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A358" w14:textId="068E081D" w:rsidR="00763CA1" w:rsidRPr="001B35FB" w:rsidRDefault="007017D0" w:rsidP="001B35FB">
      <w:pPr>
        <w:spacing w:after="0" w:line="240" w:lineRule="auto"/>
        <w:rPr>
          <w:rFonts w:ascii="Times New Roman" w:hAnsi="Times New Roman" w:cs="Times New Roman"/>
          <w:color w:val="000000"/>
        </w:rPr>
      </w:pPr>
      <w:r w:rsidRPr="001B35FB">
        <w:rPr>
          <w:rFonts w:ascii="Times New Roman" w:hAnsi="Times New Roman" w:cs="Times New Roman"/>
          <w:color w:val="000000"/>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763CA1" w:rsidRPr="001B35FB" w14:paraId="0DA333D0" w14:textId="77777777" w:rsidTr="008007B7">
        <w:tc>
          <w:tcPr>
            <w:tcW w:w="3082" w:type="dxa"/>
            <w:gridSpan w:val="2"/>
            <w:vAlign w:val="center"/>
          </w:tcPr>
          <w:p w14:paraId="6B0B2DB3" w14:textId="77777777" w:rsidR="00763CA1" w:rsidRPr="001B35FB" w:rsidRDefault="00763CA1" w:rsidP="001B35FB">
            <w:pPr>
              <w:jc w:val="center"/>
              <w:rPr>
                <w:rFonts w:ascii="Times New Roman" w:hAnsi="Times New Roman" w:cs="Times New Roman"/>
              </w:rPr>
            </w:pPr>
            <w:r w:rsidRPr="001B35FB">
              <w:rPr>
                <w:rFonts w:ascii="Times New Roman" w:hAnsi="Times New Roman" w:cs="Times New Roman"/>
                <w:noProof/>
                <w:lang w:eastAsia="hr-HR"/>
              </w:rPr>
              <w:drawing>
                <wp:inline distT="0" distB="0" distL="0" distR="0" wp14:anchorId="3A32A483" wp14:editId="43DE046A">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26E517DA" w14:textId="77777777" w:rsidR="00763CA1" w:rsidRPr="001B35FB" w:rsidRDefault="00763CA1" w:rsidP="001B35FB">
            <w:pPr>
              <w:rPr>
                <w:rFonts w:ascii="Times New Roman" w:hAnsi="Times New Roman" w:cs="Times New Roman"/>
              </w:rPr>
            </w:pPr>
          </w:p>
        </w:tc>
        <w:tc>
          <w:tcPr>
            <w:tcW w:w="2546" w:type="dxa"/>
            <w:vMerge w:val="restart"/>
            <w:vAlign w:val="center"/>
          </w:tcPr>
          <w:p w14:paraId="3DD0C85C" w14:textId="77777777" w:rsidR="00763CA1" w:rsidRPr="001B35FB" w:rsidRDefault="00763CA1" w:rsidP="001B35FB">
            <w:pPr>
              <w:rPr>
                <w:rFonts w:ascii="Times New Roman" w:hAnsi="Times New Roman" w:cs="Times New Roman"/>
              </w:rPr>
            </w:pPr>
            <w:r w:rsidRPr="001B35FB">
              <w:rPr>
                <w:rFonts w:ascii="Times New Roman" w:hAnsi="Times New Roman" w:cs="Times New Roman"/>
                <w:noProof/>
                <w:lang w:eastAsia="hr-HR"/>
              </w:rPr>
              <w:drawing>
                <wp:inline distT="0" distB="0" distL="0" distR="0" wp14:anchorId="375C33A5" wp14:editId="67361250">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763CA1" w:rsidRPr="001B35FB" w14:paraId="0E500852" w14:textId="77777777" w:rsidTr="008007B7">
        <w:tc>
          <w:tcPr>
            <w:tcW w:w="3082" w:type="dxa"/>
            <w:gridSpan w:val="2"/>
            <w:vAlign w:val="center"/>
          </w:tcPr>
          <w:p w14:paraId="4907637E" w14:textId="77777777" w:rsidR="00763CA1" w:rsidRPr="001B35FB" w:rsidRDefault="00763CA1" w:rsidP="001B35FB">
            <w:pPr>
              <w:autoSpaceDE w:val="0"/>
              <w:autoSpaceDN w:val="0"/>
              <w:adjustRightInd w:val="0"/>
              <w:rPr>
                <w:rFonts w:ascii="Times New Roman" w:hAnsi="Times New Roman" w:cs="Times New Roman"/>
              </w:rPr>
            </w:pPr>
            <w:r w:rsidRPr="001B35FB">
              <w:rPr>
                <w:rFonts w:ascii="Times New Roman" w:hAnsi="Times New Roman" w:cs="Times New Roman"/>
              </w:rPr>
              <w:ptab w:relativeTo="margin" w:alignment="left" w:leader="none"/>
            </w:r>
            <w:r w:rsidRPr="001B35FB">
              <w:rPr>
                <w:rFonts w:ascii="Times New Roman" w:hAnsi="Times New Roman" w:cs="Times New Roman"/>
              </w:rPr>
              <w:ptab w:relativeTo="margin" w:alignment="left" w:leader="none"/>
            </w:r>
            <w:r w:rsidRPr="001B35FB">
              <w:rPr>
                <w:rFonts w:ascii="Times New Roman" w:hAnsi="Times New Roman" w:cs="Times New Roman"/>
              </w:rPr>
              <w:t>REPUBLIKA HRVATSKA</w:t>
            </w:r>
          </w:p>
          <w:p w14:paraId="3B80A3B4" w14:textId="77777777" w:rsidR="00763CA1" w:rsidRPr="001B35FB" w:rsidRDefault="00763CA1" w:rsidP="001B35FB">
            <w:pPr>
              <w:autoSpaceDE w:val="0"/>
              <w:autoSpaceDN w:val="0"/>
              <w:adjustRightInd w:val="0"/>
              <w:rPr>
                <w:rFonts w:ascii="Times New Roman" w:hAnsi="Times New Roman" w:cs="Times New Roman"/>
              </w:rPr>
            </w:pPr>
            <w:r w:rsidRPr="001B35FB">
              <w:rPr>
                <w:rFonts w:ascii="Times New Roman" w:hAnsi="Times New Roman" w:cs="Times New Roman"/>
              </w:rPr>
              <w:t>KARLOVAČKA ŽUPANIJA</w:t>
            </w:r>
          </w:p>
        </w:tc>
        <w:tc>
          <w:tcPr>
            <w:tcW w:w="3434" w:type="dxa"/>
            <w:vAlign w:val="center"/>
          </w:tcPr>
          <w:p w14:paraId="5114FC71" w14:textId="77777777" w:rsidR="00763CA1" w:rsidRPr="001B35FB" w:rsidRDefault="00763CA1" w:rsidP="001B35FB">
            <w:pPr>
              <w:rPr>
                <w:rFonts w:ascii="Times New Roman" w:hAnsi="Times New Roman" w:cs="Times New Roman"/>
              </w:rPr>
            </w:pPr>
          </w:p>
        </w:tc>
        <w:tc>
          <w:tcPr>
            <w:tcW w:w="2546" w:type="dxa"/>
            <w:vMerge/>
            <w:vAlign w:val="center"/>
          </w:tcPr>
          <w:p w14:paraId="2D2562E7" w14:textId="77777777" w:rsidR="00763CA1" w:rsidRPr="001B35FB" w:rsidRDefault="00763CA1" w:rsidP="001B35FB">
            <w:pPr>
              <w:rPr>
                <w:rFonts w:ascii="Times New Roman" w:hAnsi="Times New Roman" w:cs="Times New Roman"/>
              </w:rPr>
            </w:pPr>
          </w:p>
        </w:tc>
      </w:tr>
      <w:tr w:rsidR="00763CA1" w:rsidRPr="001B35FB" w14:paraId="1C13AF23" w14:textId="77777777" w:rsidTr="008007B7">
        <w:tc>
          <w:tcPr>
            <w:tcW w:w="636" w:type="dxa"/>
            <w:vAlign w:val="center"/>
          </w:tcPr>
          <w:p w14:paraId="2F5BE172" w14:textId="77777777" w:rsidR="00763CA1" w:rsidRPr="001B35FB" w:rsidRDefault="00763CA1" w:rsidP="001B35FB">
            <w:pPr>
              <w:rPr>
                <w:rFonts w:ascii="Times New Roman" w:hAnsi="Times New Roman" w:cs="Times New Roman"/>
              </w:rPr>
            </w:pPr>
            <w:r w:rsidRPr="001B35FB">
              <w:rPr>
                <w:rFonts w:ascii="Times New Roman" w:hAnsi="Times New Roman" w:cs="Times New Roman"/>
                <w:noProof/>
                <w:lang w:eastAsia="hr-HR"/>
              </w:rPr>
              <w:drawing>
                <wp:inline distT="0" distB="0" distL="0" distR="0" wp14:anchorId="20696AF2" wp14:editId="07387E44">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72E499F8" w14:textId="77777777" w:rsidR="00763CA1" w:rsidRPr="001B35FB" w:rsidRDefault="00763CA1" w:rsidP="001B35FB">
            <w:pPr>
              <w:rPr>
                <w:rFonts w:ascii="Times New Roman" w:hAnsi="Times New Roman" w:cs="Times New Roman"/>
              </w:rPr>
            </w:pPr>
            <w:r w:rsidRPr="001B35FB">
              <w:rPr>
                <w:rFonts w:ascii="Times New Roman" w:hAnsi="Times New Roman" w:cs="Times New Roman"/>
              </w:rPr>
              <w:t>GRAD KARLOVAC</w:t>
            </w:r>
          </w:p>
        </w:tc>
        <w:tc>
          <w:tcPr>
            <w:tcW w:w="3434" w:type="dxa"/>
            <w:vAlign w:val="center"/>
          </w:tcPr>
          <w:p w14:paraId="46F3AAD7" w14:textId="77777777" w:rsidR="00763CA1" w:rsidRPr="001B35FB" w:rsidRDefault="00763CA1" w:rsidP="001B35FB">
            <w:pPr>
              <w:rPr>
                <w:rFonts w:ascii="Times New Roman" w:hAnsi="Times New Roman" w:cs="Times New Roman"/>
              </w:rPr>
            </w:pPr>
          </w:p>
        </w:tc>
        <w:tc>
          <w:tcPr>
            <w:tcW w:w="2546" w:type="dxa"/>
            <w:vMerge/>
            <w:vAlign w:val="center"/>
          </w:tcPr>
          <w:p w14:paraId="0CEDDBBE" w14:textId="77777777" w:rsidR="00763CA1" w:rsidRPr="001B35FB" w:rsidRDefault="00763CA1" w:rsidP="001B35FB">
            <w:pPr>
              <w:rPr>
                <w:rFonts w:ascii="Times New Roman" w:hAnsi="Times New Roman" w:cs="Times New Roman"/>
              </w:rPr>
            </w:pPr>
          </w:p>
        </w:tc>
      </w:tr>
    </w:tbl>
    <w:p w14:paraId="756360D0" w14:textId="505B3FC0" w:rsidR="004F2D1A" w:rsidRPr="001B35FB" w:rsidRDefault="00902BBB" w:rsidP="001B35FB">
      <w:pPr>
        <w:spacing w:after="0" w:line="240" w:lineRule="auto"/>
        <w:rPr>
          <w:rFonts w:ascii="Times New Roman" w:hAnsi="Times New Roman" w:cs="Times New Roman"/>
        </w:rPr>
      </w:pPr>
      <w:r w:rsidRPr="001B35FB">
        <w:rPr>
          <w:rFonts w:ascii="Times New Roman" w:hAnsi="Times New Roman" w:cs="Times New Roman"/>
          <w:color w:val="000000"/>
        </w:rPr>
        <w:t>GRADSKO VIJEĆE</w:t>
      </w:r>
    </w:p>
    <w:p w14:paraId="26A27A25" w14:textId="429944E5" w:rsidR="00D30A0A" w:rsidRPr="001B35FB" w:rsidRDefault="00CE048A" w:rsidP="001B35FB">
      <w:pPr>
        <w:spacing w:after="0" w:line="240" w:lineRule="auto"/>
        <w:jc w:val="both"/>
        <w:rPr>
          <w:rFonts w:ascii="Times New Roman" w:hAnsi="Times New Roman" w:cs="Times New Roman"/>
        </w:rPr>
      </w:pPr>
      <w:r w:rsidRPr="001B35FB">
        <w:rPr>
          <w:rFonts w:ascii="Times New Roman" w:hAnsi="Times New Roman" w:cs="Times New Roman"/>
        </w:rPr>
        <w:t>KLASA: 024-03</w:t>
      </w:r>
      <w:r w:rsidR="009E5CA8" w:rsidRPr="001B35FB">
        <w:rPr>
          <w:rFonts w:ascii="Times New Roman" w:hAnsi="Times New Roman" w:cs="Times New Roman"/>
        </w:rPr>
        <w:t>/2</w:t>
      </w:r>
      <w:r w:rsidRPr="001B35FB">
        <w:rPr>
          <w:rFonts w:ascii="Times New Roman" w:hAnsi="Times New Roman" w:cs="Times New Roman"/>
        </w:rPr>
        <w:t>2-02</w:t>
      </w:r>
      <w:r w:rsidR="00BC6A6B" w:rsidRPr="001B35FB">
        <w:rPr>
          <w:rFonts w:ascii="Times New Roman" w:hAnsi="Times New Roman" w:cs="Times New Roman"/>
        </w:rPr>
        <w:t>/</w:t>
      </w:r>
      <w:r w:rsidR="00D30A0A" w:rsidRPr="001B35FB">
        <w:rPr>
          <w:rFonts w:ascii="Times New Roman" w:hAnsi="Times New Roman" w:cs="Times New Roman"/>
        </w:rPr>
        <w:tab/>
      </w:r>
      <w:r w:rsidR="009B688A" w:rsidRPr="001B35FB">
        <w:rPr>
          <w:rFonts w:ascii="Times New Roman" w:hAnsi="Times New Roman" w:cs="Times New Roman"/>
        </w:rPr>
        <w:t>0</w:t>
      </w:r>
      <w:r w:rsidR="00F94340" w:rsidRPr="001B35FB">
        <w:rPr>
          <w:rFonts w:ascii="Times New Roman" w:hAnsi="Times New Roman" w:cs="Times New Roman"/>
        </w:rPr>
        <w:t>7</w:t>
      </w:r>
      <w:r w:rsidR="00D30A0A" w:rsidRPr="001B35FB">
        <w:rPr>
          <w:rFonts w:ascii="Times New Roman" w:hAnsi="Times New Roman" w:cs="Times New Roman"/>
        </w:rPr>
        <w:tab/>
      </w:r>
      <w:r w:rsidR="00D30A0A" w:rsidRPr="001B35FB">
        <w:rPr>
          <w:rFonts w:ascii="Times New Roman" w:hAnsi="Times New Roman" w:cs="Times New Roman"/>
        </w:rPr>
        <w:tab/>
      </w:r>
      <w:r w:rsidR="00D30A0A" w:rsidRPr="001B35FB">
        <w:rPr>
          <w:rFonts w:ascii="Times New Roman" w:hAnsi="Times New Roman" w:cs="Times New Roman"/>
        </w:rPr>
        <w:tab/>
      </w:r>
      <w:r w:rsidR="00D30A0A" w:rsidRPr="001B35FB">
        <w:rPr>
          <w:rFonts w:ascii="Times New Roman" w:hAnsi="Times New Roman" w:cs="Times New Roman"/>
        </w:rPr>
        <w:tab/>
      </w:r>
    </w:p>
    <w:p w14:paraId="4234A992" w14:textId="4B49BFA5" w:rsidR="00D30A0A" w:rsidRPr="001B35FB" w:rsidRDefault="00CE048A" w:rsidP="001B35FB">
      <w:pPr>
        <w:spacing w:after="0" w:line="240" w:lineRule="auto"/>
        <w:jc w:val="both"/>
        <w:rPr>
          <w:rFonts w:ascii="Times New Roman" w:hAnsi="Times New Roman" w:cs="Times New Roman"/>
        </w:rPr>
      </w:pPr>
      <w:r w:rsidRPr="001B35FB">
        <w:rPr>
          <w:rFonts w:ascii="Times New Roman" w:hAnsi="Times New Roman" w:cs="Times New Roman"/>
        </w:rPr>
        <w:t>URBROJ: 2133</w:t>
      </w:r>
      <w:r w:rsidR="00D676B6" w:rsidRPr="001B35FB">
        <w:rPr>
          <w:rFonts w:ascii="Times New Roman" w:hAnsi="Times New Roman" w:cs="Times New Roman"/>
        </w:rPr>
        <w:t>-</w:t>
      </w:r>
      <w:r w:rsidRPr="001B35FB">
        <w:rPr>
          <w:rFonts w:ascii="Times New Roman" w:hAnsi="Times New Roman" w:cs="Times New Roman"/>
        </w:rPr>
        <w:t>1-01/01-</w:t>
      </w:r>
      <w:r w:rsidR="00A65E5B" w:rsidRPr="001B35FB">
        <w:rPr>
          <w:rFonts w:ascii="Times New Roman" w:hAnsi="Times New Roman" w:cs="Times New Roman"/>
        </w:rPr>
        <w:t>2</w:t>
      </w:r>
      <w:r w:rsidRPr="001B35FB">
        <w:rPr>
          <w:rFonts w:ascii="Times New Roman" w:hAnsi="Times New Roman" w:cs="Times New Roman"/>
        </w:rPr>
        <w:t>2</w:t>
      </w:r>
      <w:r w:rsidR="00002A89" w:rsidRPr="001B35FB">
        <w:rPr>
          <w:rFonts w:ascii="Times New Roman" w:hAnsi="Times New Roman" w:cs="Times New Roman"/>
        </w:rPr>
        <w:t>-</w:t>
      </w:r>
      <w:r w:rsidR="002A42EE">
        <w:rPr>
          <w:rFonts w:ascii="Times New Roman" w:hAnsi="Times New Roman" w:cs="Times New Roman"/>
        </w:rPr>
        <w:t>3</w:t>
      </w:r>
      <w:r w:rsidR="00D30A0A" w:rsidRPr="001B35FB">
        <w:rPr>
          <w:rFonts w:ascii="Times New Roman" w:hAnsi="Times New Roman" w:cs="Times New Roman"/>
        </w:rPr>
        <w:t xml:space="preserve">               </w:t>
      </w:r>
      <w:r w:rsidR="00D30A0A" w:rsidRPr="001B35FB">
        <w:rPr>
          <w:rFonts w:ascii="Times New Roman" w:hAnsi="Times New Roman" w:cs="Times New Roman"/>
        </w:rPr>
        <w:tab/>
      </w:r>
      <w:r w:rsidR="00D30A0A" w:rsidRPr="001B35FB">
        <w:rPr>
          <w:rFonts w:ascii="Times New Roman" w:hAnsi="Times New Roman" w:cs="Times New Roman"/>
        </w:rPr>
        <w:tab/>
      </w:r>
    </w:p>
    <w:p w14:paraId="795A0E7E" w14:textId="4020B03B" w:rsidR="00D30A0A" w:rsidRPr="001B35FB" w:rsidRDefault="003A0E25" w:rsidP="001B35FB">
      <w:pPr>
        <w:spacing w:after="0" w:line="240" w:lineRule="auto"/>
        <w:jc w:val="both"/>
        <w:rPr>
          <w:rFonts w:ascii="Times New Roman" w:hAnsi="Times New Roman" w:cs="Times New Roman"/>
        </w:rPr>
      </w:pPr>
      <w:r w:rsidRPr="001B35FB">
        <w:rPr>
          <w:rFonts w:ascii="Times New Roman" w:hAnsi="Times New Roman" w:cs="Times New Roman"/>
        </w:rPr>
        <w:t xml:space="preserve">Karlovac, </w:t>
      </w:r>
      <w:r w:rsidR="00F94340" w:rsidRPr="001B35FB">
        <w:rPr>
          <w:rFonts w:ascii="Times New Roman" w:hAnsi="Times New Roman" w:cs="Times New Roman"/>
        </w:rPr>
        <w:t>22</w:t>
      </w:r>
      <w:r w:rsidR="00D676B6" w:rsidRPr="001B35FB">
        <w:rPr>
          <w:rFonts w:ascii="Times New Roman" w:hAnsi="Times New Roman" w:cs="Times New Roman"/>
        </w:rPr>
        <w:t xml:space="preserve">. </w:t>
      </w:r>
      <w:r w:rsidR="00F94340" w:rsidRPr="001B35FB">
        <w:rPr>
          <w:rFonts w:ascii="Times New Roman" w:hAnsi="Times New Roman" w:cs="Times New Roman"/>
        </w:rPr>
        <w:t>rujna</w:t>
      </w:r>
      <w:r w:rsidR="00711FA4" w:rsidRPr="001B35FB">
        <w:rPr>
          <w:rFonts w:ascii="Times New Roman" w:hAnsi="Times New Roman" w:cs="Times New Roman"/>
        </w:rPr>
        <w:t xml:space="preserve"> </w:t>
      </w:r>
      <w:r w:rsidR="00474DFF" w:rsidRPr="001B35FB">
        <w:rPr>
          <w:rFonts w:ascii="Times New Roman" w:hAnsi="Times New Roman" w:cs="Times New Roman"/>
        </w:rPr>
        <w:t>2</w:t>
      </w:r>
      <w:r w:rsidR="009E5CA8" w:rsidRPr="001B35FB">
        <w:rPr>
          <w:rFonts w:ascii="Times New Roman" w:hAnsi="Times New Roman" w:cs="Times New Roman"/>
        </w:rPr>
        <w:t>02</w:t>
      </w:r>
      <w:r w:rsidR="00CE048A" w:rsidRPr="001B35FB">
        <w:rPr>
          <w:rFonts w:ascii="Times New Roman" w:hAnsi="Times New Roman" w:cs="Times New Roman"/>
        </w:rPr>
        <w:t>2</w:t>
      </w:r>
      <w:r w:rsidR="00D30A0A" w:rsidRPr="001B35FB">
        <w:rPr>
          <w:rFonts w:ascii="Times New Roman" w:hAnsi="Times New Roman" w:cs="Times New Roman"/>
        </w:rPr>
        <w:t xml:space="preserve">. </w:t>
      </w:r>
      <w:r w:rsidR="00734204" w:rsidRPr="001B35FB">
        <w:rPr>
          <w:rFonts w:ascii="Times New Roman" w:hAnsi="Times New Roman" w:cs="Times New Roman"/>
        </w:rPr>
        <w:t>g</w:t>
      </w:r>
      <w:r w:rsidR="00D30A0A" w:rsidRPr="001B35FB">
        <w:rPr>
          <w:rFonts w:ascii="Times New Roman" w:hAnsi="Times New Roman" w:cs="Times New Roman"/>
        </w:rPr>
        <w:t>odine</w:t>
      </w:r>
    </w:p>
    <w:p w14:paraId="084A0EA7" w14:textId="77777777" w:rsidR="00E27248" w:rsidRPr="001B35FB" w:rsidRDefault="00E27248" w:rsidP="001B35FB">
      <w:pPr>
        <w:spacing w:after="0" w:line="240" w:lineRule="auto"/>
        <w:jc w:val="both"/>
        <w:rPr>
          <w:rFonts w:ascii="Times New Roman" w:hAnsi="Times New Roman" w:cs="Times New Roman"/>
        </w:rPr>
      </w:pPr>
    </w:p>
    <w:p w14:paraId="6A20DDF7" w14:textId="77777777" w:rsidR="00157A46" w:rsidRPr="001B35FB" w:rsidRDefault="00157A46" w:rsidP="001B35FB">
      <w:pPr>
        <w:spacing w:after="0" w:line="240" w:lineRule="auto"/>
        <w:jc w:val="both"/>
        <w:rPr>
          <w:rFonts w:ascii="Times New Roman" w:hAnsi="Times New Roman" w:cs="Times New Roman"/>
        </w:rPr>
      </w:pPr>
    </w:p>
    <w:p w14:paraId="2DB8674A" w14:textId="15C23CEF" w:rsidR="009411FC" w:rsidRPr="00506113" w:rsidRDefault="00EC088F" w:rsidP="001B35FB">
      <w:pPr>
        <w:spacing w:after="0" w:line="240" w:lineRule="auto"/>
        <w:jc w:val="both"/>
        <w:rPr>
          <w:rFonts w:ascii="Times New Roman" w:hAnsi="Times New Roman" w:cs="Times New Roman"/>
          <w:bCs/>
        </w:rPr>
      </w:pPr>
      <w:r w:rsidRPr="00506113">
        <w:rPr>
          <w:rFonts w:ascii="Times New Roman" w:hAnsi="Times New Roman" w:cs="Times New Roman"/>
          <w:bCs/>
        </w:rPr>
        <w:t xml:space="preserve">          </w:t>
      </w:r>
      <w:r w:rsidRPr="00506113">
        <w:rPr>
          <w:rFonts w:ascii="Times New Roman" w:hAnsi="Times New Roman" w:cs="Times New Roman"/>
          <w:bCs/>
        </w:rPr>
        <w:tab/>
      </w:r>
      <w:r w:rsidR="008B5E63" w:rsidRPr="00506113">
        <w:rPr>
          <w:rFonts w:ascii="Times New Roman" w:hAnsi="Times New Roman" w:cs="Times New Roman"/>
        </w:rPr>
        <w:t>Na temelju</w:t>
      </w:r>
      <w:r w:rsidR="00506113" w:rsidRPr="00506113">
        <w:rPr>
          <w:rFonts w:ascii="Times New Roman" w:hAnsi="Times New Roman" w:cs="Times New Roman"/>
        </w:rPr>
        <w:t xml:space="preserve"> članka 35. Zakona o lokalnoj i područnoj (regionalnoj) samoupravi („Narodne novine“ broj 33/01, 60/01, 129/05, 109/07, 125/08, 36/09, 36/09, 150/11, 144/12, 19/13, 137/15, 123/17, 98/19 i 144/20) i</w:t>
      </w:r>
      <w:r w:rsidR="008B5E63" w:rsidRPr="00506113">
        <w:rPr>
          <w:rFonts w:ascii="Times New Roman" w:hAnsi="Times New Roman" w:cs="Times New Roman"/>
        </w:rPr>
        <w:t xml:space="preserve"> </w:t>
      </w:r>
      <w:r w:rsidR="00002A89" w:rsidRPr="00506113">
        <w:rPr>
          <w:rFonts w:ascii="Times New Roman" w:hAnsi="Times New Roman" w:cs="Times New Roman"/>
          <w:bCs/>
        </w:rPr>
        <w:t>članka 34. i 97. Statuta Grada Karlovc</w:t>
      </w:r>
      <w:r w:rsidR="00896D0F" w:rsidRPr="00506113">
        <w:rPr>
          <w:rFonts w:ascii="Times New Roman" w:hAnsi="Times New Roman" w:cs="Times New Roman"/>
          <w:bCs/>
        </w:rPr>
        <w:t>a (Glasnik Grada Karlovca broj 9/2</w:t>
      </w:r>
      <w:r w:rsidR="00506113" w:rsidRPr="00506113">
        <w:rPr>
          <w:rFonts w:ascii="Times New Roman" w:hAnsi="Times New Roman" w:cs="Times New Roman"/>
          <w:bCs/>
        </w:rPr>
        <w:t>02</w:t>
      </w:r>
      <w:r w:rsidR="00896D0F" w:rsidRPr="00506113">
        <w:rPr>
          <w:rFonts w:ascii="Times New Roman" w:hAnsi="Times New Roman" w:cs="Times New Roman"/>
          <w:bCs/>
        </w:rPr>
        <w:t>1-potpuni tekst</w:t>
      </w:r>
      <w:r w:rsidR="00FC154B" w:rsidRPr="00506113">
        <w:rPr>
          <w:rFonts w:ascii="Times New Roman" w:hAnsi="Times New Roman" w:cs="Times New Roman"/>
          <w:bCs/>
        </w:rPr>
        <w:t xml:space="preserve"> i 10/2</w:t>
      </w:r>
      <w:r w:rsidR="00506113" w:rsidRPr="00506113">
        <w:rPr>
          <w:rFonts w:ascii="Times New Roman" w:hAnsi="Times New Roman" w:cs="Times New Roman"/>
          <w:bCs/>
        </w:rPr>
        <w:t>02</w:t>
      </w:r>
      <w:r w:rsidR="00FC154B" w:rsidRPr="00506113">
        <w:rPr>
          <w:rFonts w:ascii="Times New Roman" w:hAnsi="Times New Roman" w:cs="Times New Roman"/>
          <w:bCs/>
        </w:rPr>
        <w:t>2</w:t>
      </w:r>
      <w:r w:rsidR="00002A89" w:rsidRPr="00506113">
        <w:rPr>
          <w:rFonts w:ascii="Times New Roman" w:hAnsi="Times New Roman" w:cs="Times New Roman"/>
          <w:bCs/>
        </w:rPr>
        <w:t>)</w:t>
      </w:r>
      <w:r w:rsidR="00D43D89" w:rsidRPr="00506113">
        <w:rPr>
          <w:rFonts w:ascii="Times New Roman" w:hAnsi="Times New Roman" w:cs="Times New Roman"/>
          <w:bCs/>
        </w:rPr>
        <w:t>,</w:t>
      </w:r>
      <w:r w:rsidR="009411FC" w:rsidRPr="00506113">
        <w:rPr>
          <w:rFonts w:ascii="Times New Roman" w:hAnsi="Times New Roman" w:cs="Times New Roman"/>
          <w:bCs/>
        </w:rPr>
        <w:t xml:space="preserve"> </w:t>
      </w:r>
      <w:r w:rsidR="00002A89" w:rsidRPr="00506113">
        <w:rPr>
          <w:rFonts w:ascii="Times New Roman" w:hAnsi="Times New Roman" w:cs="Times New Roman"/>
          <w:bCs/>
        </w:rPr>
        <w:t>Grads</w:t>
      </w:r>
      <w:r w:rsidR="00130AEC" w:rsidRPr="00506113">
        <w:rPr>
          <w:rFonts w:ascii="Times New Roman" w:hAnsi="Times New Roman" w:cs="Times New Roman"/>
          <w:bCs/>
        </w:rPr>
        <w:t xml:space="preserve">ko vijeće grada Karlovca </w:t>
      </w:r>
      <w:r w:rsidR="00A02DCD" w:rsidRPr="00506113">
        <w:rPr>
          <w:rFonts w:ascii="Times New Roman" w:hAnsi="Times New Roman" w:cs="Times New Roman"/>
          <w:bCs/>
        </w:rPr>
        <w:t xml:space="preserve">na </w:t>
      </w:r>
      <w:r w:rsidR="00711FA4" w:rsidRPr="00506113">
        <w:rPr>
          <w:rFonts w:ascii="Times New Roman" w:hAnsi="Times New Roman" w:cs="Times New Roman"/>
          <w:bCs/>
        </w:rPr>
        <w:t>1</w:t>
      </w:r>
      <w:r w:rsidR="00F94340" w:rsidRPr="00506113">
        <w:rPr>
          <w:rFonts w:ascii="Times New Roman" w:hAnsi="Times New Roman" w:cs="Times New Roman"/>
          <w:bCs/>
        </w:rPr>
        <w:t>3</w:t>
      </w:r>
      <w:r w:rsidR="00002A89" w:rsidRPr="00506113">
        <w:rPr>
          <w:rFonts w:ascii="Times New Roman" w:hAnsi="Times New Roman" w:cs="Times New Roman"/>
          <w:bCs/>
        </w:rPr>
        <w:t>. sjednici održanoj dana</w:t>
      </w:r>
      <w:r w:rsidR="00F850C6" w:rsidRPr="00506113">
        <w:rPr>
          <w:rFonts w:ascii="Times New Roman" w:hAnsi="Times New Roman" w:cs="Times New Roman"/>
          <w:bCs/>
        </w:rPr>
        <w:t xml:space="preserve"> </w:t>
      </w:r>
      <w:r w:rsidR="00F94340" w:rsidRPr="00506113">
        <w:rPr>
          <w:rFonts w:ascii="Times New Roman" w:hAnsi="Times New Roman" w:cs="Times New Roman"/>
          <w:bCs/>
        </w:rPr>
        <w:t>22</w:t>
      </w:r>
      <w:r w:rsidR="00F850C6" w:rsidRPr="00506113">
        <w:rPr>
          <w:rFonts w:ascii="Times New Roman" w:hAnsi="Times New Roman" w:cs="Times New Roman"/>
          <w:bCs/>
        </w:rPr>
        <w:t xml:space="preserve">. </w:t>
      </w:r>
      <w:r w:rsidR="00F94340" w:rsidRPr="00506113">
        <w:rPr>
          <w:rFonts w:ascii="Times New Roman" w:hAnsi="Times New Roman" w:cs="Times New Roman"/>
          <w:bCs/>
        </w:rPr>
        <w:t>rujna</w:t>
      </w:r>
      <w:r w:rsidR="00A63A5E" w:rsidRPr="00506113">
        <w:rPr>
          <w:rFonts w:ascii="Times New Roman" w:hAnsi="Times New Roman" w:cs="Times New Roman"/>
          <w:bCs/>
        </w:rPr>
        <w:t xml:space="preserve"> </w:t>
      </w:r>
      <w:r w:rsidR="00002A89" w:rsidRPr="00506113">
        <w:rPr>
          <w:rFonts w:ascii="Times New Roman" w:hAnsi="Times New Roman" w:cs="Times New Roman"/>
          <w:bCs/>
        </w:rPr>
        <w:t>202</w:t>
      </w:r>
      <w:r w:rsidR="00CE048A" w:rsidRPr="00506113">
        <w:rPr>
          <w:rFonts w:ascii="Times New Roman" w:hAnsi="Times New Roman" w:cs="Times New Roman"/>
          <w:bCs/>
        </w:rPr>
        <w:t>2</w:t>
      </w:r>
      <w:r w:rsidR="00E8471C" w:rsidRPr="00506113">
        <w:rPr>
          <w:rFonts w:ascii="Times New Roman" w:hAnsi="Times New Roman" w:cs="Times New Roman"/>
          <w:bCs/>
        </w:rPr>
        <w:t>. godine donosi</w:t>
      </w:r>
      <w:r w:rsidR="00002A89" w:rsidRPr="00506113">
        <w:rPr>
          <w:rFonts w:ascii="Times New Roman" w:hAnsi="Times New Roman" w:cs="Times New Roman"/>
          <w:bCs/>
        </w:rPr>
        <w:t xml:space="preserve"> </w:t>
      </w:r>
    </w:p>
    <w:p w14:paraId="55ADE350" w14:textId="11AC2D8E" w:rsidR="008B5E63" w:rsidRPr="00506113" w:rsidRDefault="008B5E63" w:rsidP="001B35FB">
      <w:pPr>
        <w:spacing w:after="0" w:line="240" w:lineRule="auto"/>
        <w:jc w:val="both"/>
        <w:rPr>
          <w:rFonts w:ascii="Times New Roman" w:hAnsi="Times New Roman" w:cs="Times New Roman"/>
          <w:bCs/>
        </w:rPr>
      </w:pPr>
    </w:p>
    <w:p w14:paraId="12A9AA0D" w14:textId="77777777" w:rsidR="001B35FB" w:rsidRPr="001B35FB" w:rsidRDefault="001B35FB" w:rsidP="001B35FB">
      <w:pPr>
        <w:shd w:val="clear" w:color="auto" w:fill="FFFFFF"/>
        <w:spacing w:after="0" w:line="240" w:lineRule="auto"/>
        <w:jc w:val="center"/>
        <w:rPr>
          <w:rFonts w:ascii="Times New Roman" w:hAnsi="Times New Roman" w:cs="Times New Roman"/>
          <w:color w:val="000000"/>
          <w:spacing w:val="2"/>
        </w:rPr>
      </w:pPr>
      <w:r w:rsidRPr="00506113">
        <w:rPr>
          <w:rFonts w:ascii="Times New Roman" w:hAnsi="Times New Roman" w:cs="Times New Roman"/>
          <w:spacing w:val="2"/>
        </w:rPr>
        <w:t xml:space="preserve">Z A K </w:t>
      </w:r>
      <w:r w:rsidRPr="001B35FB">
        <w:rPr>
          <w:rFonts w:ascii="Times New Roman" w:hAnsi="Times New Roman" w:cs="Times New Roman"/>
          <w:color w:val="000000"/>
          <w:spacing w:val="2"/>
        </w:rPr>
        <w:t xml:space="preserve">L J U Č A K </w:t>
      </w:r>
    </w:p>
    <w:p w14:paraId="11ED7F6E" w14:textId="77777777" w:rsidR="001B35FB" w:rsidRPr="001B35FB" w:rsidRDefault="001B35FB" w:rsidP="001B35FB">
      <w:pPr>
        <w:shd w:val="clear" w:color="auto" w:fill="FFFFFF"/>
        <w:spacing w:after="0" w:line="240" w:lineRule="auto"/>
        <w:jc w:val="center"/>
        <w:rPr>
          <w:rFonts w:ascii="Times New Roman" w:hAnsi="Times New Roman" w:cs="Times New Roman"/>
          <w:color w:val="000000"/>
          <w:spacing w:val="2"/>
        </w:rPr>
      </w:pPr>
    </w:p>
    <w:p w14:paraId="5F3E561B" w14:textId="77777777" w:rsidR="001B35FB" w:rsidRPr="001B35FB" w:rsidRDefault="001B35FB" w:rsidP="001B35FB">
      <w:pPr>
        <w:shd w:val="clear" w:color="auto" w:fill="FFFFFF"/>
        <w:spacing w:after="0" w:line="240" w:lineRule="auto"/>
        <w:jc w:val="center"/>
        <w:rPr>
          <w:rFonts w:ascii="Times New Roman" w:hAnsi="Times New Roman" w:cs="Times New Roman"/>
        </w:rPr>
      </w:pPr>
      <w:r w:rsidRPr="001B35FB">
        <w:rPr>
          <w:rFonts w:ascii="Times New Roman" w:hAnsi="Times New Roman" w:cs="Times New Roman"/>
        </w:rPr>
        <w:t>I</w:t>
      </w:r>
    </w:p>
    <w:p w14:paraId="757A3E05" w14:textId="77777777" w:rsidR="001B35FB" w:rsidRPr="001B35FB" w:rsidRDefault="001B35FB" w:rsidP="001B35FB">
      <w:pPr>
        <w:spacing w:after="0" w:line="240" w:lineRule="auto"/>
        <w:ind w:firstLine="708"/>
        <w:rPr>
          <w:rFonts w:ascii="Times New Roman" w:hAnsi="Times New Roman" w:cs="Times New Roman"/>
        </w:rPr>
      </w:pPr>
      <w:r w:rsidRPr="001B35FB">
        <w:rPr>
          <w:rFonts w:ascii="Times New Roman" w:hAnsi="Times New Roman" w:cs="Times New Roman"/>
        </w:rPr>
        <w:t xml:space="preserve">   Prihvaća se Polugodišnje izvješće o radu Gradonačelnika Grada Karlovca za razdoblje od 1. siječnja do 30. lipnja 2022. godine.</w:t>
      </w:r>
    </w:p>
    <w:p w14:paraId="6DAA3B74" w14:textId="77777777" w:rsidR="001B35FB" w:rsidRPr="001B35FB" w:rsidRDefault="001B35FB" w:rsidP="001B35FB">
      <w:pPr>
        <w:spacing w:after="0" w:line="240" w:lineRule="auto"/>
        <w:rPr>
          <w:rFonts w:ascii="Times New Roman" w:hAnsi="Times New Roman" w:cs="Times New Roman"/>
        </w:rPr>
      </w:pPr>
    </w:p>
    <w:p w14:paraId="36B7B1E0" w14:textId="77777777" w:rsidR="001B35FB" w:rsidRPr="001B35FB" w:rsidRDefault="001B35FB" w:rsidP="001B35FB">
      <w:pPr>
        <w:spacing w:after="0" w:line="240" w:lineRule="auto"/>
        <w:jc w:val="center"/>
        <w:rPr>
          <w:rFonts w:ascii="Times New Roman" w:hAnsi="Times New Roman" w:cs="Times New Roman"/>
        </w:rPr>
      </w:pPr>
      <w:r w:rsidRPr="001B35FB">
        <w:rPr>
          <w:rFonts w:ascii="Times New Roman" w:hAnsi="Times New Roman" w:cs="Times New Roman"/>
        </w:rPr>
        <w:t>II</w:t>
      </w:r>
    </w:p>
    <w:p w14:paraId="402FA508" w14:textId="77777777" w:rsidR="001B35FB" w:rsidRPr="001B35FB" w:rsidRDefault="001B35FB" w:rsidP="001B35FB">
      <w:pPr>
        <w:spacing w:after="0" w:line="240" w:lineRule="auto"/>
        <w:ind w:firstLine="708"/>
        <w:rPr>
          <w:rFonts w:ascii="Times New Roman" w:hAnsi="Times New Roman" w:cs="Times New Roman"/>
        </w:rPr>
      </w:pPr>
      <w:r w:rsidRPr="001B35FB">
        <w:rPr>
          <w:rFonts w:ascii="Times New Roman" w:hAnsi="Times New Roman" w:cs="Times New Roman"/>
        </w:rPr>
        <w:t xml:space="preserve">   Sastavni dio Polugodišnjeg izvješća o radu Gradonačelnika su Izvješća o radu Upravnih tijela Grada Karlovca koja se nalaze u privitku ovog Zaključka i čine njegov sastavni dio.</w:t>
      </w:r>
    </w:p>
    <w:p w14:paraId="7EDB08C2" w14:textId="77777777" w:rsidR="001B35FB" w:rsidRPr="001B35FB" w:rsidRDefault="001B35FB" w:rsidP="001B35FB">
      <w:pPr>
        <w:spacing w:after="0" w:line="240" w:lineRule="auto"/>
        <w:rPr>
          <w:rFonts w:ascii="Times New Roman" w:hAnsi="Times New Roman" w:cs="Times New Roman"/>
        </w:rPr>
      </w:pPr>
      <w:r w:rsidRPr="001B35FB">
        <w:rPr>
          <w:rFonts w:ascii="Times New Roman" w:hAnsi="Times New Roman" w:cs="Times New Roman"/>
        </w:rPr>
        <w:t xml:space="preserve"> </w:t>
      </w:r>
    </w:p>
    <w:p w14:paraId="33EBE70C" w14:textId="77777777" w:rsidR="001B35FB" w:rsidRPr="001B35FB" w:rsidRDefault="001B35FB" w:rsidP="001B35FB">
      <w:pPr>
        <w:spacing w:after="0" w:line="240" w:lineRule="auto"/>
        <w:jc w:val="center"/>
        <w:rPr>
          <w:rFonts w:ascii="Times New Roman" w:hAnsi="Times New Roman" w:cs="Times New Roman"/>
        </w:rPr>
      </w:pPr>
      <w:r w:rsidRPr="001B35FB">
        <w:rPr>
          <w:rFonts w:ascii="Times New Roman" w:hAnsi="Times New Roman" w:cs="Times New Roman"/>
        </w:rPr>
        <w:t>III</w:t>
      </w:r>
    </w:p>
    <w:p w14:paraId="7C0B98D6" w14:textId="77777777" w:rsidR="001B35FB" w:rsidRPr="001B35FB" w:rsidRDefault="001B35FB" w:rsidP="001B35FB">
      <w:pPr>
        <w:spacing w:after="0" w:line="240" w:lineRule="auto"/>
        <w:ind w:firstLine="708"/>
        <w:rPr>
          <w:rFonts w:ascii="Times New Roman" w:hAnsi="Times New Roman" w:cs="Times New Roman"/>
        </w:rPr>
      </w:pPr>
      <w:r w:rsidRPr="001B35FB">
        <w:rPr>
          <w:rFonts w:ascii="Times New Roman" w:hAnsi="Times New Roman" w:cs="Times New Roman"/>
        </w:rPr>
        <w:t xml:space="preserve">     Ovaj Zaključak objavit će se u Glasniku Grada Karlovca bez Izvješća o radu Upravnih tijela  Grada Karlovca. </w:t>
      </w:r>
    </w:p>
    <w:p w14:paraId="155C5AA9" w14:textId="77777777" w:rsidR="001B35FB" w:rsidRPr="001B35FB" w:rsidRDefault="001B35FB" w:rsidP="001B35FB">
      <w:pPr>
        <w:spacing w:after="0" w:line="240" w:lineRule="auto"/>
        <w:jc w:val="both"/>
        <w:rPr>
          <w:rFonts w:ascii="Times New Roman" w:hAnsi="Times New Roman" w:cs="Times New Roman"/>
          <w:bCs/>
        </w:rPr>
      </w:pPr>
    </w:p>
    <w:p w14:paraId="26A44241" w14:textId="77777777" w:rsidR="008B5E63" w:rsidRPr="001B35FB" w:rsidRDefault="008B5E63" w:rsidP="001B35FB">
      <w:pPr>
        <w:spacing w:after="0" w:line="240" w:lineRule="auto"/>
        <w:jc w:val="both"/>
        <w:rPr>
          <w:rFonts w:ascii="Times New Roman" w:hAnsi="Times New Roman" w:cs="Times New Roman"/>
          <w:bCs/>
        </w:rPr>
      </w:pPr>
    </w:p>
    <w:p w14:paraId="33DB5F1D" w14:textId="2AC10CDF" w:rsidR="009411FC" w:rsidRPr="001B35FB" w:rsidRDefault="00002A89" w:rsidP="001B35FB">
      <w:pPr>
        <w:spacing w:after="0" w:line="240" w:lineRule="auto"/>
        <w:jc w:val="both"/>
        <w:rPr>
          <w:rFonts w:ascii="Times New Roman" w:hAnsi="Times New Roman" w:cs="Times New Roman"/>
        </w:rPr>
      </w:pPr>
      <w:r w:rsidRPr="001B35FB">
        <w:rPr>
          <w:rFonts w:ascii="Times New Roman" w:hAnsi="Times New Roman" w:cs="Times New Roman"/>
          <w:bCs/>
        </w:rPr>
        <w:t xml:space="preserve">     </w:t>
      </w:r>
    </w:p>
    <w:p w14:paraId="519CB867" w14:textId="4BF05292" w:rsidR="00F227E3" w:rsidRPr="001B35FB" w:rsidRDefault="00F227E3" w:rsidP="001B35FB">
      <w:pPr>
        <w:spacing w:after="0" w:line="240" w:lineRule="auto"/>
        <w:ind w:left="5316"/>
        <w:jc w:val="both"/>
        <w:rPr>
          <w:rFonts w:ascii="Times New Roman" w:hAnsi="Times New Roman" w:cs="Times New Roman"/>
        </w:rPr>
      </w:pPr>
      <w:r w:rsidRPr="001B35FB">
        <w:rPr>
          <w:rFonts w:ascii="Times New Roman" w:hAnsi="Times New Roman" w:cs="Times New Roman"/>
        </w:rPr>
        <w:t xml:space="preserve">  </w:t>
      </w:r>
      <w:r w:rsidR="00E856D5" w:rsidRPr="001B35FB">
        <w:rPr>
          <w:rFonts w:ascii="Times New Roman" w:hAnsi="Times New Roman" w:cs="Times New Roman"/>
        </w:rPr>
        <w:t xml:space="preserve">   </w:t>
      </w:r>
      <w:r w:rsidRPr="001B35FB">
        <w:rPr>
          <w:rFonts w:ascii="Times New Roman" w:hAnsi="Times New Roman" w:cs="Times New Roman"/>
        </w:rPr>
        <w:t>PREDSJEDNIK</w:t>
      </w:r>
    </w:p>
    <w:p w14:paraId="045B2814" w14:textId="77777777" w:rsidR="00F227E3" w:rsidRPr="001B35FB" w:rsidRDefault="00F227E3" w:rsidP="001B35FB">
      <w:pPr>
        <w:spacing w:after="0" w:line="240" w:lineRule="auto"/>
        <w:ind w:left="360"/>
        <w:jc w:val="both"/>
        <w:rPr>
          <w:rFonts w:ascii="Times New Roman" w:hAnsi="Times New Roman" w:cs="Times New Roman"/>
        </w:rPr>
      </w:pP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t>GRADSKOG VIJEĆA GRADA KARLOVCA</w:t>
      </w:r>
    </w:p>
    <w:p w14:paraId="563507BE" w14:textId="7EB68773" w:rsidR="00F227E3" w:rsidRPr="001B35FB" w:rsidRDefault="00F227E3" w:rsidP="001B35FB">
      <w:pPr>
        <w:spacing w:after="0" w:line="240" w:lineRule="auto"/>
        <w:ind w:left="360"/>
        <w:jc w:val="both"/>
        <w:rPr>
          <w:rFonts w:ascii="Times New Roman" w:hAnsi="Times New Roman" w:cs="Times New Roman"/>
        </w:rPr>
      </w:pP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t xml:space="preserve">          </w:t>
      </w:r>
      <w:r w:rsidR="005C0164" w:rsidRPr="001B35FB">
        <w:rPr>
          <w:rFonts w:ascii="Times New Roman" w:hAnsi="Times New Roman" w:cs="Times New Roman"/>
        </w:rPr>
        <w:t xml:space="preserve"> </w:t>
      </w:r>
      <w:r w:rsidRPr="001B35FB">
        <w:rPr>
          <w:rFonts w:ascii="Times New Roman" w:hAnsi="Times New Roman" w:cs="Times New Roman"/>
        </w:rPr>
        <w:t xml:space="preserve">    Marin Svetić, </w:t>
      </w:r>
      <w:proofErr w:type="spellStart"/>
      <w:r w:rsidRPr="001B35FB">
        <w:rPr>
          <w:rFonts w:ascii="Times New Roman" w:hAnsi="Times New Roman" w:cs="Times New Roman"/>
        </w:rPr>
        <w:t>dipl.ing</w:t>
      </w:r>
      <w:proofErr w:type="spellEnd"/>
      <w:r w:rsidRPr="001B35FB">
        <w:rPr>
          <w:rFonts w:ascii="Times New Roman" w:hAnsi="Times New Roman" w:cs="Times New Roman"/>
        </w:rPr>
        <w:t xml:space="preserve">. šumarstva     </w:t>
      </w:r>
    </w:p>
    <w:p w14:paraId="4B76F457" w14:textId="77777777" w:rsidR="00F227E3" w:rsidRPr="001B35FB" w:rsidRDefault="00F227E3" w:rsidP="001B35FB">
      <w:pPr>
        <w:spacing w:after="0" w:line="240" w:lineRule="auto"/>
        <w:ind w:left="3540"/>
        <w:rPr>
          <w:rFonts w:ascii="Times New Roman" w:hAnsi="Times New Roman" w:cs="Times New Roman"/>
        </w:rPr>
      </w:pPr>
    </w:p>
    <w:p w14:paraId="453D3CF6" w14:textId="77777777" w:rsidR="008B5E63" w:rsidRPr="001B35FB" w:rsidRDefault="008B5E63" w:rsidP="001B35FB">
      <w:pPr>
        <w:spacing w:after="0" w:line="240" w:lineRule="auto"/>
        <w:jc w:val="both"/>
        <w:rPr>
          <w:rFonts w:ascii="Times New Roman" w:hAnsi="Times New Roman" w:cs="Times New Roman"/>
        </w:rPr>
      </w:pPr>
    </w:p>
    <w:p w14:paraId="33387F3B" w14:textId="77777777" w:rsidR="008B5E63" w:rsidRPr="001B35FB" w:rsidRDefault="008B5E63" w:rsidP="001B35FB">
      <w:pPr>
        <w:spacing w:after="0" w:line="240" w:lineRule="auto"/>
        <w:jc w:val="both"/>
        <w:rPr>
          <w:rFonts w:ascii="Times New Roman" w:hAnsi="Times New Roman" w:cs="Times New Roman"/>
        </w:rPr>
      </w:pPr>
    </w:p>
    <w:p w14:paraId="2FC7CB9A" w14:textId="297E4D81" w:rsidR="001B35FB" w:rsidRPr="001B35FB" w:rsidRDefault="00F227E3" w:rsidP="001B35FB">
      <w:pPr>
        <w:spacing w:after="0" w:line="240" w:lineRule="auto"/>
        <w:jc w:val="both"/>
        <w:rPr>
          <w:rFonts w:ascii="Times New Roman" w:hAnsi="Times New Roman" w:cs="Times New Roman"/>
        </w:rPr>
      </w:pPr>
      <w:r w:rsidRPr="001B35FB">
        <w:rPr>
          <w:rFonts w:ascii="Times New Roman" w:hAnsi="Times New Roman" w:cs="Times New Roman"/>
        </w:rPr>
        <w:t>DOSTAVITI:</w:t>
      </w:r>
    </w:p>
    <w:p w14:paraId="6845303B" w14:textId="408FDCC3" w:rsidR="00502F8F" w:rsidRDefault="00502F8F" w:rsidP="001B35FB">
      <w:pPr>
        <w:pStyle w:val="Odlomakpopisa"/>
        <w:numPr>
          <w:ilvl w:val="0"/>
          <w:numId w:val="1"/>
        </w:numPr>
        <w:autoSpaceDN w:val="0"/>
        <w:spacing w:after="0" w:line="240" w:lineRule="auto"/>
        <w:rPr>
          <w:rFonts w:ascii="Times New Roman" w:hAnsi="Times New Roman" w:cs="Times New Roman"/>
        </w:rPr>
      </w:pPr>
      <w:r>
        <w:rPr>
          <w:rFonts w:ascii="Times New Roman" w:hAnsi="Times New Roman" w:cs="Times New Roman"/>
        </w:rPr>
        <w:t>Gradonačelnik, ovdje</w:t>
      </w:r>
    </w:p>
    <w:p w14:paraId="436935BF" w14:textId="400A5AAB" w:rsidR="00F227E3" w:rsidRPr="001B35FB" w:rsidRDefault="00F227E3" w:rsidP="001B35FB">
      <w:pPr>
        <w:pStyle w:val="Odlomakpopisa"/>
        <w:numPr>
          <w:ilvl w:val="0"/>
          <w:numId w:val="1"/>
        </w:numPr>
        <w:autoSpaceDN w:val="0"/>
        <w:spacing w:after="0" w:line="240" w:lineRule="auto"/>
        <w:rPr>
          <w:rFonts w:ascii="Times New Roman" w:hAnsi="Times New Roman" w:cs="Times New Roman"/>
        </w:rPr>
      </w:pPr>
      <w:r w:rsidRPr="001B35FB">
        <w:rPr>
          <w:rFonts w:ascii="Times New Roman" w:hAnsi="Times New Roman" w:cs="Times New Roman"/>
        </w:rPr>
        <w:t xml:space="preserve">Ured gradonačelnika, ovdje </w:t>
      </w:r>
      <w:r w:rsidR="001B35FB" w:rsidRPr="001B35FB">
        <w:rPr>
          <w:rFonts w:ascii="Times New Roman" w:hAnsi="Times New Roman" w:cs="Times New Roman"/>
        </w:rPr>
        <w:t>(2x)</w:t>
      </w:r>
    </w:p>
    <w:p w14:paraId="6C5065B2" w14:textId="0087CE2C" w:rsidR="009E7674" w:rsidRPr="001B35FB" w:rsidRDefault="00F227E3" w:rsidP="001B35FB">
      <w:pPr>
        <w:pStyle w:val="Odlomakpopisa"/>
        <w:numPr>
          <w:ilvl w:val="0"/>
          <w:numId w:val="1"/>
        </w:numPr>
        <w:autoSpaceDN w:val="0"/>
        <w:spacing w:after="0" w:line="240" w:lineRule="auto"/>
        <w:rPr>
          <w:rFonts w:ascii="Times New Roman" w:hAnsi="Times New Roman" w:cs="Times New Roman"/>
        </w:rPr>
      </w:pPr>
      <w:r w:rsidRPr="001B35FB">
        <w:rPr>
          <w:rFonts w:ascii="Times New Roman" w:hAnsi="Times New Roman" w:cs="Times New Roman"/>
        </w:rPr>
        <w:t>Upravni odjel za proračun i financije, ovdje (3x)</w:t>
      </w:r>
    </w:p>
    <w:p w14:paraId="3AD4712A" w14:textId="778349A6" w:rsidR="00F227E3" w:rsidRPr="001B35FB" w:rsidRDefault="00F227E3" w:rsidP="001B35FB">
      <w:pPr>
        <w:pStyle w:val="Odlomakpopisa"/>
        <w:numPr>
          <w:ilvl w:val="0"/>
          <w:numId w:val="1"/>
        </w:numPr>
        <w:autoSpaceDN w:val="0"/>
        <w:spacing w:after="0" w:line="240" w:lineRule="auto"/>
        <w:rPr>
          <w:rFonts w:ascii="Times New Roman" w:hAnsi="Times New Roman" w:cs="Times New Roman"/>
        </w:rPr>
      </w:pPr>
      <w:r w:rsidRPr="001B35FB">
        <w:rPr>
          <w:rFonts w:ascii="Times New Roman" w:hAnsi="Times New Roman" w:cs="Times New Roman"/>
        </w:rPr>
        <w:t>Predsjednik Gradskog vijeća, ovdje</w:t>
      </w:r>
    </w:p>
    <w:p w14:paraId="03063878" w14:textId="77777777" w:rsidR="00F227E3" w:rsidRPr="001B35FB" w:rsidRDefault="00F227E3" w:rsidP="001B35FB">
      <w:pPr>
        <w:pStyle w:val="Odlomakpopisa"/>
        <w:numPr>
          <w:ilvl w:val="0"/>
          <w:numId w:val="1"/>
        </w:numPr>
        <w:autoSpaceDN w:val="0"/>
        <w:spacing w:after="0" w:line="240" w:lineRule="auto"/>
        <w:rPr>
          <w:rFonts w:ascii="Times New Roman" w:hAnsi="Times New Roman" w:cs="Times New Roman"/>
        </w:rPr>
      </w:pPr>
      <w:r w:rsidRPr="001B35FB">
        <w:rPr>
          <w:rFonts w:ascii="Times New Roman" w:hAnsi="Times New Roman" w:cs="Times New Roman"/>
        </w:rPr>
        <w:t>Dokumentacija</w:t>
      </w:r>
    </w:p>
    <w:p w14:paraId="20B10FC3" w14:textId="77777777" w:rsidR="00F227E3" w:rsidRPr="001B35FB" w:rsidRDefault="00F227E3" w:rsidP="001B35FB">
      <w:pPr>
        <w:pStyle w:val="Odlomakpopisa"/>
        <w:numPr>
          <w:ilvl w:val="0"/>
          <w:numId w:val="1"/>
        </w:numPr>
        <w:autoSpaceDN w:val="0"/>
        <w:spacing w:after="0" w:line="240" w:lineRule="auto"/>
        <w:rPr>
          <w:rFonts w:ascii="Times New Roman" w:hAnsi="Times New Roman" w:cs="Times New Roman"/>
        </w:rPr>
      </w:pPr>
      <w:r w:rsidRPr="001B35FB">
        <w:rPr>
          <w:rFonts w:ascii="Times New Roman" w:hAnsi="Times New Roman" w:cs="Times New Roman"/>
        </w:rPr>
        <w:t>GGK</w:t>
      </w:r>
    </w:p>
    <w:p w14:paraId="446B80F8" w14:textId="77777777" w:rsidR="00760F00" w:rsidRPr="001B35FB" w:rsidRDefault="00F227E3" w:rsidP="001B35FB">
      <w:pPr>
        <w:pStyle w:val="Odlomakpopisa"/>
        <w:numPr>
          <w:ilvl w:val="0"/>
          <w:numId w:val="1"/>
        </w:numPr>
        <w:autoSpaceDN w:val="0"/>
        <w:spacing w:after="0" w:line="240" w:lineRule="auto"/>
        <w:rPr>
          <w:rFonts w:ascii="Times New Roman" w:hAnsi="Times New Roman" w:cs="Times New Roman"/>
        </w:rPr>
      </w:pPr>
      <w:r w:rsidRPr="001B35FB">
        <w:rPr>
          <w:rFonts w:ascii="Times New Roman" w:hAnsi="Times New Roman" w:cs="Times New Roman"/>
        </w:rPr>
        <w:t>Zapisnik</w:t>
      </w:r>
    </w:p>
    <w:p w14:paraId="6545E5A1" w14:textId="2C826773" w:rsidR="00F227E3" w:rsidRPr="001B35FB" w:rsidRDefault="00F227E3" w:rsidP="001B35FB">
      <w:pPr>
        <w:pStyle w:val="Odlomakpopisa"/>
        <w:numPr>
          <w:ilvl w:val="0"/>
          <w:numId w:val="1"/>
        </w:numPr>
        <w:autoSpaceDN w:val="0"/>
        <w:spacing w:after="0" w:line="240" w:lineRule="auto"/>
        <w:rPr>
          <w:rFonts w:ascii="Times New Roman" w:hAnsi="Times New Roman" w:cs="Times New Roman"/>
        </w:rPr>
      </w:pPr>
      <w:r w:rsidRPr="001B35FB">
        <w:rPr>
          <w:rFonts w:ascii="Times New Roman" w:hAnsi="Times New Roman" w:cs="Times New Roman"/>
        </w:rPr>
        <w:t>Pismohrana</w:t>
      </w:r>
    </w:p>
    <w:p w14:paraId="21C77109" w14:textId="4D5527C0" w:rsidR="001B35FB" w:rsidRPr="001B35FB" w:rsidRDefault="001B35FB" w:rsidP="001B35FB">
      <w:pPr>
        <w:autoSpaceDN w:val="0"/>
        <w:spacing w:after="0" w:line="240" w:lineRule="auto"/>
        <w:rPr>
          <w:rFonts w:ascii="Times New Roman" w:hAnsi="Times New Roman" w:cs="Times New Roman"/>
        </w:rPr>
      </w:pPr>
    </w:p>
    <w:p w14:paraId="56E2D3BB" w14:textId="56E184C0" w:rsidR="001B35FB" w:rsidRPr="001B35FB" w:rsidRDefault="001B35FB" w:rsidP="001B35FB">
      <w:pPr>
        <w:autoSpaceDN w:val="0"/>
        <w:spacing w:after="0" w:line="240" w:lineRule="auto"/>
        <w:rPr>
          <w:rFonts w:ascii="Times New Roman" w:hAnsi="Times New Roman" w:cs="Times New Roman"/>
        </w:rPr>
      </w:pPr>
    </w:p>
    <w:p w14:paraId="24AE8F18" w14:textId="57B46149" w:rsidR="001B35FB" w:rsidRPr="001B35FB" w:rsidRDefault="001B35FB" w:rsidP="001B35FB">
      <w:pPr>
        <w:autoSpaceDN w:val="0"/>
        <w:spacing w:after="0" w:line="240" w:lineRule="auto"/>
        <w:rPr>
          <w:rFonts w:ascii="Times New Roman" w:hAnsi="Times New Roman" w:cs="Times New Roman"/>
        </w:rPr>
      </w:pPr>
    </w:p>
    <w:p w14:paraId="3E0517FE" w14:textId="64764962" w:rsidR="001B35FB" w:rsidRPr="001B35FB" w:rsidRDefault="001B35FB" w:rsidP="001B35FB">
      <w:pPr>
        <w:autoSpaceDN w:val="0"/>
        <w:spacing w:after="0" w:line="240" w:lineRule="auto"/>
        <w:rPr>
          <w:rFonts w:ascii="Times New Roman" w:hAnsi="Times New Roman" w:cs="Times New Roman"/>
        </w:rPr>
      </w:pPr>
    </w:p>
    <w:p w14:paraId="28EA13D6" w14:textId="3707CD69" w:rsidR="001B35FB" w:rsidRPr="001B35FB" w:rsidRDefault="001B35FB" w:rsidP="001B35FB">
      <w:pPr>
        <w:autoSpaceDN w:val="0"/>
        <w:spacing w:after="0" w:line="240" w:lineRule="auto"/>
        <w:rPr>
          <w:rFonts w:ascii="Times New Roman" w:hAnsi="Times New Roman" w:cs="Times New Roman"/>
        </w:rPr>
      </w:pPr>
    </w:p>
    <w:p w14:paraId="416018B9" w14:textId="1EA15A69" w:rsidR="001B35FB" w:rsidRPr="001B35FB" w:rsidRDefault="001B35FB" w:rsidP="001B35FB">
      <w:pPr>
        <w:autoSpaceDN w:val="0"/>
        <w:spacing w:after="0" w:line="240" w:lineRule="auto"/>
        <w:rPr>
          <w:rFonts w:ascii="Times New Roman" w:hAnsi="Times New Roman" w:cs="Times New Roman"/>
        </w:rPr>
      </w:pPr>
    </w:p>
    <w:p w14:paraId="2F162285" w14:textId="7F3720E1" w:rsidR="001B35FB" w:rsidRPr="001B35FB" w:rsidRDefault="001B35FB" w:rsidP="001B35FB">
      <w:pPr>
        <w:autoSpaceDN w:val="0"/>
        <w:spacing w:after="0" w:line="240" w:lineRule="auto"/>
        <w:rPr>
          <w:rFonts w:ascii="Times New Roman" w:hAnsi="Times New Roman" w:cs="Times New Roman"/>
        </w:rPr>
      </w:pPr>
    </w:p>
    <w:p w14:paraId="00F54C68" w14:textId="77777777" w:rsidR="001B35FB" w:rsidRPr="001B35FB" w:rsidRDefault="001B35FB" w:rsidP="001B35FB">
      <w:pPr>
        <w:autoSpaceDN w:val="0"/>
        <w:spacing w:after="0" w:line="240" w:lineRule="auto"/>
        <w:rPr>
          <w:rFonts w:ascii="Times New Roman" w:hAnsi="Times New Roman"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1B35FB" w:rsidRPr="001B35FB" w14:paraId="09D8A484" w14:textId="77777777" w:rsidTr="005E150B">
        <w:tc>
          <w:tcPr>
            <w:tcW w:w="3082" w:type="dxa"/>
            <w:gridSpan w:val="2"/>
            <w:vAlign w:val="center"/>
          </w:tcPr>
          <w:p w14:paraId="2514D2AC" w14:textId="77777777" w:rsidR="001B35FB" w:rsidRPr="001B35FB" w:rsidRDefault="001B35FB" w:rsidP="001B35FB">
            <w:pPr>
              <w:jc w:val="center"/>
              <w:rPr>
                <w:rFonts w:ascii="Times New Roman" w:hAnsi="Times New Roman" w:cs="Times New Roman"/>
              </w:rPr>
            </w:pPr>
            <w:r w:rsidRPr="001B35FB">
              <w:rPr>
                <w:rFonts w:ascii="Times New Roman" w:hAnsi="Times New Roman" w:cs="Times New Roman"/>
                <w:noProof/>
              </w:rPr>
              <w:drawing>
                <wp:inline distT="0" distB="0" distL="0" distR="0" wp14:anchorId="36D3F4C2" wp14:editId="7C618BE4">
                  <wp:extent cx="249381" cy="329864"/>
                  <wp:effectExtent l="0" t="0" r="0" b="0"/>
                  <wp:docPr id="9"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2AE2D0DA" w14:textId="77777777" w:rsidR="001B35FB" w:rsidRPr="001B35FB" w:rsidRDefault="001B35FB" w:rsidP="001B35FB">
            <w:pPr>
              <w:rPr>
                <w:rFonts w:ascii="Times New Roman" w:hAnsi="Times New Roman" w:cs="Times New Roman"/>
              </w:rPr>
            </w:pPr>
          </w:p>
        </w:tc>
        <w:tc>
          <w:tcPr>
            <w:tcW w:w="2546" w:type="dxa"/>
            <w:vMerge w:val="restart"/>
            <w:vAlign w:val="center"/>
          </w:tcPr>
          <w:p w14:paraId="5A7306CC" w14:textId="77777777" w:rsidR="001B35FB" w:rsidRPr="001B35FB" w:rsidRDefault="001B35FB" w:rsidP="001B35FB">
            <w:pPr>
              <w:rPr>
                <w:rFonts w:ascii="Times New Roman" w:hAnsi="Times New Roman" w:cs="Times New Roman"/>
              </w:rPr>
            </w:pPr>
            <w:r w:rsidRPr="001B35FB">
              <w:rPr>
                <w:rFonts w:ascii="Times New Roman" w:hAnsi="Times New Roman" w:cs="Times New Roman"/>
                <w:noProof/>
              </w:rPr>
              <w:drawing>
                <wp:inline distT="0" distB="0" distL="0" distR="0" wp14:anchorId="4540ACBA" wp14:editId="5D2F41FF">
                  <wp:extent cx="1452144" cy="445325"/>
                  <wp:effectExtent l="0" t="0" r="0" b="0"/>
                  <wp:docPr id="10"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1B35FB" w:rsidRPr="001B35FB" w14:paraId="426DC8C7" w14:textId="77777777" w:rsidTr="005E150B">
        <w:tc>
          <w:tcPr>
            <w:tcW w:w="3082" w:type="dxa"/>
            <w:gridSpan w:val="2"/>
            <w:vAlign w:val="center"/>
          </w:tcPr>
          <w:p w14:paraId="572C1EB7" w14:textId="77777777" w:rsidR="001B35FB" w:rsidRPr="001B35FB" w:rsidRDefault="001B35FB" w:rsidP="001B35FB">
            <w:pPr>
              <w:autoSpaceDE w:val="0"/>
              <w:autoSpaceDN w:val="0"/>
              <w:adjustRightInd w:val="0"/>
              <w:rPr>
                <w:rFonts w:ascii="Times New Roman" w:hAnsi="Times New Roman" w:cs="Times New Roman"/>
              </w:rPr>
            </w:pPr>
            <w:r w:rsidRPr="001B35FB">
              <w:rPr>
                <w:rFonts w:ascii="Times New Roman" w:hAnsi="Times New Roman" w:cs="Times New Roman"/>
              </w:rPr>
              <w:ptab w:relativeTo="margin" w:alignment="left" w:leader="none"/>
            </w:r>
            <w:r w:rsidRPr="001B35FB">
              <w:rPr>
                <w:rFonts w:ascii="Times New Roman" w:hAnsi="Times New Roman" w:cs="Times New Roman"/>
              </w:rPr>
              <w:ptab w:relativeTo="margin" w:alignment="left" w:leader="none"/>
            </w:r>
            <w:r w:rsidRPr="001B35FB">
              <w:rPr>
                <w:rFonts w:ascii="Times New Roman" w:hAnsi="Times New Roman" w:cs="Times New Roman"/>
              </w:rPr>
              <w:t>REPUBLIKA HRVATSKA</w:t>
            </w:r>
          </w:p>
          <w:p w14:paraId="52A32640" w14:textId="77777777" w:rsidR="001B35FB" w:rsidRPr="001B35FB" w:rsidRDefault="001B35FB" w:rsidP="001B35FB">
            <w:pPr>
              <w:autoSpaceDE w:val="0"/>
              <w:autoSpaceDN w:val="0"/>
              <w:adjustRightInd w:val="0"/>
              <w:rPr>
                <w:rFonts w:ascii="Times New Roman" w:hAnsi="Times New Roman" w:cs="Times New Roman"/>
              </w:rPr>
            </w:pPr>
            <w:r w:rsidRPr="001B35FB">
              <w:rPr>
                <w:rFonts w:ascii="Times New Roman" w:hAnsi="Times New Roman" w:cs="Times New Roman"/>
              </w:rPr>
              <w:t>KARLOVAČKA ŽUPANIJA</w:t>
            </w:r>
          </w:p>
        </w:tc>
        <w:tc>
          <w:tcPr>
            <w:tcW w:w="3434" w:type="dxa"/>
            <w:vAlign w:val="center"/>
          </w:tcPr>
          <w:p w14:paraId="57FF41EF" w14:textId="77777777" w:rsidR="001B35FB" w:rsidRPr="001B35FB" w:rsidRDefault="001B35FB" w:rsidP="001B35FB">
            <w:pPr>
              <w:rPr>
                <w:rFonts w:ascii="Times New Roman" w:hAnsi="Times New Roman" w:cs="Times New Roman"/>
              </w:rPr>
            </w:pPr>
          </w:p>
        </w:tc>
        <w:tc>
          <w:tcPr>
            <w:tcW w:w="2546" w:type="dxa"/>
            <w:vMerge/>
            <w:vAlign w:val="center"/>
          </w:tcPr>
          <w:p w14:paraId="7691621C" w14:textId="77777777" w:rsidR="001B35FB" w:rsidRPr="001B35FB" w:rsidRDefault="001B35FB" w:rsidP="001B35FB">
            <w:pPr>
              <w:rPr>
                <w:rFonts w:ascii="Times New Roman" w:hAnsi="Times New Roman" w:cs="Times New Roman"/>
              </w:rPr>
            </w:pPr>
          </w:p>
        </w:tc>
      </w:tr>
      <w:tr w:rsidR="001B35FB" w:rsidRPr="001B35FB" w14:paraId="3BCCF5BD" w14:textId="77777777" w:rsidTr="005E150B">
        <w:tc>
          <w:tcPr>
            <w:tcW w:w="636" w:type="dxa"/>
            <w:vAlign w:val="center"/>
          </w:tcPr>
          <w:p w14:paraId="08BC56D5" w14:textId="77777777" w:rsidR="001B35FB" w:rsidRPr="001B35FB" w:rsidRDefault="001B35FB" w:rsidP="001B35FB">
            <w:pPr>
              <w:rPr>
                <w:rFonts w:ascii="Times New Roman" w:hAnsi="Times New Roman" w:cs="Times New Roman"/>
              </w:rPr>
            </w:pPr>
            <w:r w:rsidRPr="001B35FB">
              <w:rPr>
                <w:rFonts w:ascii="Times New Roman" w:hAnsi="Times New Roman" w:cs="Times New Roman"/>
                <w:noProof/>
              </w:rPr>
              <w:drawing>
                <wp:inline distT="0" distB="0" distL="0" distR="0" wp14:anchorId="7903B916" wp14:editId="1EE07EF3">
                  <wp:extent cx="267194" cy="302820"/>
                  <wp:effectExtent l="0" t="0" r="0" b="2540"/>
                  <wp:docPr id="11" name="Picture 3"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eramic ware, porcelai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3C5BE95E" w14:textId="77777777" w:rsidR="001B35FB" w:rsidRPr="001B35FB" w:rsidRDefault="001B35FB" w:rsidP="001B35FB">
            <w:pPr>
              <w:rPr>
                <w:rFonts w:ascii="Times New Roman" w:hAnsi="Times New Roman" w:cs="Times New Roman"/>
              </w:rPr>
            </w:pPr>
            <w:r w:rsidRPr="001B35FB">
              <w:rPr>
                <w:rFonts w:ascii="Times New Roman" w:hAnsi="Times New Roman" w:cs="Times New Roman"/>
              </w:rPr>
              <w:t>GRAD KARLOVAC</w:t>
            </w:r>
          </w:p>
        </w:tc>
        <w:tc>
          <w:tcPr>
            <w:tcW w:w="3434" w:type="dxa"/>
            <w:vAlign w:val="center"/>
          </w:tcPr>
          <w:p w14:paraId="2D1499A2" w14:textId="77777777" w:rsidR="001B35FB" w:rsidRPr="001B35FB" w:rsidRDefault="001B35FB" w:rsidP="001B35FB">
            <w:pPr>
              <w:rPr>
                <w:rFonts w:ascii="Times New Roman" w:hAnsi="Times New Roman" w:cs="Times New Roman"/>
              </w:rPr>
            </w:pPr>
          </w:p>
        </w:tc>
        <w:tc>
          <w:tcPr>
            <w:tcW w:w="2546" w:type="dxa"/>
            <w:vMerge/>
            <w:vAlign w:val="center"/>
          </w:tcPr>
          <w:p w14:paraId="0A56B791" w14:textId="77777777" w:rsidR="001B35FB" w:rsidRPr="001B35FB" w:rsidRDefault="001B35FB" w:rsidP="001B35FB">
            <w:pPr>
              <w:rPr>
                <w:rFonts w:ascii="Times New Roman" w:hAnsi="Times New Roman" w:cs="Times New Roman"/>
              </w:rPr>
            </w:pPr>
          </w:p>
        </w:tc>
      </w:tr>
    </w:tbl>
    <w:p w14:paraId="40FC391D" w14:textId="77777777" w:rsidR="001B35FB" w:rsidRPr="001B35FB" w:rsidRDefault="001B35FB" w:rsidP="001B35FB">
      <w:pPr>
        <w:spacing w:after="0" w:line="240" w:lineRule="auto"/>
        <w:rPr>
          <w:rFonts w:ascii="Times New Roman" w:hAnsi="Times New Roman" w:cs="Times New Roman"/>
          <w:color w:val="000000"/>
        </w:rPr>
      </w:pPr>
    </w:p>
    <w:p w14:paraId="761EF149" w14:textId="77777777" w:rsidR="00A57058" w:rsidRPr="006C483F" w:rsidRDefault="00A57058" w:rsidP="00A57058">
      <w:pPr>
        <w:spacing w:after="0" w:line="240" w:lineRule="auto"/>
        <w:rPr>
          <w:rFonts w:ascii="Times New Roman" w:hAnsi="Times New Roman" w:cs="Times New Roman"/>
        </w:rPr>
      </w:pPr>
      <w:r w:rsidRPr="006C483F">
        <w:rPr>
          <w:rFonts w:ascii="Times New Roman" w:hAnsi="Times New Roman" w:cs="Times New Roman"/>
          <w:color w:val="000000"/>
        </w:rPr>
        <w:t>GRA</w:t>
      </w:r>
      <w:r>
        <w:rPr>
          <w:rFonts w:ascii="Times New Roman" w:hAnsi="Times New Roman" w:cs="Times New Roman"/>
          <w:color w:val="000000"/>
        </w:rPr>
        <w:t>DONAČELNIK</w:t>
      </w:r>
    </w:p>
    <w:p w14:paraId="1C1B630D" w14:textId="77777777" w:rsidR="00A57058" w:rsidRPr="006C483F" w:rsidRDefault="00A57058" w:rsidP="00A57058">
      <w:pPr>
        <w:spacing w:after="0" w:line="240" w:lineRule="auto"/>
        <w:jc w:val="both"/>
        <w:rPr>
          <w:rFonts w:ascii="Times New Roman" w:hAnsi="Times New Roman" w:cs="Times New Roman"/>
        </w:rPr>
      </w:pPr>
      <w:r w:rsidRPr="006C483F">
        <w:rPr>
          <w:rFonts w:ascii="Times New Roman" w:hAnsi="Times New Roman" w:cs="Times New Roman"/>
        </w:rPr>
        <w:t>KLASA:</w:t>
      </w:r>
      <w:r>
        <w:rPr>
          <w:rFonts w:ascii="Times New Roman" w:hAnsi="Times New Roman" w:cs="Times New Roman"/>
        </w:rPr>
        <w:t xml:space="preserve"> 024-02/22-01/163</w:t>
      </w:r>
      <w:r w:rsidRPr="006C483F">
        <w:rPr>
          <w:rFonts w:ascii="Times New Roman" w:hAnsi="Times New Roman" w:cs="Times New Roman"/>
        </w:rPr>
        <w:tab/>
      </w:r>
      <w:r w:rsidRPr="006C483F">
        <w:rPr>
          <w:rFonts w:ascii="Times New Roman" w:hAnsi="Times New Roman" w:cs="Times New Roman"/>
        </w:rPr>
        <w:tab/>
      </w:r>
      <w:r w:rsidRPr="006C483F">
        <w:rPr>
          <w:rFonts w:ascii="Times New Roman" w:hAnsi="Times New Roman" w:cs="Times New Roman"/>
        </w:rPr>
        <w:tab/>
      </w:r>
      <w:r w:rsidRPr="006C483F">
        <w:rPr>
          <w:rFonts w:ascii="Times New Roman" w:hAnsi="Times New Roman" w:cs="Times New Roman"/>
        </w:rPr>
        <w:tab/>
      </w:r>
      <w:r w:rsidRPr="006C483F">
        <w:rPr>
          <w:rFonts w:ascii="Times New Roman" w:hAnsi="Times New Roman" w:cs="Times New Roman"/>
        </w:rPr>
        <w:tab/>
      </w:r>
    </w:p>
    <w:p w14:paraId="61B3A1FE" w14:textId="77777777" w:rsidR="00A57058" w:rsidRPr="006C483F" w:rsidRDefault="00A57058" w:rsidP="00A57058">
      <w:pPr>
        <w:spacing w:after="0" w:line="240" w:lineRule="auto"/>
        <w:jc w:val="both"/>
        <w:rPr>
          <w:rFonts w:ascii="Times New Roman" w:hAnsi="Times New Roman" w:cs="Times New Roman"/>
        </w:rPr>
      </w:pPr>
      <w:r w:rsidRPr="006C483F">
        <w:rPr>
          <w:rFonts w:ascii="Times New Roman" w:hAnsi="Times New Roman" w:cs="Times New Roman"/>
        </w:rPr>
        <w:t>URBROJ</w:t>
      </w:r>
      <w:r>
        <w:rPr>
          <w:rFonts w:ascii="Times New Roman" w:hAnsi="Times New Roman" w:cs="Times New Roman"/>
        </w:rPr>
        <w:t>: 2133-1-03-01/01-22-1</w:t>
      </w:r>
      <w:r w:rsidRPr="006C483F">
        <w:rPr>
          <w:rFonts w:ascii="Times New Roman" w:hAnsi="Times New Roman" w:cs="Times New Roman"/>
        </w:rPr>
        <w:tab/>
      </w:r>
      <w:r w:rsidRPr="006C483F">
        <w:rPr>
          <w:rFonts w:ascii="Times New Roman" w:hAnsi="Times New Roman" w:cs="Times New Roman"/>
        </w:rPr>
        <w:tab/>
      </w:r>
      <w:r w:rsidRPr="006C483F">
        <w:rPr>
          <w:rFonts w:ascii="Times New Roman" w:hAnsi="Times New Roman" w:cs="Times New Roman"/>
        </w:rPr>
        <w:tab/>
        <w:t xml:space="preserve">                      </w:t>
      </w:r>
      <w:r w:rsidRPr="006C483F">
        <w:rPr>
          <w:rFonts w:ascii="Times New Roman" w:hAnsi="Times New Roman" w:cs="Times New Roman"/>
        </w:rPr>
        <w:tab/>
      </w:r>
      <w:r w:rsidRPr="006C483F">
        <w:rPr>
          <w:rFonts w:ascii="Times New Roman" w:hAnsi="Times New Roman" w:cs="Times New Roman"/>
        </w:rPr>
        <w:tab/>
      </w:r>
      <w:r w:rsidRPr="006C483F">
        <w:rPr>
          <w:rFonts w:ascii="Times New Roman" w:hAnsi="Times New Roman" w:cs="Times New Roman"/>
        </w:rPr>
        <w:tab/>
      </w:r>
      <w:r w:rsidRPr="006C483F">
        <w:rPr>
          <w:rFonts w:ascii="Times New Roman" w:hAnsi="Times New Roman" w:cs="Times New Roman"/>
        </w:rPr>
        <w:tab/>
      </w:r>
    </w:p>
    <w:p w14:paraId="435A76EC" w14:textId="77777777" w:rsidR="00A57058" w:rsidRPr="006C483F" w:rsidRDefault="00A57058" w:rsidP="00A57058">
      <w:pPr>
        <w:spacing w:after="0" w:line="240" w:lineRule="auto"/>
        <w:jc w:val="both"/>
        <w:rPr>
          <w:rFonts w:ascii="Times New Roman" w:hAnsi="Times New Roman" w:cs="Times New Roman"/>
        </w:rPr>
      </w:pPr>
      <w:r w:rsidRPr="006C483F">
        <w:rPr>
          <w:rFonts w:ascii="Times New Roman" w:hAnsi="Times New Roman" w:cs="Times New Roman"/>
        </w:rPr>
        <w:t>Karlovac,</w:t>
      </w:r>
      <w:r>
        <w:rPr>
          <w:rFonts w:ascii="Times New Roman" w:hAnsi="Times New Roman" w:cs="Times New Roman"/>
        </w:rPr>
        <w:t xml:space="preserve"> 09. rujna </w:t>
      </w:r>
      <w:r w:rsidRPr="006C483F">
        <w:rPr>
          <w:rFonts w:ascii="Times New Roman" w:hAnsi="Times New Roman" w:cs="Times New Roman"/>
        </w:rPr>
        <w:t>20</w:t>
      </w:r>
      <w:r>
        <w:rPr>
          <w:rFonts w:ascii="Times New Roman" w:hAnsi="Times New Roman" w:cs="Times New Roman"/>
        </w:rPr>
        <w:t>22</w:t>
      </w:r>
      <w:r w:rsidRPr="006C483F">
        <w:rPr>
          <w:rFonts w:ascii="Times New Roman" w:hAnsi="Times New Roman" w:cs="Times New Roman"/>
        </w:rPr>
        <w:t>. godine</w:t>
      </w:r>
    </w:p>
    <w:p w14:paraId="127BD1B1" w14:textId="77777777" w:rsidR="001B35FB" w:rsidRPr="00F07300" w:rsidRDefault="001B35FB" w:rsidP="001B35FB">
      <w:pPr>
        <w:spacing w:after="0" w:line="240" w:lineRule="auto"/>
        <w:jc w:val="both"/>
        <w:rPr>
          <w:rFonts w:ascii="Times New Roman" w:hAnsi="Times New Roman" w:cs="Times New Roman"/>
          <w:color w:val="FF0000"/>
        </w:rPr>
      </w:pPr>
    </w:p>
    <w:p w14:paraId="24C68497" w14:textId="3A6B170B" w:rsidR="001B35FB" w:rsidRPr="001B35FB" w:rsidRDefault="001B35FB" w:rsidP="001B35FB">
      <w:pPr>
        <w:tabs>
          <w:tab w:val="center" w:pos="7020"/>
        </w:tabs>
        <w:spacing w:after="0" w:line="240" w:lineRule="auto"/>
        <w:jc w:val="both"/>
        <w:rPr>
          <w:rFonts w:ascii="Times New Roman" w:hAnsi="Times New Roman" w:cs="Times New Roman"/>
          <w:b/>
          <w:bCs/>
        </w:rPr>
      </w:pPr>
    </w:p>
    <w:p w14:paraId="7B96AF0E" w14:textId="77777777" w:rsidR="001B35FB" w:rsidRDefault="001B35FB" w:rsidP="001B35FB">
      <w:pPr>
        <w:spacing w:after="0" w:line="240" w:lineRule="auto"/>
        <w:ind w:left="6030"/>
        <w:jc w:val="both"/>
        <w:rPr>
          <w:rFonts w:ascii="Times New Roman" w:hAnsi="Times New Roman" w:cs="Times New Roman"/>
          <w:b/>
          <w:spacing w:val="-1"/>
        </w:rPr>
      </w:pPr>
    </w:p>
    <w:p w14:paraId="6ED959DD" w14:textId="531584DB" w:rsidR="001B35FB" w:rsidRPr="001B35FB" w:rsidRDefault="001B35FB" w:rsidP="001B35FB">
      <w:pPr>
        <w:spacing w:after="0" w:line="240" w:lineRule="auto"/>
        <w:ind w:left="6030"/>
        <w:jc w:val="both"/>
        <w:rPr>
          <w:rFonts w:ascii="Times New Roman" w:hAnsi="Times New Roman" w:cs="Times New Roman"/>
          <w:b/>
          <w:spacing w:val="-1"/>
        </w:rPr>
      </w:pPr>
      <w:r w:rsidRPr="001B35FB">
        <w:rPr>
          <w:rFonts w:ascii="Times New Roman" w:hAnsi="Times New Roman" w:cs="Times New Roman"/>
          <w:b/>
          <w:spacing w:val="-1"/>
        </w:rPr>
        <w:t>GRADSKO VIJEĆE</w:t>
      </w:r>
    </w:p>
    <w:p w14:paraId="2359584A" w14:textId="470862D7" w:rsidR="001B35FB" w:rsidRDefault="001B35FB" w:rsidP="001B35FB">
      <w:pPr>
        <w:spacing w:after="0" w:line="240" w:lineRule="auto"/>
        <w:jc w:val="both"/>
        <w:rPr>
          <w:rFonts w:ascii="Times New Roman" w:hAnsi="Times New Roman" w:cs="Times New Roman"/>
          <w:b/>
        </w:rPr>
      </w:pPr>
    </w:p>
    <w:p w14:paraId="27C4B8FC" w14:textId="11AE2A9C" w:rsidR="001B35FB" w:rsidRDefault="001B35FB" w:rsidP="001B35FB">
      <w:pPr>
        <w:spacing w:after="0" w:line="240" w:lineRule="auto"/>
        <w:jc w:val="both"/>
        <w:rPr>
          <w:rFonts w:ascii="Times New Roman" w:hAnsi="Times New Roman" w:cs="Times New Roman"/>
          <w:b/>
        </w:rPr>
      </w:pPr>
    </w:p>
    <w:p w14:paraId="61A56F79" w14:textId="77777777" w:rsidR="001B35FB" w:rsidRPr="001B35FB" w:rsidRDefault="001B35FB" w:rsidP="001B35FB">
      <w:pPr>
        <w:spacing w:after="0" w:line="240" w:lineRule="auto"/>
        <w:jc w:val="both"/>
        <w:rPr>
          <w:rFonts w:ascii="Times New Roman" w:hAnsi="Times New Roman" w:cs="Times New Roman"/>
          <w:b/>
        </w:rPr>
      </w:pPr>
    </w:p>
    <w:p w14:paraId="5EBE5CB5" w14:textId="3FF1E34F" w:rsidR="001B35FB" w:rsidRPr="001B35FB" w:rsidRDefault="001B35FB" w:rsidP="001B35FB">
      <w:pPr>
        <w:spacing w:after="0" w:line="240" w:lineRule="auto"/>
        <w:ind w:left="851" w:hanging="851"/>
        <w:jc w:val="both"/>
        <w:rPr>
          <w:rFonts w:ascii="Times New Roman" w:hAnsi="Times New Roman" w:cs="Times New Roman"/>
        </w:rPr>
      </w:pPr>
      <w:r w:rsidRPr="001B35FB">
        <w:rPr>
          <w:rFonts w:ascii="Times New Roman" w:hAnsi="Times New Roman" w:cs="Times New Roman"/>
          <w:b/>
        </w:rPr>
        <w:t>PREDMET: Polugodišnje izvješće o radu Gradonačelnika za razdoblje od 1. siječnja do 30.  lipnja   2022. godine</w:t>
      </w:r>
      <w:r w:rsidRPr="001B35FB">
        <w:rPr>
          <w:rFonts w:ascii="Times New Roman" w:hAnsi="Times New Roman" w:cs="Times New Roman"/>
        </w:rPr>
        <w:tab/>
      </w:r>
    </w:p>
    <w:p w14:paraId="2834AA33" w14:textId="40F95E15" w:rsidR="001B35FB" w:rsidRDefault="001B35FB" w:rsidP="001B35FB">
      <w:pPr>
        <w:spacing w:after="0" w:line="240" w:lineRule="auto"/>
        <w:jc w:val="both"/>
        <w:rPr>
          <w:rFonts w:ascii="Times New Roman" w:hAnsi="Times New Roman" w:cs="Times New Roman"/>
        </w:rPr>
      </w:pPr>
    </w:p>
    <w:p w14:paraId="399B30DC" w14:textId="77777777" w:rsidR="001B35FB" w:rsidRPr="001B35FB" w:rsidRDefault="001B35FB" w:rsidP="001B35FB">
      <w:pPr>
        <w:spacing w:after="0" w:line="240" w:lineRule="auto"/>
        <w:jc w:val="both"/>
        <w:rPr>
          <w:rFonts w:ascii="Times New Roman" w:hAnsi="Times New Roman" w:cs="Times New Roman"/>
        </w:rPr>
      </w:pPr>
    </w:p>
    <w:p w14:paraId="79E17FCD" w14:textId="6E009A84"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 xml:space="preserve">Poštovani vijećnici, </w:t>
      </w:r>
    </w:p>
    <w:p w14:paraId="5AF0CCB0"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pred vama je šestomjesečno izvješće o radu Gradonačelnika i upravnih odjela Grada Karlovca za razdoblje od 1. siječnja do 30. lipnja 2022. godine. </w:t>
      </w:r>
    </w:p>
    <w:p w14:paraId="62E96775"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U izvješćima su navedene glavne aktivnosti upravnih odjela, a ovdje uvodno izdvajamo ono najznačajnije. Glavna područja aktivnosti Grada Karlovca u ovom izvještajnom razdoblju bila su: </w:t>
      </w:r>
    </w:p>
    <w:p w14:paraId="2F32E672" w14:textId="77777777" w:rsidR="001B35FB" w:rsidRPr="001B35FB" w:rsidRDefault="001B35FB" w:rsidP="001B35FB">
      <w:pPr>
        <w:pStyle w:val="Odlomakpopisa"/>
        <w:numPr>
          <w:ilvl w:val="0"/>
          <w:numId w:val="96"/>
        </w:numPr>
        <w:spacing w:after="0" w:line="240" w:lineRule="auto"/>
        <w:jc w:val="both"/>
        <w:rPr>
          <w:rFonts w:ascii="Times New Roman" w:hAnsi="Times New Roman" w:cs="Times New Roman"/>
        </w:rPr>
      </w:pPr>
      <w:r w:rsidRPr="001B35FB">
        <w:rPr>
          <w:rFonts w:ascii="Times New Roman" w:hAnsi="Times New Roman" w:cs="Times New Roman"/>
        </w:rPr>
        <w:t xml:space="preserve">razvoj gospodarstva </w:t>
      </w:r>
    </w:p>
    <w:p w14:paraId="4EBF6F51" w14:textId="77777777" w:rsidR="001B35FB" w:rsidRPr="001B35FB" w:rsidRDefault="001B35FB" w:rsidP="001B35FB">
      <w:pPr>
        <w:pStyle w:val="Odlomakpopisa"/>
        <w:numPr>
          <w:ilvl w:val="0"/>
          <w:numId w:val="96"/>
        </w:numPr>
        <w:spacing w:after="0" w:line="240" w:lineRule="auto"/>
        <w:jc w:val="both"/>
        <w:rPr>
          <w:rFonts w:ascii="Times New Roman" w:hAnsi="Times New Roman" w:cs="Times New Roman"/>
        </w:rPr>
      </w:pPr>
      <w:r w:rsidRPr="001B35FB">
        <w:rPr>
          <w:rFonts w:ascii="Times New Roman" w:hAnsi="Times New Roman" w:cs="Times New Roman"/>
        </w:rPr>
        <w:t xml:space="preserve">korištenje europskih sredstava za financiranje projekata </w:t>
      </w:r>
    </w:p>
    <w:p w14:paraId="211E5058" w14:textId="77777777" w:rsidR="001B35FB" w:rsidRPr="001B35FB" w:rsidRDefault="001B35FB" w:rsidP="001B35FB">
      <w:pPr>
        <w:pStyle w:val="Odlomakpopisa"/>
        <w:numPr>
          <w:ilvl w:val="0"/>
          <w:numId w:val="96"/>
        </w:numPr>
        <w:spacing w:after="0" w:line="240" w:lineRule="auto"/>
        <w:jc w:val="both"/>
        <w:rPr>
          <w:rFonts w:ascii="Times New Roman" w:hAnsi="Times New Roman" w:cs="Times New Roman"/>
        </w:rPr>
      </w:pPr>
      <w:r w:rsidRPr="001B35FB">
        <w:rPr>
          <w:rFonts w:ascii="Times New Roman" w:hAnsi="Times New Roman" w:cs="Times New Roman"/>
        </w:rPr>
        <w:t>društveno-socijalna osjetljivost</w:t>
      </w:r>
    </w:p>
    <w:p w14:paraId="22FCF23F" w14:textId="77777777" w:rsidR="001B35FB" w:rsidRPr="001B35FB" w:rsidRDefault="001B35FB" w:rsidP="001B35FB">
      <w:pPr>
        <w:pStyle w:val="Odlomakpopisa"/>
        <w:numPr>
          <w:ilvl w:val="0"/>
          <w:numId w:val="96"/>
        </w:numPr>
        <w:spacing w:after="0" w:line="240" w:lineRule="auto"/>
        <w:jc w:val="both"/>
        <w:rPr>
          <w:rFonts w:ascii="Times New Roman" w:hAnsi="Times New Roman" w:cs="Times New Roman"/>
        </w:rPr>
      </w:pPr>
      <w:r w:rsidRPr="001B35FB">
        <w:rPr>
          <w:rFonts w:ascii="Times New Roman" w:hAnsi="Times New Roman" w:cs="Times New Roman"/>
        </w:rPr>
        <w:t>urbanizam</w:t>
      </w:r>
    </w:p>
    <w:p w14:paraId="5CE63027" w14:textId="77777777" w:rsidR="001B35FB" w:rsidRPr="001B35FB" w:rsidRDefault="001B35FB" w:rsidP="001B35FB">
      <w:pPr>
        <w:pStyle w:val="Odlomakpopisa"/>
        <w:numPr>
          <w:ilvl w:val="0"/>
          <w:numId w:val="96"/>
        </w:numPr>
        <w:spacing w:after="0" w:line="240" w:lineRule="auto"/>
        <w:jc w:val="both"/>
        <w:rPr>
          <w:rFonts w:ascii="Times New Roman" w:hAnsi="Times New Roman" w:cs="Times New Roman"/>
        </w:rPr>
      </w:pPr>
      <w:r w:rsidRPr="001B35FB">
        <w:rPr>
          <w:rFonts w:ascii="Times New Roman" w:hAnsi="Times New Roman" w:cs="Times New Roman"/>
        </w:rPr>
        <w:t xml:space="preserve">odgoj i obrazovanje </w:t>
      </w:r>
    </w:p>
    <w:p w14:paraId="05D23D23" w14:textId="77777777" w:rsidR="001B35FB" w:rsidRPr="001B35FB" w:rsidRDefault="001B35FB" w:rsidP="001B35FB">
      <w:pPr>
        <w:pStyle w:val="Odlomakpopisa"/>
        <w:numPr>
          <w:ilvl w:val="0"/>
          <w:numId w:val="96"/>
        </w:numPr>
        <w:spacing w:after="0" w:line="240" w:lineRule="auto"/>
        <w:jc w:val="both"/>
        <w:rPr>
          <w:rFonts w:ascii="Times New Roman" w:hAnsi="Times New Roman" w:cs="Times New Roman"/>
        </w:rPr>
      </w:pPr>
      <w:r w:rsidRPr="001B35FB">
        <w:rPr>
          <w:rFonts w:ascii="Times New Roman" w:hAnsi="Times New Roman" w:cs="Times New Roman"/>
        </w:rPr>
        <w:t xml:space="preserve">energetska učinkovitost </w:t>
      </w:r>
    </w:p>
    <w:p w14:paraId="6D800994" w14:textId="77777777" w:rsidR="001B35FB" w:rsidRPr="001B35FB" w:rsidRDefault="001B35FB" w:rsidP="001B35FB">
      <w:pPr>
        <w:pStyle w:val="Odlomakpopisa"/>
        <w:numPr>
          <w:ilvl w:val="0"/>
          <w:numId w:val="96"/>
        </w:numPr>
        <w:spacing w:after="0" w:line="240" w:lineRule="auto"/>
        <w:jc w:val="both"/>
        <w:rPr>
          <w:rFonts w:ascii="Times New Roman" w:hAnsi="Times New Roman" w:cs="Times New Roman"/>
        </w:rPr>
      </w:pPr>
      <w:r w:rsidRPr="001B35FB">
        <w:rPr>
          <w:rFonts w:ascii="Times New Roman" w:hAnsi="Times New Roman" w:cs="Times New Roman"/>
        </w:rPr>
        <w:t>obnova kulturne baštine</w:t>
      </w:r>
    </w:p>
    <w:p w14:paraId="63FC76DD" w14:textId="77777777" w:rsidR="001B35FB" w:rsidRPr="001B35FB" w:rsidRDefault="001B35FB" w:rsidP="001B35FB">
      <w:pPr>
        <w:pStyle w:val="Odlomakpopisa"/>
        <w:numPr>
          <w:ilvl w:val="0"/>
          <w:numId w:val="96"/>
        </w:numPr>
        <w:spacing w:after="0" w:line="240" w:lineRule="auto"/>
        <w:jc w:val="both"/>
        <w:rPr>
          <w:rFonts w:ascii="Times New Roman" w:hAnsi="Times New Roman" w:cs="Times New Roman"/>
        </w:rPr>
      </w:pPr>
      <w:r w:rsidRPr="001B35FB">
        <w:rPr>
          <w:rFonts w:ascii="Times New Roman" w:hAnsi="Times New Roman" w:cs="Times New Roman"/>
        </w:rPr>
        <w:t>sustav obrane od poplava</w:t>
      </w:r>
    </w:p>
    <w:p w14:paraId="6768DF1D" w14:textId="77777777" w:rsidR="001B35FB" w:rsidRPr="001B35FB" w:rsidRDefault="001B35FB" w:rsidP="001B35FB">
      <w:pPr>
        <w:pStyle w:val="Odlomakpopisa"/>
        <w:numPr>
          <w:ilvl w:val="0"/>
          <w:numId w:val="96"/>
        </w:numPr>
        <w:spacing w:after="0" w:line="240" w:lineRule="auto"/>
        <w:jc w:val="both"/>
        <w:rPr>
          <w:rFonts w:ascii="Times New Roman" w:hAnsi="Times New Roman" w:cs="Times New Roman"/>
        </w:rPr>
      </w:pPr>
      <w:r w:rsidRPr="001B35FB">
        <w:rPr>
          <w:rFonts w:ascii="Times New Roman" w:hAnsi="Times New Roman" w:cs="Times New Roman"/>
        </w:rPr>
        <w:t>sustav gospodarenja otpadom</w:t>
      </w:r>
    </w:p>
    <w:p w14:paraId="3D444BC7" w14:textId="77777777" w:rsidR="001B35FB" w:rsidRPr="001B35FB" w:rsidRDefault="001B35FB" w:rsidP="001B35FB">
      <w:pPr>
        <w:spacing w:after="0" w:line="240" w:lineRule="auto"/>
        <w:ind w:firstLine="708"/>
        <w:jc w:val="both"/>
        <w:rPr>
          <w:rFonts w:ascii="Times New Roman" w:hAnsi="Times New Roman" w:cs="Times New Roman"/>
        </w:rPr>
      </w:pPr>
    </w:p>
    <w:p w14:paraId="001BEEE2"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Usprkos svim izazovima maksimalno smo nastojali izaći u susret investitorima, pa je u  šestomjesečnom periodu izdano 96 građevinskih dozvola.  U suradnji s  investitorom Hrvatskim vodama nastavljen je rad na  projektu obrane od poplava Grada Karlovca.</w:t>
      </w:r>
    </w:p>
    <w:p w14:paraId="4AA8028F" w14:textId="77777777" w:rsidR="001B35FB" w:rsidRPr="001B35FB" w:rsidRDefault="001B35FB" w:rsidP="001B35FB">
      <w:pPr>
        <w:spacing w:after="0" w:line="240" w:lineRule="auto"/>
        <w:ind w:firstLine="708"/>
        <w:jc w:val="both"/>
        <w:rPr>
          <w:rFonts w:ascii="Times New Roman" w:hAnsi="Times New Roman" w:cs="Times New Roman"/>
        </w:rPr>
      </w:pPr>
    </w:p>
    <w:p w14:paraId="2A76F31B"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Projektno smo se u prvoj polovici godine primarno fokusirali na; </w:t>
      </w:r>
    </w:p>
    <w:p w14:paraId="30591BCA" w14:textId="77777777" w:rsidR="001B35FB" w:rsidRPr="001B35FB" w:rsidRDefault="001B35FB" w:rsidP="001B35FB">
      <w:pPr>
        <w:pStyle w:val="Odlomakpopisa"/>
        <w:numPr>
          <w:ilvl w:val="1"/>
          <w:numId w:val="97"/>
        </w:numPr>
        <w:spacing w:after="0" w:line="240" w:lineRule="auto"/>
        <w:jc w:val="both"/>
        <w:rPr>
          <w:rFonts w:ascii="Times New Roman" w:hAnsi="Times New Roman" w:cs="Times New Roman"/>
        </w:rPr>
      </w:pPr>
      <w:r w:rsidRPr="001B35FB">
        <w:rPr>
          <w:rFonts w:ascii="Times New Roman" w:hAnsi="Times New Roman" w:cs="Times New Roman"/>
        </w:rPr>
        <w:t>Aglomeraciju</w:t>
      </w:r>
    </w:p>
    <w:p w14:paraId="658BEB13" w14:textId="77777777" w:rsidR="001B35FB" w:rsidRPr="001B35FB" w:rsidRDefault="001B35FB" w:rsidP="001B35FB">
      <w:pPr>
        <w:pStyle w:val="Odlomakpopisa"/>
        <w:numPr>
          <w:ilvl w:val="1"/>
          <w:numId w:val="97"/>
        </w:numPr>
        <w:spacing w:after="0" w:line="240" w:lineRule="auto"/>
        <w:jc w:val="both"/>
        <w:rPr>
          <w:rFonts w:ascii="Times New Roman" w:hAnsi="Times New Roman" w:cs="Times New Roman"/>
        </w:rPr>
      </w:pPr>
      <w:r w:rsidRPr="001B35FB">
        <w:rPr>
          <w:rFonts w:ascii="Times New Roman" w:hAnsi="Times New Roman" w:cs="Times New Roman"/>
        </w:rPr>
        <w:t>Edison</w:t>
      </w:r>
    </w:p>
    <w:p w14:paraId="43C617D0" w14:textId="77777777" w:rsidR="001B35FB" w:rsidRPr="001B35FB" w:rsidRDefault="001B35FB" w:rsidP="001B35FB">
      <w:pPr>
        <w:pStyle w:val="Odlomakpopisa"/>
        <w:spacing w:after="0" w:line="240" w:lineRule="auto"/>
        <w:ind w:left="1428"/>
        <w:jc w:val="both"/>
        <w:rPr>
          <w:rFonts w:ascii="Times New Roman" w:hAnsi="Times New Roman" w:cs="Times New Roman"/>
        </w:rPr>
      </w:pPr>
    </w:p>
    <w:p w14:paraId="218C4D39" w14:textId="77777777" w:rsidR="001B35FB" w:rsidRPr="001B35FB" w:rsidRDefault="001B35FB" w:rsidP="001B35FB">
      <w:pPr>
        <w:pStyle w:val="Odlomakpopisa"/>
        <w:numPr>
          <w:ilvl w:val="1"/>
          <w:numId w:val="97"/>
        </w:numPr>
        <w:spacing w:after="0" w:line="240" w:lineRule="auto"/>
        <w:jc w:val="both"/>
        <w:rPr>
          <w:rFonts w:ascii="Times New Roman" w:hAnsi="Times New Roman" w:cs="Times New Roman"/>
        </w:rPr>
      </w:pPr>
      <w:r w:rsidRPr="001B35FB">
        <w:rPr>
          <w:rFonts w:ascii="Times New Roman" w:hAnsi="Times New Roman" w:cs="Times New Roman"/>
        </w:rPr>
        <w:t xml:space="preserve">Projekte Fonda solidarnosti: Gradski muzej, mala zgrada Gradske uprave, </w:t>
      </w:r>
      <w:proofErr w:type="spellStart"/>
      <w:r w:rsidRPr="001B35FB">
        <w:rPr>
          <w:rFonts w:ascii="Times New Roman" w:hAnsi="Times New Roman" w:cs="Times New Roman"/>
        </w:rPr>
        <w:t>Kamod</w:t>
      </w:r>
      <w:proofErr w:type="spellEnd"/>
      <w:r w:rsidRPr="001B35FB">
        <w:rPr>
          <w:rFonts w:ascii="Times New Roman" w:hAnsi="Times New Roman" w:cs="Times New Roman"/>
        </w:rPr>
        <w:t xml:space="preserve">, </w:t>
      </w:r>
      <w:proofErr w:type="spellStart"/>
      <w:r w:rsidRPr="001B35FB">
        <w:rPr>
          <w:rFonts w:ascii="Times New Roman" w:hAnsi="Times New Roman" w:cs="Times New Roman"/>
        </w:rPr>
        <w:t>Mihalićeva</w:t>
      </w:r>
      <w:proofErr w:type="spellEnd"/>
      <w:r w:rsidRPr="001B35FB">
        <w:rPr>
          <w:rFonts w:ascii="Times New Roman" w:hAnsi="Times New Roman" w:cs="Times New Roman"/>
        </w:rPr>
        <w:t xml:space="preserve"> kuća i Hrvatski dom</w:t>
      </w:r>
    </w:p>
    <w:p w14:paraId="1E7B4233" w14:textId="77777777" w:rsidR="001B35FB" w:rsidRPr="001B35FB" w:rsidRDefault="001B35FB" w:rsidP="001B35FB">
      <w:pPr>
        <w:pStyle w:val="Odlomakpopisa"/>
        <w:numPr>
          <w:ilvl w:val="1"/>
          <w:numId w:val="97"/>
        </w:numPr>
        <w:spacing w:after="0" w:line="240" w:lineRule="auto"/>
        <w:jc w:val="both"/>
        <w:rPr>
          <w:rFonts w:ascii="Times New Roman" w:hAnsi="Times New Roman" w:cs="Times New Roman"/>
        </w:rPr>
      </w:pPr>
      <w:r w:rsidRPr="001B35FB">
        <w:rPr>
          <w:rFonts w:ascii="Times New Roman" w:hAnsi="Times New Roman" w:cs="Times New Roman"/>
        </w:rPr>
        <w:t xml:space="preserve">Prijavu projekata u Nacionalni plan oporavka i otpornosti: izgradnji i opremanje dječjeg vrtića i jaslica </w:t>
      </w:r>
      <w:proofErr w:type="spellStart"/>
      <w:r w:rsidRPr="001B35FB">
        <w:rPr>
          <w:rFonts w:ascii="Times New Roman" w:hAnsi="Times New Roman" w:cs="Times New Roman"/>
        </w:rPr>
        <w:t>Luščić</w:t>
      </w:r>
      <w:proofErr w:type="spellEnd"/>
      <w:r w:rsidRPr="001B35FB">
        <w:rPr>
          <w:rFonts w:ascii="Times New Roman" w:hAnsi="Times New Roman" w:cs="Times New Roman"/>
        </w:rPr>
        <w:t xml:space="preserve"> i </w:t>
      </w:r>
      <w:proofErr w:type="spellStart"/>
      <w:r w:rsidRPr="001B35FB">
        <w:rPr>
          <w:rFonts w:ascii="Times New Roman" w:hAnsi="Times New Roman" w:cs="Times New Roman"/>
        </w:rPr>
        <w:t>Mahično</w:t>
      </w:r>
      <w:proofErr w:type="spellEnd"/>
      <w:r w:rsidRPr="001B35FB">
        <w:rPr>
          <w:rFonts w:ascii="Times New Roman" w:hAnsi="Times New Roman" w:cs="Times New Roman"/>
        </w:rPr>
        <w:t xml:space="preserve"> i Karlovačkog </w:t>
      </w:r>
      <w:proofErr w:type="spellStart"/>
      <w:r w:rsidRPr="001B35FB">
        <w:rPr>
          <w:rFonts w:ascii="Times New Roman" w:hAnsi="Times New Roman" w:cs="Times New Roman"/>
        </w:rPr>
        <w:t>leptirarija</w:t>
      </w:r>
      <w:proofErr w:type="spellEnd"/>
      <w:r w:rsidRPr="001B35FB">
        <w:rPr>
          <w:rFonts w:ascii="Times New Roman" w:hAnsi="Times New Roman" w:cs="Times New Roman"/>
        </w:rPr>
        <w:t xml:space="preserve"> </w:t>
      </w:r>
    </w:p>
    <w:p w14:paraId="79A764BB" w14:textId="77777777" w:rsidR="001B35FB" w:rsidRPr="001B35FB" w:rsidRDefault="001B35FB" w:rsidP="001B35FB">
      <w:pPr>
        <w:pStyle w:val="Odlomakpopisa"/>
        <w:spacing w:after="0" w:line="240" w:lineRule="auto"/>
        <w:ind w:left="1428"/>
        <w:jc w:val="both"/>
        <w:rPr>
          <w:rFonts w:ascii="Times New Roman" w:hAnsi="Times New Roman" w:cs="Times New Roman"/>
        </w:rPr>
      </w:pPr>
    </w:p>
    <w:p w14:paraId="25D061B5" w14:textId="77777777" w:rsidR="001B35FB" w:rsidRPr="001B35FB" w:rsidRDefault="001B35FB" w:rsidP="001B35FB">
      <w:pPr>
        <w:pStyle w:val="Odlomakpopisa"/>
        <w:numPr>
          <w:ilvl w:val="1"/>
          <w:numId w:val="97"/>
        </w:numPr>
        <w:spacing w:after="0" w:line="240" w:lineRule="auto"/>
        <w:jc w:val="both"/>
        <w:rPr>
          <w:rFonts w:ascii="Times New Roman" w:hAnsi="Times New Roman" w:cs="Times New Roman"/>
        </w:rPr>
      </w:pPr>
      <w:r w:rsidRPr="001B35FB">
        <w:rPr>
          <w:rFonts w:ascii="Times New Roman" w:hAnsi="Times New Roman" w:cs="Times New Roman"/>
        </w:rPr>
        <w:t xml:space="preserve">Urbanistički plan uređenja  </w:t>
      </w:r>
      <w:proofErr w:type="spellStart"/>
      <w:r w:rsidRPr="001B35FB">
        <w:rPr>
          <w:rFonts w:ascii="Times New Roman" w:hAnsi="Times New Roman" w:cs="Times New Roman"/>
        </w:rPr>
        <w:t>Luščić</w:t>
      </w:r>
      <w:proofErr w:type="spellEnd"/>
      <w:r w:rsidRPr="001B35FB">
        <w:rPr>
          <w:rFonts w:ascii="Times New Roman" w:hAnsi="Times New Roman" w:cs="Times New Roman"/>
        </w:rPr>
        <w:t xml:space="preserve"> – centar </w:t>
      </w:r>
    </w:p>
    <w:p w14:paraId="46411553" w14:textId="77777777" w:rsidR="001B35FB" w:rsidRPr="001B35FB" w:rsidRDefault="001B35FB" w:rsidP="001B35FB">
      <w:pPr>
        <w:pStyle w:val="Odlomakpopisa"/>
        <w:numPr>
          <w:ilvl w:val="1"/>
          <w:numId w:val="97"/>
        </w:numPr>
        <w:spacing w:after="0" w:line="240" w:lineRule="auto"/>
        <w:jc w:val="both"/>
        <w:rPr>
          <w:rFonts w:ascii="Times New Roman" w:hAnsi="Times New Roman" w:cs="Times New Roman"/>
        </w:rPr>
      </w:pPr>
      <w:r w:rsidRPr="001B35FB">
        <w:rPr>
          <w:rFonts w:ascii="Times New Roman" w:hAnsi="Times New Roman" w:cs="Times New Roman"/>
        </w:rPr>
        <w:t xml:space="preserve">Urbanistički plan uređenja ŠRC Korana </w:t>
      </w:r>
    </w:p>
    <w:p w14:paraId="49DBF050" w14:textId="77777777" w:rsidR="001B35FB" w:rsidRPr="001B35FB" w:rsidRDefault="001B35FB" w:rsidP="001B35FB">
      <w:pPr>
        <w:pStyle w:val="Odlomakpopisa"/>
        <w:numPr>
          <w:ilvl w:val="1"/>
          <w:numId w:val="97"/>
        </w:numPr>
        <w:spacing w:after="0" w:line="240" w:lineRule="auto"/>
        <w:jc w:val="both"/>
        <w:rPr>
          <w:rFonts w:ascii="Times New Roman" w:hAnsi="Times New Roman" w:cs="Times New Roman"/>
        </w:rPr>
      </w:pPr>
      <w:r w:rsidRPr="001B35FB">
        <w:rPr>
          <w:rFonts w:ascii="Times New Roman" w:hAnsi="Times New Roman" w:cs="Times New Roman"/>
        </w:rPr>
        <w:lastRenderedPageBreak/>
        <w:t xml:space="preserve">Urbanistički plan uređenja </w:t>
      </w:r>
      <w:proofErr w:type="spellStart"/>
      <w:r w:rsidRPr="001B35FB">
        <w:rPr>
          <w:rFonts w:ascii="Times New Roman" w:hAnsi="Times New Roman" w:cs="Times New Roman"/>
        </w:rPr>
        <w:t>Borlin</w:t>
      </w:r>
      <w:proofErr w:type="spellEnd"/>
      <w:r w:rsidRPr="001B35FB">
        <w:rPr>
          <w:rFonts w:ascii="Times New Roman" w:hAnsi="Times New Roman" w:cs="Times New Roman"/>
        </w:rPr>
        <w:t>-Kupa</w:t>
      </w:r>
    </w:p>
    <w:p w14:paraId="159EFAC4" w14:textId="77777777" w:rsidR="001B35FB" w:rsidRPr="001B35FB" w:rsidRDefault="001B35FB" w:rsidP="001B35FB">
      <w:pPr>
        <w:pStyle w:val="Odlomakpopisa"/>
        <w:spacing w:after="0" w:line="240" w:lineRule="auto"/>
        <w:ind w:left="1428"/>
        <w:jc w:val="both"/>
        <w:rPr>
          <w:rFonts w:ascii="Times New Roman" w:hAnsi="Times New Roman" w:cs="Times New Roman"/>
        </w:rPr>
      </w:pPr>
    </w:p>
    <w:p w14:paraId="0F06F28B" w14:textId="77777777" w:rsidR="001B35FB" w:rsidRPr="001B35FB" w:rsidRDefault="001B35FB" w:rsidP="001B35FB">
      <w:pPr>
        <w:pStyle w:val="Odlomakpopisa"/>
        <w:numPr>
          <w:ilvl w:val="1"/>
          <w:numId w:val="97"/>
        </w:numPr>
        <w:spacing w:after="0" w:line="240" w:lineRule="auto"/>
        <w:jc w:val="both"/>
        <w:rPr>
          <w:rFonts w:ascii="Times New Roman" w:hAnsi="Times New Roman" w:cs="Times New Roman"/>
        </w:rPr>
      </w:pPr>
      <w:proofErr w:type="spellStart"/>
      <w:r w:rsidRPr="001B35FB">
        <w:rPr>
          <w:rFonts w:ascii="Times New Roman" w:hAnsi="Times New Roman" w:cs="Times New Roman"/>
        </w:rPr>
        <w:t>SolariKA</w:t>
      </w:r>
      <w:proofErr w:type="spellEnd"/>
    </w:p>
    <w:p w14:paraId="189380F6" w14:textId="77777777" w:rsidR="001B35FB" w:rsidRPr="001B35FB" w:rsidRDefault="001B35FB" w:rsidP="001B35FB">
      <w:pPr>
        <w:pStyle w:val="Odlomakpopisa"/>
        <w:numPr>
          <w:ilvl w:val="1"/>
          <w:numId w:val="97"/>
        </w:numPr>
        <w:spacing w:after="0" w:line="240" w:lineRule="auto"/>
        <w:jc w:val="both"/>
        <w:rPr>
          <w:rFonts w:ascii="Times New Roman" w:hAnsi="Times New Roman" w:cs="Times New Roman"/>
        </w:rPr>
      </w:pPr>
      <w:proofErr w:type="spellStart"/>
      <w:r w:rsidRPr="001B35FB">
        <w:rPr>
          <w:rFonts w:ascii="Times New Roman" w:hAnsi="Times New Roman" w:cs="Times New Roman"/>
        </w:rPr>
        <w:t>GeotermiKA</w:t>
      </w:r>
      <w:proofErr w:type="spellEnd"/>
    </w:p>
    <w:p w14:paraId="6DC71543" w14:textId="77777777" w:rsidR="001B35FB" w:rsidRPr="001B35FB" w:rsidRDefault="001B35FB" w:rsidP="001B35FB">
      <w:pPr>
        <w:spacing w:after="0" w:line="240" w:lineRule="auto"/>
        <w:jc w:val="both"/>
        <w:rPr>
          <w:rFonts w:ascii="Times New Roman" w:hAnsi="Times New Roman" w:cs="Times New Roman"/>
        </w:rPr>
      </w:pPr>
    </w:p>
    <w:p w14:paraId="50954777" w14:textId="77777777" w:rsidR="001B35FB" w:rsidRPr="001B35FB" w:rsidRDefault="001B35FB" w:rsidP="001B35FB">
      <w:pPr>
        <w:spacing w:after="0" w:line="240" w:lineRule="auto"/>
        <w:contextualSpacing/>
        <w:jc w:val="both"/>
        <w:rPr>
          <w:rFonts w:ascii="Times New Roman" w:eastAsia="Calibri" w:hAnsi="Times New Roman" w:cs="Times New Roman"/>
          <w:bCs/>
        </w:rPr>
      </w:pPr>
    </w:p>
    <w:p w14:paraId="31F2A618" w14:textId="7DE8370F" w:rsidR="001B35FB" w:rsidRPr="001B35FB" w:rsidRDefault="001B35FB" w:rsidP="001B35FB">
      <w:p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            Pokrenuli smo i postupak identifikacije projekata na Većem urbanom području Karlovac za financijsko razdoblje 2021.-2027. U izvještajnom razdoblju prikupljeno je 168 projekata te je stvorena baza projekata koja će se koristiti za izradu Akcijskog plana SRUP-a za razdoblje 2021.-2027.</w:t>
      </w:r>
    </w:p>
    <w:p w14:paraId="44DAABA7"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Grad Karlovac je i u ovom šestomjesečnom razdoblju nastavio i s izgradnjom komunalne infrastrukture te su  u tijeku ili završeni različiti projekti, a izdvajamo neke: </w:t>
      </w:r>
    </w:p>
    <w:p w14:paraId="13F803B5" w14:textId="77777777" w:rsidR="001B35FB" w:rsidRPr="001B35FB" w:rsidRDefault="001B35FB" w:rsidP="001B35FB">
      <w:pPr>
        <w:pStyle w:val="Odlomakpopisa"/>
        <w:numPr>
          <w:ilvl w:val="0"/>
          <w:numId w:val="95"/>
        </w:numPr>
        <w:spacing w:after="0" w:line="240" w:lineRule="auto"/>
        <w:jc w:val="both"/>
        <w:rPr>
          <w:rFonts w:ascii="Times New Roman" w:hAnsi="Times New Roman" w:cs="Times New Roman"/>
        </w:rPr>
      </w:pPr>
      <w:r w:rsidRPr="001B35FB">
        <w:rPr>
          <w:rFonts w:ascii="Times New Roman" w:hAnsi="Times New Roman" w:cs="Times New Roman"/>
        </w:rPr>
        <w:t>Mrtvačnice na Židovskom i Vojnom groblju</w:t>
      </w:r>
    </w:p>
    <w:p w14:paraId="2CB2E8A8" w14:textId="77777777" w:rsidR="001B35FB" w:rsidRPr="001B35FB" w:rsidRDefault="001B35FB" w:rsidP="001B35FB">
      <w:pPr>
        <w:pStyle w:val="Odlomakpopisa"/>
        <w:numPr>
          <w:ilvl w:val="0"/>
          <w:numId w:val="95"/>
        </w:numPr>
        <w:spacing w:after="0" w:line="240" w:lineRule="auto"/>
        <w:jc w:val="both"/>
        <w:rPr>
          <w:rFonts w:ascii="Times New Roman" w:hAnsi="Times New Roman" w:cs="Times New Roman"/>
        </w:rPr>
      </w:pPr>
      <w:r w:rsidRPr="001B35FB">
        <w:rPr>
          <w:rFonts w:ascii="Times New Roman" w:hAnsi="Times New Roman" w:cs="Times New Roman"/>
        </w:rPr>
        <w:t xml:space="preserve">Groblje </w:t>
      </w:r>
      <w:proofErr w:type="spellStart"/>
      <w:r w:rsidRPr="001B35FB">
        <w:rPr>
          <w:rFonts w:ascii="Times New Roman" w:hAnsi="Times New Roman" w:cs="Times New Roman"/>
        </w:rPr>
        <w:t>Hrnetić</w:t>
      </w:r>
      <w:proofErr w:type="spellEnd"/>
    </w:p>
    <w:p w14:paraId="66944DD2" w14:textId="77777777" w:rsidR="001B35FB" w:rsidRPr="001B35FB" w:rsidRDefault="001B35FB" w:rsidP="001B35FB">
      <w:pPr>
        <w:pStyle w:val="Odlomakpopisa"/>
        <w:numPr>
          <w:ilvl w:val="0"/>
          <w:numId w:val="95"/>
        </w:numPr>
        <w:spacing w:after="0" w:line="240" w:lineRule="auto"/>
        <w:jc w:val="both"/>
        <w:rPr>
          <w:rFonts w:ascii="Times New Roman" w:hAnsi="Times New Roman" w:cs="Times New Roman"/>
        </w:rPr>
      </w:pPr>
      <w:r w:rsidRPr="001B35FB">
        <w:rPr>
          <w:rFonts w:ascii="Times New Roman" w:hAnsi="Times New Roman" w:cs="Times New Roman"/>
        </w:rPr>
        <w:t xml:space="preserve">Asfalt do svake kuće </w:t>
      </w:r>
    </w:p>
    <w:p w14:paraId="627A547E" w14:textId="77777777" w:rsidR="001B35FB" w:rsidRPr="001B35FB" w:rsidRDefault="001B35FB" w:rsidP="001B35FB">
      <w:pPr>
        <w:pStyle w:val="Odlomakpopisa"/>
        <w:numPr>
          <w:ilvl w:val="0"/>
          <w:numId w:val="95"/>
        </w:numPr>
        <w:spacing w:after="0" w:line="240" w:lineRule="auto"/>
        <w:jc w:val="both"/>
        <w:rPr>
          <w:rFonts w:ascii="Times New Roman" w:hAnsi="Times New Roman" w:cs="Times New Roman"/>
        </w:rPr>
      </w:pPr>
      <w:r w:rsidRPr="001B35FB">
        <w:rPr>
          <w:rFonts w:ascii="Times New Roman" w:hAnsi="Times New Roman" w:cs="Times New Roman"/>
        </w:rPr>
        <w:t xml:space="preserve">Okoliš OŠ D. </w:t>
      </w:r>
      <w:proofErr w:type="spellStart"/>
      <w:r w:rsidRPr="001B35FB">
        <w:rPr>
          <w:rFonts w:ascii="Times New Roman" w:hAnsi="Times New Roman" w:cs="Times New Roman"/>
        </w:rPr>
        <w:t>Jarnević</w:t>
      </w:r>
      <w:proofErr w:type="spellEnd"/>
    </w:p>
    <w:p w14:paraId="0A08527F" w14:textId="77777777" w:rsidR="001B35FB" w:rsidRPr="001B35FB" w:rsidRDefault="001B35FB" w:rsidP="001B35FB">
      <w:pPr>
        <w:pStyle w:val="Odlomakpopisa"/>
        <w:numPr>
          <w:ilvl w:val="0"/>
          <w:numId w:val="95"/>
        </w:numPr>
        <w:spacing w:after="0" w:line="240" w:lineRule="auto"/>
        <w:jc w:val="both"/>
        <w:rPr>
          <w:rFonts w:ascii="Times New Roman" w:hAnsi="Times New Roman" w:cs="Times New Roman"/>
        </w:rPr>
      </w:pPr>
      <w:r w:rsidRPr="001B35FB">
        <w:rPr>
          <w:rFonts w:ascii="Times New Roman" w:hAnsi="Times New Roman" w:cs="Times New Roman"/>
        </w:rPr>
        <w:t xml:space="preserve">Ulica T. </w:t>
      </w:r>
      <w:proofErr w:type="spellStart"/>
      <w:r w:rsidRPr="001B35FB">
        <w:rPr>
          <w:rFonts w:ascii="Times New Roman" w:hAnsi="Times New Roman" w:cs="Times New Roman"/>
        </w:rPr>
        <w:t>Smičiklasa</w:t>
      </w:r>
      <w:proofErr w:type="spellEnd"/>
      <w:r w:rsidRPr="001B35FB">
        <w:rPr>
          <w:rFonts w:ascii="Times New Roman" w:hAnsi="Times New Roman" w:cs="Times New Roman"/>
        </w:rPr>
        <w:t xml:space="preserve"> 14-¸14f</w:t>
      </w:r>
    </w:p>
    <w:p w14:paraId="7C519B1D" w14:textId="77777777" w:rsidR="001B35FB" w:rsidRPr="001B35FB" w:rsidRDefault="001B35FB" w:rsidP="001B35FB">
      <w:pPr>
        <w:pStyle w:val="Odlomakpopisa"/>
        <w:numPr>
          <w:ilvl w:val="0"/>
          <w:numId w:val="95"/>
        </w:numPr>
        <w:spacing w:after="0" w:line="240" w:lineRule="auto"/>
        <w:jc w:val="both"/>
        <w:rPr>
          <w:rFonts w:ascii="Times New Roman" w:hAnsi="Times New Roman" w:cs="Times New Roman"/>
        </w:rPr>
      </w:pPr>
      <w:r w:rsidRPr="001B35FB">
        <w:rPr>
          <w:rFonts w:ascii="Times New Roman" w:hAnsi="Times New Roman" w:cs="Times New Roman"/>
        </w:rPr>
        <w:t xml:space="preserve">Ulica M. </w:t>
      </w:r>
      <w:proofErr w:type="spellStart"/>
      <w:r w:rsidRPr="001B35FB">
        <w:rPr>
          <w:rFonts w:ascii="Times New Roman" w:hAnsi="Times New Roman" w:cs="Times New Roman"/>
        </w:rPr>
        <w:t>Nemičića</w:t>
      </w:r>
      <w:proofErr w:type="spellEnd"/>
      <w:r w:rsidRPr="001B35FB">
        <w:rPr>
          <w:rFonts w:ascii="Times New Roman" w:hAnsi="Times New Roman" w:cs="Times New Roman"/>
        </w:rPr>
        <w:t xml:space="preserve"> </w:t>
      </w:r>
    </w:p>
    <w:p w14:paraId="61B8A497" w14:textId="77777777" w:rsidR="001B35FB" w:rsidRPr="001B35FB" w:rsidRDefault="001B35FB" w:rsidP="001B35FB">
      <w:pPr>
        <w:pStyle w:val="Odlomakpopisa"/>
        <w:numPr>
          <w:ilvl w:val="0"/>
          <w:numId w:val="95"/>
        </w:numPr>
        <w:spacing w:after="0" w:line="240" w:lineRule="auto"/>
        <w:jc w:val="both"/>
        <w:rPr>
          <w:rFonts w:ascii="Times New Roman" w:hAnsi="Times New Roman" w:cs="Times New Roman"/>
        </w:rPr>
      </w:pPr>
      <w:r w:rsidRPr="001B35FB">
        <w:rPr>
          <w:rFonts w:ascii="Times New Roman" w:hAnsi="Times New Roman" w:cs="Times New Roman"/>
        </w:rPr>
        <w:t xml:space="preserve">Sportsko igralište Velika Jelsa </w:t>
      </w:r>
    </w:p>
    <w:p w14:paraId="038F14D8" w14:textId="77777777" w:rsidR="001B35FB" w:rsidRPr="001B35FB" w:rsidRDefault="001B35FB" w:rsidP="001B35FB">
      <w:pPr>
        <w:pStyle w:val="Odlomakpopisa"/>
        <w:numPr>
          <w:ilvl w:val="0"/>
          <w:numId w:val="95"/>
        </w:numPr>
        <w:spacing w:after="0" w:line="240" w:lineRule="auto"/>
        <w:jc w:val="both"/>
        <w:rPr>
          <w:rFonts w:ascii="Times New Roman" w:hAnsi="Times New Roman" w:cs="Times New Roman"/>
        </w:rPr>
      </w:pPr>
      <w:r w:rsidRPr="001B35FB">
        <w:rPr>
          <w:rFonts w:ascii="Times New Roman" w:hAnsi="Times New Roman" w:cs="Times New Roman"/>
        </w:rPr>
        <w:t xml:space="preserve">parkirališta kod Školske sportske dvorane Mladost </w:t>
      </w:r>
    </w:p>
    <w:p w14:paraId="231F49BC"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U prvoj polovici godine provedena je uspješno i prva od nadamo se brojnih idućih manifestacija - Noć tvrđava iz projekta </w:t>
      </w:r>
      <w:proofErr w:type="spellStart"/>
      <w:r w:rsidRPr="001B35FB">
        <w:rPr>
          <w:rFonts w:ascii="Times New Roman" w:hAnsi="Times New Roman" w:cs="Times New Roman"/>
        </w:rPr>
        <w:t>Fortitude</w:t>
      </w:r>
      <w:proofErr w:type="spellEnd"/>
      <w:r w:rsidRPr="001B35FB">
        <w:rPr>
          <w:rFonts w:ascii="Times New Roman" w:hAnsi="Times New Roman" w:cs="Times New Roman"/>
        </w:rPr>
        <w:t xml:space="preserve">, a Zvjezdano ljeto održano je u punom kapacitetu, nakon dvije </w:t>
      </w:r>
      <w:proofErr w:type="spellStart"/>
      <w:r w:rsidRPr="001B35FB">
        <w:rPr>
          <w:rFonts w:ascii="Times New Roman" w:hAnsi="Times New Roman" w:cs="Times New Roman"/>
        </w:rPr>
        <w:t>pandemijske</w:t>
      </w:r>
      <w:proofErr w:type="spellEnd"/>
      <w:r w:rsidRPr="001B35FB">
        <w:rPr>
          <w:rFonts w:ascii="Times New Roman" w:hAnsi="Times New Roman" w:cs="Times New Roman"/>
        </w:rPr>
        <w:t xml:space="preserve"> godine. </w:t>
      </w:r>
    </w:p>
    <w:p w14:paraId="025C6BAC"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Na tragu Strategije pametnog grada građanima su na raspolaganju uvidi u sve financijske aktivnosti gradskih tvrtki.   </w:t>
      </w:r>
    </w:p>
    <w:p w14:paraId="2E9B45B4"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U cilju zadovoljenja javnih potreba odgoja i obrazovanja Grad Karlovac je financirao  nabavu drugih obrazovnih materijala za učenike osnovnih škola kojima je osnivač, odnosno nabavu radnih bilježnica za sve učenike uključujući i radnu bilježnicu s priborom za tehničku kulturu. Za učenike Centra za odgoj i obrazovanje djece i mladeži financirana je kompletna nabava drugih materijala kao i za učenike čiji su roditelji korisnici socijalnog programa. </w:t>
      </w:r>
    </w:p>
    <w:p w14:paraId="15CDE848" w14:textId="77777777" w:rsidR="001B35FB" w:rsidRPr="001B35FB" w:rsidRDefault="001B35FB" w:rsidP="001B35FB">
      <w:pPr>
        <w:spacing w:after="0" w:line="240" w:lineRule="auto"/>
        <w:ind w:firstLine="708"/>
        <w:jc w:val="both"/>
        <w:rPr>
          <w:rFonts w:ascii="Times New Roman" w:hAnsi="Times New Roman" w:cs="Times New Roman"/>
          <w:color w:val="365F91" w:themeColor="accent1" w:themeShade="BF"/>
        </w:rPr>
      </w:pPr>
      <w:r w:rsidRPr="001B35FB">
        <w:rPr>
          <w:rFonts w:ascii="Times New Roman" w:hAnsi="Times New Roman" w:cs="Times New Roman"/>
        </w:rPr>
        <w:t xml:space="preserve">Razdoblje iza nas bilo je izazovno, a globalna ekonomska kriza pred nas postavlja još veće izazove, potrebu za racionalnim poslovanjem i štednjom. </w:t>
      </w:r>
    </w:p>
    <w:p w14:paraId="2B4E1C98" w14:textId="77777777" w:rsidR="001B35FB" w:rsidRPr="001B35FB" w:rsidRDefault="001B35FB" w:rsidP="001B35FB">
      <w:pPr>
        <w:spacing w:after="0" w:line="240" w:lineRule="auto"/>
        <w:ind w:firstLine="708"/>
        <w:jc w:val="both"/>
        <w:rPr>
          <w:rFonts w:ascii="Times New Roman" w:hAnsi="Times New Roman" w:cs="Times New Roman"/>
          <w:color w:val="365F91" w:themeColor="accent1" w:themeShade="BF"/>
        </w:rPr>
      </w:pPr>
    </w:p>
    <w:p w14:paraId="6EABB022" w14:textId="77777777" w:rsidR="001B35FB" w:rsidRPr="001B35FB" w:rsidRDefault="001B35FB" w:rsidP="001B35FB">
      <w:pPr>
        <w:spacing w:after="0" w:line="240" w:lineRule="auto"/>
        <w:ind w:left="5664" w:firstLine="708"/>
        <w:rPr>
          <w:rFonts w:ascii="Times New Roman" w:hAnsi="Times New Roman" w:cs="Times New Roman"/>
        </w:rPr>
      </w:pPr>
      <w:r w:rsidRPr="001B35FB">
        <w:rPr>
          <w:rFonts w:ascii="Times New Roman" w:hAnsi="Times New Roman" w:cs="Times New Roman"/>
        </w:rPr>
        <w:t>GRADONAČELNIK</w:t>
      </w:r>
    </w:p>
    <w:p w14:paraId="4B90FC0A" w14:textId="77777777" w:rsidR="001B35FB" w:rsidRPr="001B35FB" w:rsidRDefault="001B35FB" w:rsidP="001B35FB">
      <w:pPr>
        <w:spacing w:after="0" w:line="240" w:lineRule="auto"/>
        <w:ind w:left="5664"/>
        <w:jc w:val="center"/>
        <w:rPr>
          <w:rFonts w:ascii="Times New Roman" w:hAnsi="Times New Roman" w:cs="Times New Roman"/>
        </w:rPr>
      </w:pPr>
      <w:r w:rsidRPr="001B35FB">
        <w:rPr>
          <w:rFonts w:ascii="Times New Roman" w:hAnsi="Times New Roman" w:cs="Times New Roman"/>
        </w:rPr>
        <w:t xml:space="preserve">Damir Mandić, dipl. </w:t>
      </w:r>
      <w:proofErr w:type="spellStart"/>
      <w:r w:rsidRPr="001B35FB">
        <w:rPr>
          <w:rFonts w:ascii="Times New Roman" w:hAnsi="Times New Roman" w:cs="Times New Roman"/>
        </w:rPr>
        <w:t>teol</w:t>
      </w:r>
      <w:proofErr w:type="spellEnd"/>
    </w:p>
    <w:p w14:paraId="392ADE9E" w14:textId="77777777" w:rsidR="001B35FB" w:rsidRPr="001B35FB" w:rsidRDefault="001B35FB" w:rsidP="001B35FB">
      <w:pPr>
        <w:spacing w:after="0" w:line="240" w:lineRule="auto"/>
        <w:jc w:val="both"/>
        <w:rPr>
          <w:rFonts w:ascii="Times New Roman" w:hAnsi="Times New Roman" w:cs="Times New Roman"/>
        </w:rPr>
      </w:pPr>
    </w:p>
    <w:p w14:paraId="1421F6DC" w14:textId="3B153F51"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Privitak:</w:t>
      </w:r>
    </w:p>
    <w:p w14:paraId="7608069F" w14:textId="77777777" w:rsidR="001B35FB" w:rsidRPr="001B35FB" w:rsidRDefault="001B35FB" w:rsidP="001B35FB">
      <w:pPr>
        <w:pStyle w:val="Odlomakpopisa"/>
        <w:numPr>
          <w:ilvl w:val="0"/>
          <w:numId w:val="56"/>
        </w:numPr>
        <w:spacing w:after="0" w:line="240" w:lineRule="auto"/>
        <w:jc w:val="both"/>
        <w:rPr>
          <w:rFonts w:ascii="Times New Roman" w:hAnsi="Times New Roman" w:cs="Times New Roman"/>
        </w:rPr>
      </w:pPr>
      <w:r w:rsidRPr="001B35FB">
        <w:rPr>
          <w:rFonts w:ascii="Times New Roman" w:hAnsi="Times New Roman" w:cs="Times New Roman"/>
        </w:rPr>
        <w:t>Izvješća upravnih tijela Grada Karlovca</w:t>
      </w:r>
    </w:p>
    <w:p w14:paraId="2CF30483" w14:textId="77777777" w:rsidR="001B35FB" w:rsidRPr="001B35FB" w:rsidRDefault="001B35FB" w:rsidP="001B35FB">
      <w:pPr>
        <w:spacing w:after="0" w:line="240" w:lineRule="auto"/>
        <w:jc w:val="both"/>
        <w:rPr>
          <w:rFonts w:ascii="Times New Roman" w:hAnsi="Times New Roman" w:cs="Times New Roman"/>
        </w:rPr>
      </w:pPr>
    </w:p>
    <w:p w14:paraId="0200EE16" w14:textId="77777777" w:rsidR="001B35FB" w:rsidRPr="001B35FB" w:rsidRDefault="001B35FB" w:rsidP="001B35FB">
      <w:pPr>
        <w:spacing w:after="0" w:line="240" w:lineRule="auto"/>
        <w:rPr>
          <w:rFonts w:ascii="Times New Roman" w:eastAsia="Times New Roman" w:hAnsi="Times New Roman" w:cs="Times New Roman"/>
          <w:b/>
          <w:bCs/>
        </w:rPr>
      </w:pPr>
      <w:r w:rsidRPr="001B35FB">
        <w:rPr>
          <w:rFonts w:ascii="Times New Roman" w:hAnsi="Times New Roman" w:cs="Times New Roman"/>
          <w:b/>
          <w:bCs/>
        </w:rPr>
        <w:br w:type="page"/>
      </w:r>
    </w:p>
    <w:p w14:paraId="78BA62F5" w14:textId="77777777" w:rsidR="001B35FB" w:rsidRPr="001B35FB" w:rsidRDefault="001B35FB" w:rsidP="001B35FB">
      <w:pPr>
        <w:pStyle w:val="Bezproreda1"/>
        <w:jc w:val="both"/>
        <w:rPr>
          <w:b/>
          <w:bCs/>
          <w:sz w:val="22"/>
          <w:szCs w:val="22"/>
        </w:rPr>
      </w:pPr>
      <w:r w:rsidRPr="001B35FB">
        <w:rPr>
          <w:b/>
          <w:bCs/>
          <w:sz w:val="22"/>
          <w:szCs w:val="22"/>
        </w:rPr>
        <w:lastRenderedPageBreak/>
        <w:t>URED GRADONAČELNIKA</w:t>
      </w:r>
    </w:p>
    <w:p w14:paraId="21734E37" w14:textId="77777777" w:rsidR="001B35FB" w:rsidRPr="001B35FB" w:rsidRDefault="001B35FB" w:rsidP="001B35FB">
      <w:pPr>
        <w:pStyle w:val="Bezproreda1"/>
        <w:jc w:val="both"/>
        <w:rPr>
          <w:b/>
          <w:bCs/>
          <w:sz w:val="22"/>
          <w:szCs w:val="22"/>
        </w:rPr>
      </w:pPr>
    </w:p>
    <w:p w14:paraId="5F8C4C1A" w14:textId="77777777" w:rsidR="001B35FB" w:rsidRPr="001B35FB" w:rsidRDefault="001B35FB" w:rsidP="001B35FB">
      <w:pPr>
        <w:pStyle w:val="Bezproreda1"/>
        <w:jc w:val="both"/>
        <w:rPr>
          <w:b/>
          <w:bCs/>
          <w:sz w:val="22"/>
          <w:szCs w:val="22"/>
        </w:rPr>
      </w:pPr>
      <w:r w:rsidRPr="001B35FB">
        <w:rPr>
          <w:b/>
          <w:bCs/>
          <w:sz w:val="22"/>
          <w:szCs w:val="22"/>
        </w:rPr>
        <w:t>Uvod</w:t>
      </w:r>
    </w:p>
    <w:p w14:paraId="24505D29" w14:textId="77777777" w:rsidR="001B35FB" w:rsidRPr="001B35FB" w:rsidRDefault="001B35FB" w:rsidP="001B35FB">
      <w:pPr>
        <w:pStyle w:val="Bezproreda1"/>
        <w:jc w:val="both"/>
        <w:rPr>
          <w:sz w:val="22"/>
          <w:szCs w:val="22"/>
        </w:rPr>
      </w:pPr>
      <w:r w:rsidRPr="001B35FB">
        <w:rPr>
          <w:b/>
          <w:bCs/>
          <w:sz w:val="22"/>
          <w:szCs w:val="22"/>
        </w:rPr>
        <w:tab/>
      </w:r>
      <w:r w:rsidRPr="001B35FB">
        <w:rPr>
          <w:sz w:val="22"/>
          <w:szCs w:val="22"/>
        </w:rPr>
        <w:t>U Uredu gradonačelnika obavljaju se stručni i administrativno – tehnički poslovi vezani za rad gradonačelnika, zamjenicu gradonačelnika i radna tijela gradonačelnika, poslovi vezani za protokol, odnose s javnošću i međugradsku suradnju, informiranje i ostvarivanje prava na pristup informacijama, ažuriranje mrežnih stranica Grada, poslove koji se odnose na mjesnu samoupravu, vatrogastvo, zaštita od požara i civilna zaštita, savjetodavne i stručne poslove za potrebe Gradskog vijeća i njegovih radnih tijela, pripremu sjednica Gradskog vijeća, pripremu, tiskanje i distribuciju Glasnika Grada Karlovca, ostvarivanje prava nacionalnih manjina, poslovi zaštite na radu, pravne, kadrovske, administrativne, tehničke i pomoćne poslove, praćenje poslova ustanova, priprema predmeta za vođenje sudskih sporova te vođenje evidencije o sudskim sporovima i plaćanju sudskih i javnobilježničkih pristojbi.</w:t>
      </w:r>
    </w:p>
    <w:p w14:paraId="3A12ADF5" w14:textId="77777777" w:rsidR="001B35FB" w:rsidRPr="001B35FB" w:rsidRDefault="001B35FB" w:rsidP="001B35FB">
      <w:pPr>
        <w:pStyle w:val="Bezproreda1"/>
        <w:jc w:val="both"/>
        <w:rPr>
          <w:sz w:val="22"/>
          <w:szCs w:val="22"/>
        </w:rPr>
      </w:pPr>
    </w:p>
    <w:p w14:paraId="79A87574" w14:textId="77777777" w:rsidR="001B35FB" w:rsidRPr="001B35FB" w:rsidRDefault="001B35FB" w:rsidP="001B35FB">
      <w:pPr>
        <w:pStyle w:val="Bezproreda1"/>
        <w:jc w:val="both"/>
        <w:rPr>
          <w:b/>
          <w:bCs/>
          <w:sz w:val="22"/>
          <w:szCs w:val="22"/>
        </w:rPr>
      </w:pPr>
      <w:r w:rsidRPr="001B35FB">
        <w:rPr>
          <w:b/>
          <w:bCs/>
          <w:sz w:val="22"/>
          <w:szCs w:val="22"/>
        </w:rPr>
        <w:t>Organizacija i ustroj rada Ureda gradonačelnika</w:t>
      </w:r>
    </w:p>
    <w:p w14:paraId="4EAEE118" w14:textId="77777777" w:rsidR="001B35FB" w:rsidRPr="001B35FB" w:rsidRDefault="001B35FB" w:rsidP="001B35FB">
      <w:pPr>
        <w:pStyle w:val="Bezproreda1"/>
        <w:jc w:val="both"/>
        <w:rPr>
          <w:sz w:val="22"/>
          <w:szCs w:val="22"/>
        </w:rPr>
      </w:pPr>
      <w:r w:rsidRPr="001B35FB">
        <w:rPr>
          <w:b/>
          <w:bCs/>
          <w:sz w:val="22"/>
          <w:szCs w:val="22"/>
        </w:rPr>
        <w:tab/>
      </w:r>
      <w:r w:rsidRPr="001B35FB">
        <w:rPr>
          <w:sz w:val="22"/>
          <w:szCs w:val="22"/>
        </w:rPr>
        <w:t>Ured gradonačelnika Grada Karlovca ustrojen je kroz dva odsjeka i to; Odsjek za civilnu zaštitu, mjesnu samoupravu i vatrogastvo i Odsjek za pravne, opće i kadrovske poslove</w:t>
      </w:r>
      <w:r w:rsidRPr="001B35FB">
        <w:rPr>
          <w:color w:val="4F81BD" w:themeColor="accent1"/>
          <w:sz w:val="22"/>
          <w:szCs w:val="22"/>
        </w:rPr>
        <w:t xml:space="preserve">. </w:t>
      </w:r>
      <w:r w:rsidRPr="001B35FB">
        <w:rPr>
          <w:sz w:val="22"/>
          <w:szCs w:val="22"/>
        </w:rPr>
        <w:t>U prosincu 2021.g. Pravilnikom o jedanaestim izmjenama i dopunama Pravilnika o unutarnjem redu upravnih tijela (Službeni glasnik Grada Karlovca br. 21/21) usvojenim od strane Gradskog vijeća Grada Karlovca, zbog povećanog opsega posla i usklađivanja stvarnog stanja sa potrebama Ureda gradonačelnika, ustrojen je Odsjek  za civilnu zaštitu, mjesnu samoupravu i vatrogastvo čije poslove je do tada obavljao Odsjek za pravne, opće i kadrovske poslove.</w:t>
      </w:r>
    </w:p>
    <w:p w14:paraId="25FE3C99" w14:textId="77777777" w:rsidR="001B35FB" w:rsidRPr="001B35FB" w:rsidRDefault="001B35FB" w:rsidP="001B35FB">
      <w:pPr>
        <w:pStyle w:val="Bezproreda1"/>
        <w:jc w:val="both"/>
        <w:rPr>
          <w:sz w:val="22"/>
          <w:szCs w:val="22"/>
        </w:rPr>
      </w:pPr>
      <w:r w:rsidRPr="001B35FB">
        <w:rPr>
          <w:sz w:val="22"/>
          <w:szCs w:val="22"/>
        </w:rPr>
        <w:tab/>
      </w:r>
    </w:p>
    <w:p w14:paraId="25677C1F" w14:textId="77777777" w:rsidR="001B35FB" w:rsidRPr="001B35FB" w:rsidRDefault="001B35FB" w:rsidP="001B35FB">
      <w:pPr>
        <w:pStyle w:val="Bezproreda1"/>
        <w:jc w:val="both"/>
        <w:rPr>
          <w:b/>
          <w:bCs/>
          <w:sz w:val="22"/>
          <w:szCs w:val="22"/>
        </w:rPr>
      </w:pPr>
      <w:r w:rsidRPr="001B35FB">
        <w:rPr>
          <w:b/>
          <w:bCs/>
          <w:sz w:val="22"/>
          <w:szCs w:val="22"/>
        </w:rPr>
        <w:t>Odsjek za pravne, opće i kadrovske poslove</w:t>
      </w:r>
    </w:p>
    <w:p w14:paraId="0E117021" w14:textId="77777777" w:rsidR="001B35FB" w:rsidRPr="001B35FB" w:rsidRDefault="001B35FB" w:rsidP="001B35FB">
      <w:pPr>
        <w:pStyle w:val="Bezproreda1"/>
        <w:jc w:val="both"/>
        <w:rPr>
          <w:b/>
          <w:bCs/>
          <w:sz w:val="22"/>
          <w:szCs w:val="22"/>
        </w:rPr>
      </w:pPr>
      <w:r w:rsidRPr="001B35FB">
        <w:rPr>
          <w:b/>
          <w:bCs/>
          <w:sz w:val="22"/>
          <w:szCs w:val="22"/>
        </w:rPr>
        <w:tab/>
      </w:r>
    </w:p>
    <w:p w14:paraId="4E0764AD" w14:textId="77777777" w:rsidR="001B35FB" w:rsidRPr="001B35FB" w:rsidRDefault="001B35FB" w:rsidP="001B35FB">
      <w:pPr>
        <w:pStyle w:val="Bezproreda1"/>
        <w:jc w:val="both"/>
        <w:rPr>
          <w:b/>
          <w:bCs/>
          <w:sz w:val="22"/>
          <w:szCs w:val="22"/>
        </w:rPr>
      </w:pPr>
      <w:r w:rsidRPr="001B35FB">
        <w:rPr>
          <w:b/>
          <w:bCs/>
          <w:sz w:val="22"/>
          <w:szCs w:val="22"/>
        </w:rPr>
        <w:t>Organizacija i poslovi pisarnice</w:t>
      </w:r>
    </w:p>
    <w:p w14:paraId="0CAE0DA7" w14:textId="77777777" w:rsidR="001B35FB" w:rsidRPr="001B35FB" w:rsidRDefault="001B35FB" w:rsidP="001B35FB">
      <w:pPr>
        <w:pStyle w:val="Bezproreda"/>
        <w:ind w:firstLine="708"/>
        <w:jc w:val="both"/>
        <w:rPr>
          <w:rFonts w:ascii="Times New Roman" w:hAnsi="Times New Roman" w:cs="Times New Roman"/>
        </w:rPr>
      </w:pPr>
      <w:r w:rsidRPr="001B35FB">
        <w:rPr>
          <w:rFonts w:ascii="Times New Roman" w:hAnsi="Times New Roman" w:cs="Times New Roman"/>
        </w:rPr>
        <w:t>Pisarnica je ustrojena kao dio odsjeka za pravne, opće i kadrovske poslove u Uredu gradonačelnika. Primarna djelatnost pisarnice je osigurati nesmetano i kontinuirano funkcioniranje rada svih upravnih tijela Gradske uprave Grada Karlovca. Obavlja poslove zaprimanja podnesaka, upisivanja u evidencije uredskog poslovanja, raspoređivanja, razvrstavanja, dostave u rad i otpremanja pismena i drugih dokumenata. U sastavu pisarnice ustrojena je pismohrana koja obavlja poslove odlaganja, čuvanja, organiziranja, korištenja, obrade, izlučivanja predmeta i drugih dokumenata te osiguravanje cjelovitosti i sređenosti cjelokupnog dokumentarnog i arhivskog gradiva do predaje nadležnom arhivu.</w:t>
      </w:r>
    </w:p>
    <w:p w14:paraId="0C4E7A1E" w14:textId="77777777" w:rsidR="001B35FB" w:rsidRPr="001B35FB" w:rsidRDefault="001B35FB" w:rsidP="001B35FB">
      <w:pPr>
        <w:pStyle w:val="Bezproreda"/>
        <w:ind w:firstLine="708"/>
        <w:jc w:val="both"/>
        <w:rPr>
          <w:rFonts w:ascii="Times New Roman" w:hAnsi="Times New Roman" w:cs="Times New Roman"/>
        </w:rPr>
      </w:pPr>
      <w:r w:rsidRPr="001B35FB">
        <w:rPr>
          <w:rFonts w:ascii="Times New Roman" w:hAnsi="Times New Roman" w:cs="Times New Roman"/>
        </w:rPr>
        <w:t xml:space="preserve">Zaprimljeni podnesci i ulazni računi urudžbiraju se u elektroničkom urudžbenom zapisniku i upisniku predmeta upravnog postupka </w:t>
      </w:r>
      <w:proofErr w:type="spellStart"/>
      <w:r w:rsidRPr="001B35FB">
        <w:rPr>
          <w:rFonts w:ascii="Times New Roman" w:hAnsi="Times New Roman" w:cs="Times New Roman"/>
        </w:rPr>
        <w:t>ePisarnica</w:t>
      </w:r>
      <w:proofErr w:type="spellEnd"/>
      <w:r w:rsidRPr="001B35FB">
        <w:rPr>
          <w:rFonts w:ascii="Times New Roman" w:hAnsi="Times New Roman" w:cs="Times New Roman"/>
        </w:rPr>
        <w:t xml:space="preserve">, skeniraju te dostavljaju u nadležne upravne odjele, a zahtjevi za upravni odjel za prostorno uređenje i poslove provedbe dokumenata prostornog uređenja urudžbiraju se u informacijskom sustavu </w:t>
      </w:r>
      <w:proofErr w:type="spellStart"/>
      <w:r w:rsidRPr="001B35FB">
        <w:rPr>
          <w:rFonts w:ascii="Times New Roman" w:hAnsi="Times New Roman" w:cs="Times New Roman"/>
        </w:rPr>
        <w:t>eDozvole</w:t>
      </w:r>
      <w:proofErr w:type="spellEnd"/>
      <w:r w:rsidRPr="001B35FB">
        <w:rPr>
          <w:rFonts w:ascii="Times New Roman" w:hAnsi="Times New Roman" w:cs="Times New Roman"/>
        </w:rPr>
        <w:t xml:space="preserve">. U navedenom razdoblju u informacijskom sustavu </w:t>
      </w:r>
      <w:proofErr w:type="spellStart"/>
      <w:r w:rsidRPr="001B35FB">
        <w:rPr>
          <w:rFonts w:ascii="Times New Roman" w:hAnsi="Times New Roman" w:cs="Times New Roman"/>
        </w:rPr>
        <w:t>ePisarnica</w:t>
      </w:r>
      <w:proofErr w:type="spellEnd"/>
      <w:r w:rsidRPr="001B35FB">
        <w:rPr>
          <w:rFonts w:ascii="Times New Roman" w:hAnsi="Times New Roman" w:cs="Times New Roman"/>
        </w:rPr>
        <w:t xml:space="preserve"> urudžbirano je 5 720 predmeta neupravnog postupka, 981 predmet upravnog postupka, evidentirano 2 945 ulaznih pošiljaka (pošiljka dostavljena na ime ili preporučene pošiljke), te urudžbirano 3 151 ulaznih računa.</w:t>
      </w:r>
    </w:p>
    <w:p w14:paraId="39AF7816" w14:textId="77777777" w:rsidR="001B35FB" w:rsidRPr="001B35FB" w:rsidRDefault="001B35FB" w:rsidP="001B35FB">
      <w:pPr>
        <w:pStyle w:val="Bezproreda"/>
        <w:jc w:val="both"/>
        <w:rPr>
          <w:rFonts w:ascii="Times New Roman" w:hAnsi="Times New Roman" w:cs="Times New Roman"/>
        </w:rPr>
      </w:pPr>
      <w:r w:rsidRPr="001B35FB">
        <w:rPr>
          <w:rFonts w:ascii="Times New Roman" w:hAnsi="Times New Roman" w:cs="Times New Roman"/>
        </w:rPr>
        <w:tab/>
        <w:t>Pisarnica kuvertira i otprema sve izlazne akte u skladu s pravilima dostave (osobna, posredna, upravni postupak, porezni postupak, neposredna dostava) te kuvertirane izlazne pošiljke unosi u elektroničku prijemnu knjigu Hrvatske pošte. Otpremljeno je 22 965 ulazne pošiljke, tj. 15 928 obične pošiljke i 7 037 preporučenih pošiljaka.</w:t>
      </w:r>
    </w:p>
    <w:p w14:paraId="1B9EBDC2" w14:textId="77777777" w:rsidR="001B35FB" w:rsidRPr="001B35FB" w:rsidRDefault="001B35FB" w:rsidP="001B35FB">
      <w:pPr>
        <w:pStyle w:val="Bezproreda"/>
        <w:jc w:val="both"/>
        <w:rPr>
          <w:rFonts w:ascii="Times New Roman" w:hAnsi="Times New Roman" w:cs="Times New Roman"/>
        </w:rPr>
      </w:pPr>
      <w:r w:rsidRPr="001B35FB">
        <w:rPr>
          <w:rFonts w:ascii="Times New Roman" w:hAnsi="Times New Roman" w:cs="Times New Roman"/>
        </w:rPr>
        <w:tab/>
        <w:t xml:space="preserve">U pisarnici se arhiviraju dovršeni predmeti u informacijskom sustavu </w:t>
      </w:r>
      <w:proofErr w:type="spellStart"/>
      <w:r w:rsidRPr="001B35FB">
        <w:rPr>
          <w:rFonts w:ascii="Times New Roman" w:hAnsi="Times New Roman" w:cs="Times New Roman"/>
        </w:rPr>
        <w:t>ePisarnici</w:t>
      </w:r>
      <w:proofErr w:type="spellEnd"/>
      <w:r w:rsidRPr="001B35FB">
        <w:rPr>
          <w:rFonts w:ascii="Times New Roman" w:hAnsi="Times New Roman" w:cs="Times New Roman"/>
        </w:rPr>
        <w:t xml:space="preserve"> te odlažu u pismohranu, vodi se briga o cjelovitosti i sređenosti cjelokupnog dokumentarnog gradiva sukladno propisima o zaštiti arhivske građe, te provodi redovito izlučivanje i uništenje gradiva kojem su istekli rokovi čuvanja. U prvom polugodištu 2022. godine u pisarnici je arhivirano 2 774  neupravna predmeta i 565 upravnih predmeta te odloženo u pismohranu. Omogućena je dodatna prostorija za pismohranu te je dio prostorija pismohrane opremljen novim arhivskim policama čime je omogućen ulazak dodatnoj količini arhiviranog gradiva u pismohranu i olakšano odlaganje gradiva u skladu s pravilima o postupanju s arhivskim i dokumentarnim gradivom.</w:t>
      </w:r>
    </w:p>
    <w:p w14:paraId="33E2862E" w14:textId="77777777" w:rsidR="001B35FB" w:rsidRPr="001B35FB" w:rsidRDefault="001B35FB" w:rsidP="001B35FB">
      <w:pPr>
        <w:pStyle w:val="Bezproreda1"/>
        <w:jc w:val="both"/>
        <w:rPr>
          <w:b/>
          <w:bCs/>
          <w:sz w:val="22"/>
          <w:szCs w:val="22"/>
        </w:rPr>
      </w:pPr>
    </w:p>
    <w:p w14:paraId="14427039" w14:textId="77777777" w:rsidR="001B35FB" w:rsidRPr="001B35FB" w:rsidRDefault="001B35FB" w:rsidP="001B35FB">
      <w:pPr>
        <w:spacing w:after="0" w:line="240" w:lineRule="auto"/>
        <w:rPr>
          <w:rFonts w:ascii="Times New Roman" w:eastAsia="Times New Roman" w:hAnsi="Times New Roman" w:cs="Times New Roman"/>
          <w:b/>
          <w:bCs/>
        </w:rPr>
      </w:pPr>
      <w:r w:rsidRPr="001B35FB">
        <w:rPr>
          <w:rFonts w:ascii="Times New Roman" w:hAnsi="Times New Roman" w:cs="Times New Roman"/>
          <w:b/>
          <w:bCs/>
        </w:rPr>
        <w:br w:type="page"/>
      </w:r>
    </w:p>
    <w:p w14:paraId="53D8088F" w14:textId="77777777" w:rsidR="001B35FB" w:rsidRPr="001B35FB" w:rsidRDefault="001B35FB" w:rsidP="001B35FB">
      <w:pPr>
        <w:pStyle w:val="Bezproreda1"/>
        <w:jc w:val="both"/>
        <w:rPr>
          <w:b/>
          <w:bCs/>
          <w:sz w:val="22"/>
          <w:szCs w:val="22"/>
        </w:rPr>
      </w:pPr>
      <w:r w:rsidRPr="001B35FB">
        <w:rPr>
          <w:b/>
          <w:bCs/>
          <w:sz w:val="22"/>
          <w:szCs w:val="22"/>
        </w:rPr>
        <w:lastRenderedPageBreak/>
        <w:t>Kadrovski poslovi</w:t>
      </w:r>
      <w:r w:rsidRPr="001B35FB">
        <w:rPr>
          <w:b/>
          <w:bCs/>
          <w:sz w:val="22"/>
          <w:szCs w:val="22"/>
        </w:rPr>
        <w:tab/>
      </w:r>
    </w:p>
    <w:p w14:paraId="21CD253A" w14:textId="77777777" w:rsidR="001B35FB" w:rsidRPr="001B35FB" w:rsidRDefault="001B35FB" w:rsidP="001B35FB">
      <w:pPr>
        <w:pStyle w:val="Bezproreda"/>
        <w:jc w:val="both"/>
        <w:rPr>
          <w:rFonts w:ascii="Times New Roman" w:hAnsi="Times New Roman" w:cs="Times New Roman"/>
        </w:rPr>
      </w:pPr>
    </w:p>
    <w:p w14:paraId="5619DC4A" w14:textId="77777777" w:rsidR="001B35FB" w:rsidRPr="001B35FB" w:rsidRDefault="001B35FB" w:rsidP="001B35FB">
      <w:pPr>
        <w:pStyle w:val="Bezproreda"/>
        <w:ind w:firstLine="426"/>
        <w:jc w:val="both"/>
        <w:rPr>
          <w:rFonts w:ascii="Times New Roman" w:hAnsi="Times New Roman" w:cs="Times New Roman"/>
        </w:rPr>
      </w:pPr>
      <w:r w:rsidRPr="001B35FB">
        <w:rPr>
          <w:rFonts w:ascii="Times New Roman" w:hAnsi="Times New Roman" w:cs="Times New Roman"/>
        </w:rPr>
        <w:t>U izvještajnom razdoblju obavljeni su sljedeći kadrovski poslovi:</w:t>
      </w:r>
    </w:p>
    <w:p w14:paraId="3924E1E5" w14:textId="77777777" w:rsidR="001B35FB" w:rsidRPr="001B35FB" w:rsidRDefault="001B35FB" w:rsidP="001B35FB">
      <w:pPr>
        <w:pStyle w:val="Bezproreda"/>
        <w:numPr>
          <w:ilvl w:val="0"/>
          <w:numId w:val="98"/>
        </w:numPr>
        <w:jc w:val="both"/>
        <w:rPr>
          <w:rFonts w:ascii="Times New Roman" w:hAnsi="Times New Roman" w:cs="Times New Roman"/>
        </w:rPr>
      </w:pPr>
      <w:r w:rsidRPr="001B35FB">
        <w:rPr>
          <w:rFonts w:ascii="Times New Roman" w:hAnsi="Times New Roman" w:cs="Times New Roman"/>
        </w:rPr>
        <w:t>pripremljen je Plan prijma u službu u upravna tijela Grada Karlovca za 2022. godinu, Izmjene i dopune te Druge izmjene i dopune Plana prijma u službu u upravna tijela Grada Karlovca za 2022. godinu, Plan stručnog osposobljavanja i usavršavanja službenika i namještenika Grada Karlovca za 2022. godinu i Pravilnik o dvanaestim izmjenama i dopunama Pravilnika o unutarnjem redu upravnih tijela Grada Karlovca</w:t>
      </w:r>
    </w:p>
    <w:p w14:paraId="56FACDF4" w14:textId="77777777" w:rsidR="001B35FB" w:rsidRPr="001B35FB" w:rsidRDefault="001B35FB" w:rsidP="001B35FB">
      <w:pPr>
        <w:pStyle w:val="Bezproreda"/>
        <w:numPr>
          <w:ilvl w:val="0"/>
          <w:numId w:val="98"/>
        </w:numPr>
        <w:jc w:val="both"/>
        <w:rPr>
          <w:rFonts w:ascii="Times New Roman" w:hAnsi="Times New Roman" w:cs="Times New Roman"/>
        </w:rPr>
      </w:pPr>
      <w:r w:rsidRPr="001B35FB">
        <w:rPr>
          <w:rFonts w:ascii="Times New Roman" w:hAnsi="Times New Roman" w:cs="Times New Roman"/>
        </w:rPr>
        <w:t>pripremljeni su potpuni tekstovi: Pravilnika o unutarnjem redu upravnih tijela Grada Karlovca, Odluke o ustrojstvu i djelokrugu upravnih tijela Grada Karlovca i Odluke o koeficijentima za obračun plaća službenika i namještenika u upravnim tijelima Grada Karlovca</w:t>
      </w:r>
    </w:p>
    <w:p w14:paraId="6EBBF995" w14:textId="77777777" w:rsidR="001B35FB" w:rsidRPr="001B35FB" w:rsidRDefault="001B35FB" w:rsidP="001B35FB">
      <w:pPr>
        <w:pStyle w:val="Bezproreda"/>
        <w:numPr>
          <w:ilvl w:val="0"/>
          <w:numId w:val="98"/>
        </w:numPr>
        <w:jc w:val="both"/>
        <w:rPr>
          <w:rFonts w:ascii="Times New Roman" w:hAnsi="Times New Roman" w:cs="Times New Roman"/>
        </w:rPr>
      </w:pPr>
      <w:r w:rsidRPr="001B35FB">
        <w:rPr>
          <w:rFonts w:ascii="Times New Roman" w:hAnsi="Times New Roman" w:cs="Times New Roman"/>
        </w:rPr>
        <w:t>pripremljena su dva Sporazuma o premještaju službenika iz drugih jedinica lokalne samouprave</w:t>
      </w:r>
    </w:p>
    <w:p w14:paraId="3C62B134" w14:textId="77777777" w:rsidR="001B35FB" w:rsidRPr="001B35FB" w:rsidRDefault="001B35FB" w:rsidP="001B35FB">
      <w:pPr>
        <w:pStyle w:val="Bezproreda"/>
        <w:numPr>
          <w:ilvl w:val="0"/>
          <w:numId w:val="98"/>
        </w:numPr>
        <w:jc w:val="both"/>
        <w:rPr>
          <w:rFonts w:ascii="Times New Roman" w:hAnsi="Times New Roman" w:cs="Times New Roman"/>
        </w:rPr>
      </w:pPr>
      <w:r w:rsidRPr="001B35FB">
        <w:rPr>
          <w:rFonts w:ascii="Times New Roman" w:hAnsi="Times New Roman" w:cs="Times New Roman"/>
        </w:rPr>
        <w:t xml:space="preserve">raspisano je deset natječaja za prijam u službu od čega je jedan poništen a osam je završeno u izvještajnom razdoblju </w:t>
      </w:r>
    </w:p>
    <w:p w14:paraId="3134FD45" w14:textId="77777777" w:rsidR="001B35FB" w:rsidRPr="001B35FB" w:rsidRDefault="001B35FB" w:rsidP="001B35FB">
      <w:pPr>
        <w:pStyle w:val="Bezproreda"/>
        <w:numPr>
          <w:ilvl w:val="0"/>
          <w:numId w:val="98"/>
        </w:numPr>
        <w:jc w:val="both"/>
        <w:rPr>
          <w:rFonts w:ascii="Times New Roman" w:hAnsi="Times New Roman" w:cs="Times New Roman"/>
        </w:rPr>
      </w:pPr>
      <w:r w:rsidRPr="001B35FB">
        <w:rPr>
          <w:rFonts w:ascii="Times New Roman" w:hAnsi="Times New Roman" w:cs="Times New Roman"/>
        </w:rPr>
        <w:t>raspisano je šest oglasa za prijam u službu na određeno vrijeme (od čega su dva poništena a četiri završena). Za provedene natječajne odnosno oglasne postupke izvršeni su sljedeći poslovi: donošenje odluke o raspisivanju natječaja/oglasa, objava natječaja u Narodnim novinama/Oglasa kod Hrvatskog zavoda za zapošljavanje te na web stranici Grada Karlovca; pripremljena su rješenja o imenovanju povjerenstva za provođenje natječajnog/oglasnog postupka; pripremljene su upute i obavijesti kandidatima u kojima su navedeni potrebni podaci (opis poslova radnog mjesta, podaci o plaći, način provođenja prethodne provjere znanja i sposobnosti kandidata, područja testiranja, pravni i drugi izvori potrebni za testiranje te vrijeme i mjesto održavanja testiranja); zaprimljene su i obrađene pristigle prijave, pristupnicima koji ne ispunjavaju formalne uvjete natječaja/oglasa poslana je obavijest o razlozima neispunjavanja te im je vraćena dokumentacija priložena prijavi; nakon provedenog testiranja pripremljena su izvješća o provedenom postupku natječaja/oglasa, obaviješteni su kandidati o rezultatima testiranja i izboru kandidata - pripremljena su rješenja o prijmu te nakon izvršnosti, rješenja o rasporedu, izabrani kandidati upućeni su na utvrđivanje zdravstvene sposobnosti te je izvršena prijava novih službenika kod HZMO i HZZO</w:t>
      </w:r>
    </w:p>
    <w:p w14:paraId="58E510B0" w14:textId="77777777" w:rsidR="001B35FB" w:rsidRPr="001B35FB" w:rsidRDefault="001B35FB" w:rsidP="001B35FB">
      <w:pPr>
        <w:pStyle w:val="Bezproreda"/>
        <w:numPr>
          <w:ilvl w:val="0"/>
          <w:numId w:val="98"/>
        </w:numPr>
        <w:jc w:val="both"/>
        <w:rPr>
          <w:rFonts w:ascii="Times New Roman" w:hAnsi="Times New Roman" w:cs="Times New Roman"/>
        </w:rPr>
      </w:pPr>
      <w:r w:rsidRPr="001B35FB">
        <w:rPr>
          <w:rFonts w:ascii="Times New Roman" w:hAnsi="Times New Roman" w:cs="Times New Roman"/>
        </w:rPr>
        <w:t>temeljem zakonskih propisa, Pravilnika o unutarnjem redu upravnih tijela Grada Karlovca te Kolektivnog ugovora za službenike i namještenike u upravnim tijelima Grada Karlovca pripremljeni su i drugi pojedinačni akti službenicima i namještenicima (sporazumi o premještaju, rješenja o premještaju, rješenja o plaći, sporazumi o prestanku službe, rješenja o prestanku službe, prijave polaganja državnog stručnog ispita, rješenja o plaćenom dopustu, rješenja o uvećanju koeficijenta temeljem kolektivnog ugovora, rješenja o jubilarnoj nagradi, rješenja o isplati pomoći, rješenja o zamjeni pročelnika, rješenja o prekovremenom radu, potvrde iz kadrovske evidencije, za potrebe dodatnog zdravstvenog osiguranja ažurirani su osobni podaci zaposlenih)</w:t>
      </w:r>
    </w:p>
    <w:p w14:paraId="66BE1ADC" w14:textId="77777777" w:rsidR="001B35FB" w:rsidRPr="001B35FB" w:rsidRDefault="001B35FB" w:rsidP="001B35FB">
      <w:pPr>
        <w:pStyle w:val="Bezproreda"/>
        <w:numPr>
          <w:ilvl w:val="0"/>
          <w:numId w:val="98"/>
        </w:numPr>
        <w:jc w:val="both"/>
        <w:rPr>
          <w:rFonts w:ascii="Times New Roman" w:hAnsi="Times New Roman" w:cs="Times New Roman"/>
        </w:rPr>
      </w:pPr>
      <w:r w:rsidRPr="001B35FB">
        <w:rPr>
          <w:rFonts w:ascii="Times New Roman" w:hAnsi="Times New Roman" w:cs="Times New Roman"/>
        </w:rPr>
        <w:t>za sve službenike i namještenike pripremljena su i napisana rješenja o ocjeni za rad u 2021. godini, te rješenja o utvrđivanju prava na godišnji odmor za 2022. godinu i rasporedu godišnjeg odmora.</w:t>
      </w:r>
    </w:p>
    <w:p w14:paraId="26194B7B" w14:textId="77777777" w:rsidR="001B35FB" w:rsidRPr="001B35FB" w:rsidRDefault="001B35FB" w:rsidP="001B35FB">
      <w:pPr>
        <w:pStyle w:val="Bezproreda"/>
        <w:numPr>
          <w:ilvl w:val="0"/>
          <w:numId w:val="98"/>
        </w:numPr>
        <w:jc w:val="both"/>
        <w:rPr>
          <w:rFonts w:ascii="Times New Roman" w:hAnsi="Times New Roman" w:cs="Times New Roman"/>
        </w:rPr>
      </w:pPr>
      <w:r w:rsidRPr="001B35FB">
        <w:rPr>
          <w:rFonts w:ascii="Times New Roman" w:hAnsi="Times New Roman" w:cs="Times New Roman"/>
        </w:rPr>
        <w:t>dnevno se vodi evidencija prisutnosti na radu, godišnjim odmorima, bolovanjima te ostalim izostancima s posla</w:t>
      </w:r>
    </w:p>
    <w:p w14:paraId="33717431" w14:textId="77777777" w:rsidR="001B35FB" w:rsidRPr="001B35FB" w:rsidRDefault="001B35FB" w:rsidP="001B35FB">
      <w:pPr>
        <w:pStyle w:val="Bezproreda"/>
        <w:numPr>
          <w:ilvl w:val="0"/>
          <w:numId w:val="98"/>
        </w:numPr>
        <w:jc w:val="both"/>
        <w:rPr>
          <w:rFonts w:ascii="Times New Roman" w:hAnsi="Times New Roman" w:cs="Times New Roman"/>
        </w:rPr>
      </w:pPr>
      <w:r w:rsidRPr="001B35FB">
        <w:rPr>
          <w:rFonts w:ascii="Times New Roman" w:hAnsi="Times New Roman" w:cs="Times New Roman"/>
        </w:rPr>
        <w:t>broj zaposlenih službenika i namještenika u upravnim tijelima Grada Karlovca na dan 01. siječnja 2022. godine - 129 na neodređeno vrijeme, 9 na određeno vrijeme i 2 dužnosnika</w:t>
      </w:r>
    </w:p>
    <w:p w14:paraId="228352B8" w14:textId="77777777" w:rsidR="001B35FB" w:rsidRPr="001B35FB" w:rsidRDefault="001B35FB" w:rsidP="001B35FB">
      <w:pPr>
        <w:pStyle w:val="Bezproreda"/>
        <w:numPr>
          <w:ilvl w:val="0"/>
          <w:numId w:val="98"/>
        </w:numPr>
        <w:jc w:val="both"/>
        <w:rPr>
          <w:rFonts w:ascii="Times New Roman" w:hAnsi="Times New Roman" w:cs="Times New Roman"/>
        </w:rPr>
      </w:pPr>
      <w:r w:rsidRPr="001B35FB">
        <w:rPr>
          <w:rFonts w:ascii="Times New Roman" w:hAnsi="Times New Roman" w:cs="Times New Roman"/>
        </w:rPr>
        <w:t>broj zaposlenih službenika i namještenika u upravnim tijelima Grada Karlovca na dan 30. lipnja 2022.godine - 132 na neodređeno vrijeme, 12 na određeno vrijeme te 2 dužnosnika.</w:t>
      </w:r>
    </w:p>
    <w:p w14:paraId="23092B4C" w14:textId="77777777" w:rsidR="001B35FB" w:rsidRPr="001B35FB" w:rsidRDefault="001B35FB" w:rsidP="001B35FB">
      <w:pPr>
        <w:pStyle w:val="Bezproreda"/>
        <w:ind w:left="426"/>
        <w:jc w:val="both"/>
        <w:rPr>
          <w:rFonts w:ascii="Times New Roman" w:hAnsi="Times New Roman" w:cs="Times New Roman"/>
        </w:rPr>
      </w:pPr>
    </w:p>
    <w:p w14:paraId="6331CFE5" w14:textId="32B5D878" w:rsidR="001B35FB" w:rsidRPr="001B35FB" w:rsidRDefault="001B35FB" w:rsidP="001B35FB">
      <w:pPr>
        <w:pStyle w:val="Bezproreda"/>
        <w:ind w:left="426"/>
        <w:jc w:val="both"/>
        <w:rPr>
          <w:rFonts w:ascii="Times New Roman" w:hAnsi="Times New Roman" w:cs="Times New Roman"/>
          <w:b/>
          <w:bCs/>
        </w:rPr>
      </w:pPr>
      <w:r w:rsidRPr="001B35FB">
        <w:rPr>
          <w:rFonts w:ascii="Times New Roman" w:hAnsi="Times New Roman" w:cs="Times New Roman"/>
          <w:b/>
          <w:bCs/>
        </w:rPr>
        <w:t>Sudski i ovršni postupci</w:t>
      </w:r>
    </w:p>
    <w:p w14:paraId="09016634" w14:textId="77777777" w:rsidR="001B35FB" w:rsidRPr="001B35FB" w:rsidRDefault="001B35FB" w:rsidP="001B35FB">
      <w:pPr>
        <w:pStyle w:val="Bezproreda1"/>
        <w:ind w:firstLine="426"/>
        <w:jc w:val="both"/>
        <w:rPr>
          <w:sz w:val="22"/>
          <w:szCs w:val="22"/>
        </w:rPr>
      </w:pPr>
      <w:r w:rsidRPr="001B35FB">
        <w:rPr>
          <w:sz w:val="22"/>
          <w:szCs w:val="22"/>
        </w:rPr>
        <w:t xml:space="preserve">U siječnju 2022. godini zaključeni su jednogodišnji Ugovori između Grada Karlovca i četiri odvjetnička Ureda iz Karlovca za pružanje usluga odvjetnika i pravnog savjetovanja te zastupanja pred sudom, temeljem kojih su angažirani odvjetnici Zvonko Žaja, Hrvoje </w:t>
      </w:r>
      <w:proofErr w:type="spellStart"/>
      <w:r w:rsidRPr="001B35FB">
        <w:rPr>
          <w:sz w:val="22"/>
          <w:szCs w:val="22"/>
        </w:rPr>
        <w:t>Medarić</w:t>
      </w:r>
      <w:proofErr w:type="spellEnd"/>
      <w:r w:rsidRPr="001B35FB">
        <w:rPr>
          <w:sz w:val="22"/>
          <w:szCs w:val="22"/>
        </w:rPr>
        <w:t xml:space="preserve">, Marko </w:t>
      </w:r>
      <w:proofErr w:type="spellStart"/>
      <w:r w:rsidRPr="001B35FB">
        <w:rPr>
          <w:sz w:val="22"/>
          <w:szCs w:val="22"/>
        </w:rPr>
        <w:t>Plavetić</w:t>
      </w:r>
      <w:proofErr w:type="spellEnd"/>
      <w:r w:rsidRPr="001B35FB">
        <w:rPr>
          <w:sz w:val="22"/>
          <w:szCs w:val="22"/>
        </w:rPr>
        <w:t xml:space="preserve"> te Zajednički odvjetnički ured Josip Janković i Mate Burazin. </w:t>
      </w:r>
    </w:p>
    <w:p w14:paraId="15BA7C7C" w14:textId="77777777" w:rsidR="001B35FB" w:rsidRPr="001B35FB" w:rsidRDefault="001B35FB" w:rsidP="001B35FB">
      <w:pPr>
        <w:pStyle w:val="Bezproreda"/>
        <w:numPr>
          <w:ilvl w:val="0"/>
          <w:numId w:val="60"/>
        </w:numPr>
        <w:jc w:val="both"/>
        <w:rPr>
          <w:rFonts w:ascii="Times New Roman" w:hAnsi="Times New Roman" w:cs="Times New Roman"/>
        </w:rPr>
      </w:pPr>
      <w:r w:rsidRPr="001B35FB">
        <w:rPr>
          <w:rFonts w:ascii="Times New Roman" w:hAnsi="Times New Roman" w:cs="Times New Roman"/>
        </w:rPr>
        <w:t xml:space="preserve">U prvoj polovici 2022.g., Grad je pokrenuo 4 parnična postupka u svojstvu tužitelja i to radi; </w:t>
      </w:r>
    </w:p>
    <w:p w14:paraId="2E465F3D" w14:textId="77777777" w:rsidR="001B35FB" w:rsidRPr="001B35FB" w:rsidRDefault="001B35FB" w:rsidP="001B35FB">
      <w:pPr>
        <w:pStyle w:val="Bezproreda"/>
        <w:numPr>
          <w:ilvl w:val="0"/>
          <w:numId w:val="58"/>
        </w:numPr>
        <w:jc w:val="both"/>
        <w:rPr>
          <w:rFonts w:ascii="Times New Roman" w:hAnsi="Times New Roman" w:cs="Times New Roman"/>
        </w:rPr>
      </w:pPr>
      <w:r w:rsidRPr="001B35FB">
        <w:rPr>
          <w:rFonts w:ascii="Times New Roman" w:hAnsi="Times New Roman" w:cs="Times New Roman"/>
        </w:rPr>
        <w:lastRenderedPageBreak/>
        <w:t>predaje u posjed nekretnina k.č.br. 4201/10, 4201/11 i 4201/12 k.o. Karlovac II zbog realizacije projekta Poboljšanje vodno komunalne infrastrukture aglomeracije Karlovac – Duga Resa,</w:t>
      </w:r>
    </w:p>
    <w:p w14:paraId="5CC077DB" w14:textId="77777777" w:rsidR="001B35FB" w:rsidRPr="001B35FB" w:rsidRDefault="001B35FB" w:rsidP="001B35FB">
      <w:pPr>
        <w:pStyle w:val="Bezproreda"/>
        <w:numPr>
          <w:ilvl w:val="0"/>
          <w:numId w:val="58"/>
        </w:numPr>
        <w:jc w:val="both"/>
        <w:rPr>
          <w:rFonts w:ascii="Times New Roman" w:hAnsi="Times New Roman" w:cs="Times New Roman"/>
        </w:rPr>
      </w:pPr>
      <w:r w:rsidRPr="001B35FB">
        <w:rPr>
          <w:rFonts w:ascii="Times New Roman" w:hAnsi="Times New Roman" w:cs="Times New Roman"/>
        </w:rPr>
        <w:t>predaje u posjed nekretnine k.č.br. 1617/7 k.o. Karlovac II radi rješavanja imovinsko pravnih odnosa,</w:t>
      </w:r>
    </w:p>
    <w:p w14:paraId="5EC2FE73" w14:textId="77777777" w:rsidR="001B35FB" w:rsidRPr="001B35FB" w:rsidRDefault="001B35FB" w:rsidP="001B35FB">
      <w:pPr>
        <w:pStyle w:val="Bezproreda"/>
        <w:numPr>
          <w:ilvl w:val="0"/>
          <w:numId w:val="57"/>
        </w:numPr>
        <w:jc w:val="both"/>
        <w:rPr>
          <w:rFonts w:ascii="Times New Roman" w:hAnsi="Times New Roman" w:cs="Times New Roman"/>
        </w:rPr>
      </w:pPr>
      <w:r w:rsidRPr="001B35FB">
        <w:rPr>
          <w:rFonts w:ascii="Times New Roman" w:hAnsi="Times New Roman" w:cs="Times New Roman"/>
        </w:rPr>
        <w:t xml:space="preserve">predaje gradskog stana u posjed koji koristi najmoprimka V.S. iz Karlovca u Ulici Tadije </w:t>
      </w:r>
      <w:proofErr w:type="spellStart"/>
      <w:r w:rsidRPr="001B35FB">
        <w:rPr>
          <w:rFonts w:ascii="Times New Roman" w:hAnsi="Times New Roman" w:cs="Times New Roman"/>
        </w:rPr>
        <w:t>Smičiklasa</w:t>
      </w:r>
      <w:proofErr w:type="spellEnd"/>
      <w:r w:rsidRPr="001B35FB">
        <w:rPr>
          <w:rFonts w:ascii="Times New Roman" w:hAnsi="Times New Roman" w:cs="Times New Roman"/>
        </w:rPr>
        <w:t xml:space="preserve"> 7E, </w:t>
      </w:r>
    </w:p>
    <w:p w14:paraId="79A85F36" w14:textId="77777777" w:rsidR="001B35FB" w:rsidRPr="001B35FB" w:rsidRDefault="001B35FB" w:rsidP="001B35FB">
      <w:pPr>
        <w:pStyle w:val="Bezproreda"/>
        <w:numPr>
          <w:ilvl w:val="0"/>
          <w:numId w:val="57"/>
        </w:numPr>
        <w:jc w:val="both"/>
        <w:rPr>
          <w:rFonts w:ascii="Times New Roman" w:hAnsi="Times New Roman" w:cs="Times New Roman"/>
        </w:rPr>
      </w:pPr>
      <w:r w:rsidRPr="001B35FB">
        <w:rPr>
          <w:rFonts w:ascii="Times New Roman" w:hAnsi="Times New Roman" w:cs="Times New Roman"/>
        </w:rPr>
        <w:t>predaje gradskog stana u posjed kojeg koristi najmoprimka K. Š.-B. iz Karlovca, Sarajevska 6,</w:t>
      </w:r>
    </w:p>
    <w:p w14:paraId="4B5987DD" w14:textId="77777777" w:rsidR="001B35FB" w:rsidRPr="001B35FB" w:rsidRDefault="001B35FB" w:rsidP="001B35FB">
      <w:pPr>
        <w:pStyle w:val="Odlomakpopisa"/>
        <w:numPr>
          <w:ilvl w:val="0"/>
          <w:numId w:val="60"/>
        </w:numPr>
        <w:spacing w:after="0" w:line="240" w:lineRule="auto"/>
        <w:jc w:val="both"/>
        <w:rPr>
          <w:rFonts w:ascii="Times New Roman" w:hAnsi="Times New Roman" w:cs="Times New Roman"/>
        </w:rPr>
      </w:pPr>
      <w:r w:rsidRPr="001B35FB">
        <w:rPr>
          <w:rFonts w:ascii="Times New Roman" w:hAnsi="Times New Roman" w:cs="Times New Roman"/>
        </w:rPr>
        <w:t>u izvještajnom razdoblju pokrenuto je 6 (šest) novootvorenih parničnih predmeta u kojima je Grad tužena strana, od kojih su ukupno 3 (tri) postupka radi naknade za  imovinu oduzetu za vrijeme jugoslavenske komunističke vladavine, 2 (dva) za naknadu štete, te 1 (jedan) u kojem je tužitelj Ž. J. podnio protiv Grada Karlovca tužbu radi ispravka i brisanja zemljišnoknjižnog upisa,</w:t>
      </w:r>
    </w:p>
    <w:p w14:paraId="44BDFCD5" w14:textId="77777777" w:rsidR="001B35FB" w:rsidRPr="001B35FB" w:rsidRDefault="001B35FB" w:rsidP="001B35FB">
      <w:pPr>
        <w:pStyle w:val="Odlomakpopisa"/>
        <w:numPr>
          <w:ilvl w:val="0"/>
          <w:numId w:val="60"/>
        </w:numPr>
        <w:spacing w:after="0" w:line="240" w:lineRule="auto"/>
        <w:jc w:val="both"/>
        <w:rPr>
          <w:rFonts w:ascii="Times New Roman" w:hAnsi="Times New Roman" w:cs="Times New Roman"/>
        </w:rPr>
      </w:pPr>
      <w:r w:rsidRPr="001B35FB">
        <w:rPr>
          <w:rFonts w:ascii="Times New Roman" w:hAnsi="Times New Roman" w:cs="Times New Roman"/>
        </w:rPr>
        <w:t xml:space="preserve">istovremeno 6 (šest) sudskih postupaka su okončana i to; </w:t>
      </w:r>
    </w:p>
    <w:p w14:paraId="47993F29" w14:textId="77777777" w:rsidR="001B35FB" w:rsidRPr="001B35FB" w:rsidRDefault="001B35FB" w:rsidP="001B35FB">
      <w:pPr>
        <w:pStyle w:val="Odlomakpopisa"/>
        <w:numPr>
          <w:ilvl w:val="0"/>
          <w:numId w:val="59"/>
        </w:numPr>
        <w:spacing w:after="0" w:line="240" w:lineRule="auto"/>
        <w:ind w:left="1134" w:hanging="283"/>
        <w:jc w:val="both"/>
        <w:rPr>
          <w:rFonts w:ascii="Times New Roman" w:hAnsi="Times New Roman" w:cs="Times New Roman"/>
        </w:rPr>
      </w:pPr>
      <w:r w:rsidRPr="001B35FB">
        <w:rPr>
          <w:rFonts w:ascii="Times New Roman" w:hAnsi="Times New Roman" w:cs="Times New Roman"/>
        </w:rPr>
        <w:t xml:space="preserve">tužiteljica L. D. u predmetu radi utvrđenja prava najmoprimca povukla je tužbu što je utvrđeno Rješenjem Općinskog suda u Karlovcu, </w:t>
      </w:r>
    </w:p>
    <w:p w14:paraId="5D18E22F" w14:textId="77777777" w:rsidR="001B35FB" w:rsidRPr="001B35FB" w:rsidRDefault="001B35FB" w:rsidP="001B35FB">
      <w:pPr>
        <w:pStyle w:val="Odlomakpopisa"/>
        <w:numPr>
          <w:ilvl w:val="0"/>
          <w:numId w:val="59"/>
        </w:numPr>
        <w:spacing w:after="0" w:line="240" w:lineRule="auto"/>
        <w:ind w:left="1134" w:hanging="283"/>
        <w:jc w:val="both"/>
        <w:rPr>
          <w:rFonts w:ascii="Times New Roman" w:hAnsi="Times New Roman" w:cs="Times New Roman"/>
        </w:rPr>
      </w:pPr>
      <w:r w:rsidRPr="001B35FB">
        <w:rPr>
          <w:rFonts w:ascii="Times New Roman" w:hAnsi="Times New Roman" w:cs="Times New Roman"/>
        </w:rPr>
        <w:t xml:space="preserve">tužiteljica D.S. odbijena je presudom Općinskog suda u Karlovcu u postupku koji je pokrenula tužbom radi naknade štete, </w:t>
      </w:r>
    </w:p>
    <w:p w14:paraId="1EA9FA32" w14:textId="77777777" w:rsidR="001B35FB" w:rsidRPr="001B35FB" w:rsidRDefault="001B35FB" w:rsidP="001B35FB">
      <w:pPr>
        <w:pStyle w:val="Odlomakpopisa"/>
        <w:numPr>
          <w:ilvl w:val="0"/>
          <w:numId w:val="59"/>
        </w:numPr>
        <w:spacing w:after="0" w:line="240" w:lineRule="auto"/>
        <w:ind w:left="1134" w:hanging="283"/>
        <w:jc w:val="both"/>
        <w:rPr>
          <w:rFonts w:ascii="Times New Roman" w:hAnsi="Times New Roman" w:cs="Times New Roman"/>
        </w:rPr>
      </w:pPr>
      <w:r w:rsidRPr="001B35FB">
        <w:rPr>
          <w:rFonts w:ascii="Times New Roman" w:hAnsi="Times New Roman" w:cs="Times New Roman"/>
        </w:rPr>
        <w:t>Presudom Županijskog suda u Zagrebu u pravnoj stvari tužitelja-</w:t>
      </w:r>
      <w:proofErr w:type="spellStart"/>
      <w:r w:rsidRPr="001B35FB">
        <w:rPr>
          <w:rFonts w:ascii="Times New Roman" w:hAnsi="Times New Roman" w:cs="Times New Roman"/>
        </w:rPr>
        <w:t>protutuženika</w:t>
      </w:r>
      <w:proofErr w:type="spellEnd"/>
      <w:r w:rsidRPr="001B35FB">
        <w:rPr>
          <w:rFonts w:ascii="Times New Roman" w:hAnsi="Times New Roman" w:cs="Times New Roman"/>
        </w:rPr>
        <w:t xml:space="preserve"> Grada Karlovca protiv tuženika-</w:t>
      </w:r>
      <w:proofErr w:type="spellStart"/>
      <w:r w:rsidRPr="001B35FB">
        <w:rPr>
          <w:rFonts w:ascii="Times New Roman" w:hAnsi="Times New Roman" w:cs="Times New Roman"/>
        </w:rPr>
        <w:t>protutužitelja</w:t>
      </w:r>
      <w:proofErr w:type="spellEnd"/>
      <w:r w:rsidRPr="001B35FB">
        <w:rPr>
          <w:rFonts w:ascii="Times New Roman" w:hAnsi="Times New Roman" w:cs="Times New Roman"/>
        </w:rPr>
        <w:t xml:space="preserve"> I. B. radi predaje u posjed, odbijene su žalbe i tuženika i tužitelja te potvrđena prvostupanjska presuda, </w:t>
      </w:r>
    </w:p>
    <w:p w14:paraId="79F010D3" w14:textId="77777777" w:rsidR="001B35FB" w:rsidRPr="001B35FB" w:rsidRDefault="001B35FB" w:rsidP="001B35FB">
      <w:pPr>
        <w:pStyle w:val="Odlomakpopisa"/>
        <w:numPr>
          <w:ilvl w:val="0"/>
          <w:numId w:val="59"/>
        </w:numPr>
        <w:spacing w:after="0" w:line="240" w:lineRule="auto"/>
        <w:ind w:left="1134" w:hanging="283"/>
        <w:jc w:val="both"/>
        <w:rPr>
          <w:rFonts w:ascii="Times New Roman" w:hAnsi="Times New Roman" w:cs="Times New Roman"/>
        </w:rPr>
      </w:pPr>
      <w:r w:rsidRPr="001B35FB">
        <w:rPr>
          <w:rFonts w:ascii="Times New Roman" w:hAnsi="Times New Roman" w:cs="Times New Roman"/>
        </w:rPr>
        <w:t xml:space="preserve">Grad je uspio u postupku po tužbi D.J. iz Karlovca kojom je traženo da utvrdi da je tužitelj suvlasnik dijela nekretnine (stambena zgrada, Ul. Tadije </w:t>
      </w:r>
      <w:proofErr w:type="spellStart"/>
      <w:r w:rsidRPr="001B35FB">
        <w:rPr>
          <w:rFonts w:ascii="Times New Roman" w:hAnsi="Times New Roman" w:cs="Times New Roman"/>
        </w:rPr>
        <w:t>Smičiklasa</w:t>
      </w:r>
      <w:proofErr w:type="spellEnd"/>
      <w:r w:rsidRPr="001B35FB">
        <w:rPr>
          <w:rFonts w:ascii="Times New Roman" w:hAnsi="Times New Roman" w:cs="Times New Roman"/>
        </w:rPr>
        <w:t>), s kojim dijelom je povezano vlasništvo Grada Karlovca na posebnom dijelu, upisanom kao suvlasnički dio,</w:t>
      </w:r>
    </w:p>
    <w:p w14:paraId="09C2657E" w14:textId="77777777" w:rsidR="001B35FB" w:rsidRPr="001B35FB" w:rsidRDefault="001B35FB" w:rsidP="001B35FB">
      <w:pPr>
        <w:pStyle w:val="Odlomakpopisa"/>
        <w:numPr>
          <w:ilvl w:val="0"/>
          <w:numId w:val="59"/>
        </w:numPr>
        <w:spacing w:after="0" w:line="240" w:lineRule="auto"/>
        <w:ind w:left="1134" w:hanging="283"/>
        <w:jc w:val="both"/>
        <w:rPr>
          <w:rFonts w:ascii="Times New Roman" w:hAnsi="Times New Roman" w:cs="Times New Roman"/>
        </w:rPr>
      </w:pPr>
      <w:r w:rsidRPr="001B35FB">
        <w:rPr>
          <w:rFonts w:ascii="Times New Roman" w:hAnsi="Times New Roman" w:cs="Times New Roman"/>
        </w:rPr>
        <w:t>u već pravomoćno završenom postupku u korist tužbe A.G. iz Karlovca kojom je traženo da Grad Karlovac isplati tužitelja na ime naknade štete za oduzeto zemljište, Grad je uložio reviziju,</w:t>
      </w:r>
    </w:p>
    <w:p w14:paraId="01BC498D" w14:textId="77777777" w:rsidR="001B35FB" w:rsidRPr="001B35FB" w:rsidRDefault="001B35FB" w:rsidP="001B35FB">
      <w:pPr>
        <w:pStyle w:val="Odlomakpopisa"/>
        <w:numPr>
          <w:ilvl w:val="0"/>
          <w:numId w:val="59"/>
        </w:numPr>
        <w:spacing w:after="0" w:line="240" w:lineRule="auto"/>
        <w:ind w:left="1134" w:hanging="283"/>
        <w:jc w:val="both"/>
        <w:rPr>
          <w:rFonts w:ascii="Times New Roman" w:hAnsi="Times New Roman" w:cs="Times New Roman"/>
        </w:rPr>
      </w:pPr>
      <w:r w:rsidRPr="001B35FB">
        <w:rPr>
          <w:rFonts w:ascii="Times New Roman" w:hAnsi="Times New Roman" w:cs="Times New Roman"/>
        </w:rPr>
        <w:t xml:space="preserve">u postupku u kojem je tužitelj Grad Karlovac protiv Ministarstva pravosuđa i uprave uz sudjelovanje zainteresirane osobe I.R. Iz Zagreba, Grad je prema Odlukama Upravnog suda u Rijeci i Visokog upravnog suda, u obvezi isplatiti naknadu za </w:t>
      </w:r>
      <w:proofErr w:type="spellStart"/>
      <w:r w:rsidRPr="001B35FB">
        <w:rPr>
          <w:rFonts w:ascii="Times New Roman" w:hAnsi="Times New Roman" w:cs="Times New Roman"/>
        </w:rPr>
        <w:t>deposedirano</w:t>
      </w:r>
      <w:proofErr w:type="spellEnd"/>
      <w:r w:rsidRPr="001B35FB">
        <w:rPr>
          <w:rFonts w:ascii="Times New Roman" w:hAnsi="Times New Roman" w:cs="Times New Roman"/>
        </w:rPr>
        <w:t xml:space="preserve"> zemljište I.R. Iz Zagreba i to iznos od 663.353,27 kn,</w:t>
      </w:r>
    </w:p>
    <w:p w14:paraId="2F5E513C" w14:textId="77777777" w:rsidR="001B35FB" w:rsidRPr="001B35FB" w:rsidRDefault="001B35FB" w:rsidP="001B35FB">
      <w:pPr>
        <w:pStyle w:val="Odlomakpopisa"/>
        <w:numPr>
          <w:ilvl w:val="0"/>
          <w:numId w:val="59"/>
        </w:numPr>
        <w:spacing w:after="0" w:line="240" w:lineRule="auto"/>
        <w:ind w:left="1134" w:hanging="283"/>
        <w:jc w:val="both"/>
        <w:rPr>
          <w:rFonts w:ascii="Times New Roman" w:hAnsi="Times New Roman" w:cs="Times New Roman"/>
        </w:rPr>
      </w:pPr>
      <w:r w:rsidRPr="001B35FB">
        <w:rPr>
          <w:rFonts w:ascii="Times New Roman" w:hAnsi="Times New Roman" w:cs="Times New Roman"/>
        </w:rPr>
        <w:t>Okončan sudski postupak u korist Grada, u kojem jedno trgovačko Društvo kao tužitelj protiv Grada kao tuženika traži da joj se prizna pravo vlasništva nad poslovnim prostorom koji je tvrtka koristila, po pravomoćnoj Presudi ista tvrtka isplatila je Gradu troškove postupka u iznosu od cca 140.000,00 kn, te je pokrenula Reviziju protiv Grada u istom postupku,</w:t>
      </w:r>
    </w:p>
    <w:p w14:paraId="505F2851" w14:textId="77777777" w:rsidR="001B35FB" w:rsidRPr="001B35FB" w:rsidRDefault="001B35FB" w:rsidP="001B35FB">
      <w:pPr>
        <w:pStyle w:val="Odlomakpopisa"/>
        <w:numPr>
          <w:ilvl w:val="0"/>
          <w:numId w:val="59"/>
        </w:numPr>
        <w:spacing w:after="0" w:line="240" w:lineRule="auto"/>
        <w:ind w:left="1134" w:hanging="283"/>
        <w:jc w:val="both"/>
        <w:rPr>
          <w:rFonts w:ascii="Times New Roman" w:hAnsi="Times New Roman" w:cs="Times New Roman"/>
        </w:rPr>
      </w:pPr>
      <w:r w:rsidRPr="001B35FB">
        <w:rPr>
          <w:rFonts w:ascii="Times New Roman" w:hAnsi="Times New Roman" w:cs="Times New Roman"/>
        </w:rPr>
        <w:t xml:space="preserve">Okončan postupak po presudi Vrhovnog suda u revizijskom postupku u korist Grada kao tuženika, u kojem je tužitelj jedno trgovačko Društvo tužilo Grad za naknadu štete po osnovi zakupa, odnosno izmakle dobiti. Po navedenoj Presudi Vrhovnog suda Gradu je isplaćeno cca 192.000,00 kn troškova. </w:t>
      </w:r>
    </w:p>
    <w:p w14:paraId="6D9A7AC6" w14:textId="77777777" w:rsidR="001B35FB" w:rsidRPr="001B35FB" w:rsidRDefault="001B35FB" w:rsidP="001B35FB">
      <w:pPr>
        <w:pStyle w:val="Bezproreda1"/>
        <w:numPr>
          <w:ilvl w:val="0"/>
          <w:numId w:val="61"/>
        </w:numPr>
        <w:jc w:val="both"/>
        <w:rPr>
          <w:sz w:val="22"/>
          <w:szCs w:val="22"/>
        </w:rPr>
      </w:pPr>
      <w:r w:rsidRPr="001B35FB">
        <w:rPr>
          <w:sz w:val="22"/>
          <w:szCs w:val="22"/>
        </w:rPr>
        <w:t>U izvještajnom razdoblju, nastavljen je rad na ranije pokrenutim parničnim postupcima.</w:t>
      </w:r>
      <w:r w:rsidRPr="001B35FB">
        <w:rPr>
          <w:b/>
          <w:bCs/>
          <w:sz w:val="22"/>
          <w:szCs w:val="22"/>
        </w:rPr>
        <w:t xml:space="preserve"> </w:t>
      </w:r>
      <w:r w:rsidRPr="001B35FB">
        <w:rPr>
          <w:sz w:val="22"/>
          <w:szCs w:val="22"/>
        </w:rPr>
        <w:t xml:space="preserve">Pored parničnih postupaka naknada štete  i imovinsko pravnih zahtjeva, zahtjeva za utvrđenje, iseljenja iz stanova bespravnih korisnika, smetanja posjeda, vode se i ovršni postupci naplate sudskih troškova, ovrhe pravomoćnih presuda, izvanparnični predmeti, privremene mjere i osiguranja dokaza. </w:t>
      </w:r>
    </w:p>
    <w:p w14:paraId="5A64E57B" w14:textId="77777777" w:rsidR="001B35FB" w:rsidRPr="001B35FB" w:rsidRDefault="001B35FB" w:rsidP="001B35FB">
      <w:pPr>
        <w:pStyle w:val="Bezproreda1"/>
        <w:numPr>
          <w:ilvl w:val="0"/>
          <w:numId w:val="61"/>
        </w:numPr>
        <w:jc w:val="both"/>
        <w:rPr>
          <w:sz w:val="22"/>
          <w:szCs w:val="22"/>
        </w:rPr>
      </w:pPr>
      <w:r w:rsidRPr="001B35FB">
        <w:rPr>
          <w:sz w:val="22"/>
          <w:szCs w:val="22"/>
        </w:rPr>
        <w:t>U porastu su sudski postupci vezani uz podmirenje obveza i dugovanja nastale na opasnoj imovini. To je imovina u ostavinskim postupcima građana koji nemaju nasljednika ili su se nasljednici odrekli ostavine, time takva imovina postaje vlasništvo jedinica lokalne samouprave, odnosno Grada Karlovca;</w:t>
      </w:r>
    </w:p>
    <w:p w14:paraId="6BC47AB8" w14:textId="77777777" w:rsidR="001B35FB" w:rsidRPr="001B35FB" w:rsidRDefault="001B35FB" w:rsidP="001B35FB">
      <w:pPr>
        <w:pStyle w:val="Odlomakpopisa"/>
        <w:numPr>
          <w:ilvl w:val="0"/>
          <w:numId w:val="62"/>
        </w:numPr>
        <w:spacing w:after="0" w:line="240" w:lineRule="auto"/>
        <w:ind w:left="1134" w:hanging="283"/>
        <w:jc w:val="both"/>
        <w:rPr>
          <w:rFonts w:ascii="Times New Roman" w:hAnsi="Times New Roman" w:cs="Times New Roman"/>
        </w:rPr>
      </w:pPr>
      <w:r w:rsidRPr="001B35FB">
        <w:rPr>
          <w:rFonts w:ascii="Times New Roman" w:hAnsi="Times New Roman" w:cs="Times New Roman"/>
        </w:rPr>
        <w:t>u razdoblju od 1. siječnja do 30. lipnja 2022.g. pokrenuto je od strane javnih bilježnika 3 (tri) ostavinska postupka iza pokojnih B.P., R.J. I M.B. svi iz Karlovca, u kojima ostavitelji nemaju nasljednike ili su se nasljednici svoje imovine odrekli /uglavnom zbog dugovanja iza smrti ostavitelja/, te je sukladno Zakonu o nasljeđivanju Grad stekao pravo vlasništva nad imovinom.</w:t>
      </w:r>
    </w:p>
    <w:p w14:paraId="2AE36FA4" w14:textId="77777777" w:rsidR="001B35FB" w:rsidRPr="001B35FB" w:rsidRDefault="001B35FB" w:rsidP="001B35FB">
      <w:pPr>
        <w:pStyle w:val="Bezproreda1"/>
        <w:ind w:firstLine="708"/>
        <w:jc w:val="both"/>
        <w:rPr>
          <w:b/>
          <w:bCs/>
          <w:sz w:val="22"/>
          <w:szCs w:val="22"/>
        </w:rPr>
      </w:pPr>
    </w:p>
    <w:p w14:paraId="2E30837D" w14:textId="5850B2AD" w:rsidR="001B35FB" w:rsidRPr="001B35FB" w:rsidRDefault="001B35FB" w:rsidP="001B35FB">
      <w:pPr>
        <w:pStyle w:val="Bezproreda1"/>
        <w:ind w:firstLine="708"/>
        <w:jc w:val="both"/>
        <w:rPr>
          <w:b/>
          <w:bCs/>
          <w:sz w:val="22"/>
          <w:szCs w:val="22"/>
        </w:rPr>
      </w:pPr>
      <w:r w:rsidRPr="001B35FB">
        <w:rPr>
          <w:b/>
          <w:bCs/>
          <w:sz w:val="22"/>
          <w:szCs w:val="22"/>
        </w:rPr>
        <w:t>Nacionalne manjine</w:t>
      </w:r>
    </w:p>
    <w:p w14:paraId="16310E48" w14:textId="77777777" w:rsidR="001B35FB" w:rsidRPr="001B35FB" w:rsidRDefault="001B35FB" w:rsidP="001B35FB">
      <w:pPr>
        <w:pStyle w:val="Bezproreda1"/>
        <w:ind w:firstLine="708"/>
        <w:jc w:val="both"/>
        <w:rPr>
          <w:sz w:val="22"/>
          <w:szCs w:val="22"/>
        </w:rPr>
      </w:pPr>
      <w:r w:rsidRPr="001B35FB">
        <w:rPr>
          <w:sz w:val="22"/>
          <w:szCs w:val="22"/>
        </w:rPr>
        <w:t>Sa pozicije Proračuna Grada Karlovca za 2022.g. osigurana su sredstva za financiranje rada vijeća i predstavnika nacionalnih manjina zastupljenih na području Grada Karlovca, čiji rad i djelovanje Grad podupire i po toj osnovi im isplaćuje sredstva kroz četiri kvartala godišnje.</w:t>
      </w:r>
    </w:p>
    <w:p w14:paraId="72FD98A6" w14:textId="77777777" w:rsidR="001B35FB" w:rsidRPr="001B35FB" w:rsidRDefault="001B35FB" w:rsidP="001B35FB">
      <w:pPr>
        <w:pStyle w:val="Bezproreda1"/>
        <w:ind w:firstLine="708"/>
        <w:jc w:val="both"/>
        <w:rPr>
          <w:sz w:val="22"/>
          <w:szCs w:val="22"/>
        </w:rPr>
      </w:pPr>
      <w:r w:rsidRPr="001B35FB">
        <w:rPr>
          <w:sz w:val="22"/>
          <w:szCs w:val="22"/>
        </w:rPr>
        <w:t>Od 1.01. do 30.06.2022.g. izvršene su isplate za dva kvartala i to za rad Vijeća albanske nacionalne manjine, Vijeća bošnjačke nacionalne manjine, Vijeća srpske nacionalne manjine i Predstavnice slovenske nacionalne manjine. Na istoj poziciji za 2022.g. je osigurano 142.000,00   kuna, a do 30.06.2022.g.. utrošeno je 71.000,00 kuna.</w:t>
      </w:r>
    </w:p>
    <w:p w14:paraId="05D616DD" w14:textId="77777777" w:rsidR="001B35FB" w:rsidRPr="001B35FB" w:rsidRDefault="001B35FB" w:rsidP="001B35FB">
      <w:pPr>
        <w:pStyle w:val="Bezproreda1"/>
        <w:ind w:firstLine="708"/>
        <w:jc w:val="both"/>
        <w:rPr>
          <w:sz w:val="22"/>
          <w:szCs w:val="22"/>
        </w:rPr>
      </w:pPr>
    </w:p>
    <w:p w14:paraId="0137C7D3" w14:textId="77777777" w:rsidR="001B35FB" w:rsidRPr="001B35FB" w:rsidRDefault="001B35FB" w:rsidP="001B35FB">
      <w:pPr>
        <w:pStyle w:val="Bezproreda1"/>
        <w:ind w:firstLine="708"/>
        <w:jc w:val="both"/>
        <w:rPr>
          <w:b/>
          <w:bCs/>
          <w:sz w:val="22"/>
          <w:szCs w:val="22"/>
        </w:rPr>
      </w:pPr>
      <w:r w:rsidRPr="001B35FB">
        <w:rPr>
          <w:b/>
          <w:bCs/>
          <w:sz w:val="22"/>
          <w:szCs w:val="22"/>
        </w:rPr>
        <w:t>Političke stranke</w:t>
      </w:r>
    </w:p>
    <w:p w14:paraId="53F98B38" w14:textId="77777777" w:rsidR="001B35FB" w:rsidRPr="001B35FB" w:rsidRDefault="001B35FB" w:rsidP="001B35FB">
      <w:pPr>
        <w:pStyle w:val="Bezproreda1"/>
        <w:ind w:firstLine="708"/>
        <w:jc w:val="both"/>
        <w:rPr>
          <w:sz w:val="22"/>
          <w:szCs w:val="22"/>
        </w:rPr>
      </w:pPr>
      <w:r w:rsidRPr="001B35FB">
        <w:rPr>
          <w:sz w:val="22"/>
          <w:szCs w:val="22"/>
        </w:rPr>
        <w:t>Sa pozicije proračuna za 2022. godinu u prvoj polovici godine izvršene su isplate svim političkim strankama i nezavisnim vijećnicima koje imaju svoje izabrane predstavnike u Gradskom vijeću Grada Karlovca, a izabranih na izborima u svibnju 2021. godine.  Na navedenoj poziciji Grad je za rad političkih stranaka u 2022.g. osigurao iznos od 300.000,00 kuna, od kojeg je do 30.06.2022.g. utrošeno 147.000,00 kuna.</w:t>
      </w:r>
    </w:p>
    <w:p w14:paraId="275ECB92" w14:textId="77777777" w:rsidR="001B35FB" w:rsidRPr="001B35FB" w:rsidRDefault="001B35FB" w:rsidP="001B35FB">
      <w:pPr>
        <w:pStyle w:val="Bezproreda1"/>
        <w:jc w:val="both"/>
        <w:rPr>
          <w:sz w:val="22"/>
          <w:szCs w:val="22"/>
        </w:rPr>
      </w:pPr>
    </w:p>
    <w:p w14:paraId="787B00FE" w14:textId="77777777" w:rsidR="001B35FB" w:rsidRPr="001B35FB" w:rsidRDefault="001B35FB" w:rsidP="001B35FB">
      <w:pPr>
        <w:pStyle w:val="Bezproreda"/>
        <w:ind w:firstLine="708"/>
        <w:jc w:val="both"/>
        <w:rPr>
          <w:rFonts w:ascii="Times New Roman" w:hAnsi="Times New Roman" w:cs="Times New Roman"/>
          <w:b/>
          <w:bCs/>
        </w:rPr>
      </w:pPr>
      <w:r w:rsidRPr="001B35FB">
        <w:rPr>
          <w:rFonts w:ascii="Times New Roman" w:hAnsi="Times New Roman" w:cs="Times New Roman"/>
          <w:b/>
          <w:bCs/>
        </w:rPr>
        <w:t>Gradsko vijeće</w:t>
      </w:r>
    </w:p>
    <w:p w14:paraId="21E215DF" w14:textId="77777777" w:rsidR="001B35FB" w:rsidRPr="001B35FB" w:rsidRDefault="001B35FB" w:rsidP="001B35FB">
      <w:pPr>
        <w:pStyle w:val="Bezproreda"/>
        <w:ind w:firstLine="708"/>
        <w:jc w:val="both"/>
        <w:rPr>
          <w:rFonts w:ascii="Times New Roman" w:hAnsi="Times New Roman" w:cs="Times New Roman"/>
        </w:rPr>
      </w:pPr>
      <w:r w:rsidRPr="001B35FB">
        <w:rPr>
          <w:rFonts w:ascii="Times New Roman" w:hAnsi="Times New Roman" w:cs="Times New Roman"/>
        </w:rPr>
        <w:t xml:space="preserve">Tijekom vremenskog razdoblja od 1. siječnja do 30. lipnja 2022. godine održano je 5. sjednica Gradskog vijeća. Na sjednicama je bilo sveukupno 144 točki dnevnog reda. Ured gradonačelnika je radio na pripremama sjednica gradskog vijeća i njegovih radnih tijela a što uključuje izradu prijedloga odluka, zapisnika i pomoćnih materijala za rad predsjedništva gradskog vijeća, odbora i drugih radnih tijela gradskog vijeća te za samu sjednicu gradskog vijeća. Na provjeru zakonitosti akata nadležnih ministarstvima upućeno je 82 općih akata Gradskog vijeća. </w:t>
      </w:r>
    </w:p>
    <w:p w14:paraId="796DE0C1" w14:textId="77777777" w:rsidR="001B35FB" w:rsidRPr="001B35FB" w:rsidRDefault="001B35FB" w:rsidP="001B35FB">
      <w:pPr>
        <w:pStyle w:val="Bezproreda"/>
        <w:ind w:firstLine="708"/>
        <w:jc w:val="both"/>
        <w:rPr>
          <w:rFonts w:ascii="Times New Roman" w:hAnsi="Times New Roman" w:cs="Times New Roman"/>
        </w:rPr>
      </w:pPr>
      <w:r w:rsidRPr="001B35FB">
        <w:rPr>
          <w:rFonts w:ascii="Times New Roman" w:hAnsi="Times New Roman" w:cs="Times New Roman"/>
        </w:rPr>
        <w:t>Gradsko vijeće je na svojoj 11. sjednici  održanoj 9. lipnja 2022. godine donijelo Kodeks ponašanja članova Gradskog vijeća i članova radnih tijela Gradskog vijeća.</w:t>
      </w:r>
    </w:p>
    <w:p w14:paraId="44C1D69F" w14:textId="77777777" w:rsidR="001B35FB" w:rsidRPr="001B35FB" w:rsidRDefault="001B35FB" w:rsidP="001B35FB">
      <w:pPr>
        <w:pStyle w:val="Bezproreda"/>
        <w:jc w:val="both"/>
        <w:rPr>
          <w:rFonts w:ascii="Times New Roman" w:hAnsi="Times New Roman" w:cs="Times New Roman"/>
        </w:rPr>
      </w:pPr>
    </w:p>
    <w:p w14:paraId="5B537ACF" w14:textId="77777777" w:rsidR="001B35FB" w:rsidRPr="001B35FB" w:rsidRDefault="001B35FB" w:rsidP="001B35FB">
      <w:pPr>
        <w:pStyle w:val="Odlomakpopisa"/>
        <w:spacing w:after="0" w:line="240" w:lineRule="auto"/>
        <w:ind w:left="0"/>
        <w:jc w:val="both"/>
        <w:rPr>
          <w:rFonts w:ascii="Times New Roman" w:hAnsi="Times New Roman" w:cs="Times New Roman"/>
          <w:b/>
          <w:bCs/>
        </w:rPr>
      </w:pPr>
      <w:r w:rsidRPr="001B35FB">
        <w:rPr>
          <w:rFonts w:ascii="Times New Roman" w:hAnsi="Times New Roman" w:cs="Times New Roman"/>
          <w:b/>
          <w:bCs/>
        </w:rPr>
        <w:t>Pravni poslovi</w:t>
      </w:r>
    </w:p>
    <w:p w14:paraId="2C9B4A5E" w14:textId="77777777" w:rsidR="001B35FB" w:rsidRPr="001B35FB" w:rsidRDefault="001B35FB" w:rsidP="001B35FB">
      <w:pPr>
        <w:pStyle w:val="Odlomakpopisa"/>
        <w:numPr>
          <w:ilvl w:val="0"/>
          <w:numId w:val="63"/>
        </w:numPr>
        <w:spacing w:after="0" w:line="240" w:lineRule="auto"/>
        <w:jc w:val="both"/>
        <w:rPr>
          <w:rFonts w:ascii="Times New Roman" w:hAnsi="Times New Roman" w:cs="Times New Roman"/>
        </w:rPr>
      </w:pPr>
      <w:r w:rsidRPr="001B35FB">
        <w:rPr>
          <w:rFonts w:ascii="Times New Roman" w:hAnsi="Times New Roman" w:cs="Times New Roman"/>
        </w:rPr>
        <w:t>u izvještajnom razdoblju službenici Odsjeka za pravne, opće i kadrovske poslove  kontinuirano izrađuju odluke, ugovore i ostale akte iz nadležnosti Ureda gradonačelnika, Gradonačelnika i Gradskog vijeća Grada Karlovca. Također, kontinuirano se daju potrebna mišljenja, očitovanja i pravne upute po raznim temama i potrebama Ureda i to;</w:t>
      </w:r>
    </w:p>
    <w:p w14:paraId="5C80B297" w14:textId="77777777" w:rsidR="001B35FB" w:rsidRPr="001B35FB" w:rsidRDefault="001B35FB" w:rsidP="001B35FB">
      <w:pPr>
        <w:pStyle w:val="Odlomakpopisa"/>
        <w:numPr>
          <w:ilvl w:val="0"/>
          <w:numId w:val="62"/>
        </w:numPr>
        <w:spacing w:after="0" w:line="240" w:lineRule="auto"/>
        <w:jc w:val="both"/>
        <w:rPr>
          <w:rFonts w:ascii="Times New Roman" w:hAnsi="Times New Roman" w:cs="Times New Roman"/>
        </w:rPr>
      </w:pPr>
      <w:r w:rsidRPr="001B35FB">
        <w:rPr>
          <w:rFonts w:ascii="Times New Roman" w:hAnsi="Times New Roman" w:cs="Times New Roman"/>
        </w:rPr>
        <w:t>izrada akata i ugovora u svezi provedbe Zakona o sprječavanju sukoba interesa (upute i mišljenja), Zakona o medijima (natječaj, provedba natječaja i ugovore o dodjeli sredstava za oglašavanje),</w:t>
      </w:r>
    </w:p>
    <w:p w14:paraId="50503EC5" w14:textId="77777777" w:rsidR="001B35FB" w:rsidRPr="001B35FB" w:rsidRDefault="001B35FB" w:rsidP="001B35FB">
      <w:pPr>
        <w:pStyle w:val="Odlomakpopisa"/>
        <w:numPr>
          <w:ilvl w:val="0"/>
          <w:numId w:val="62"/>
        </w:numPr>
        <w:spacing w:after="0" w:line="240" w:lineRule="auto"/>
        <w:jc w:val="both"/>
        <w:rPr>
          <w:rFonts w:ascii="Times New Roman" w:hAnsi="Times New Roman" w:cs="Times New Roman"/>
        </w:rPr>
      </w:pPr>
      <w:r w:rsidRPr="001B35FB">
        <w:rPr>
          <w:rFonts w:ascii="Times New Roman" w:hAnsi="Times New Roman" w:cs="Times New Roman"/>
        </w:rPr>
        <w:t xml:space="preserve"> provedba postupka i izrada prijedloga dodatka Kolektivnom ugovora u kolektivnim pregovorima sa predstavnicima Sindikata državni i lokalnih službenika i namještenika Republike Hrvatske. Nakon završenih kolektivnih pregovora dana 25. veljače 2022. godine sklopljen je Dodatak I. Kolektivnom ugovoru za službenike i namještenike Republike Hrvatske,</w:t>
      </w:r>
    </w:p>
    <w:p w14:paraId="3184E555" w14:textId="77777777" w:rsidR="001B35FB" w:rsidRPr="001B35FB" w:rsidRDefault="001B35FB" w:rsidP="001B35FB">
      <w:pPr>
        <w:pStyle w:val="Odlomakpopisa"/>
        <w:numPr>
          <w:ilvl w:val="0"/>
          <w:numId w:val="62"/>
        </w:numPr>
        <w:spacing w:after="0" w:line="240" w:lineRule="auto"/>
        <w:jc w:val="both"/>
        <w:rPr>
          <w:rFonts w:ascii="Times New Roman" w:hAnsi="Times New Roman" w:cs="Times New Roman"/>
        </w:rPr>
      </w:pPr>
      <w:r w:rsidRPr="001B35FB">
        <w:rPr>
          <w:rFonts w:ascii="Times New Roman" w:hAnsi="Times New Roman" w:cs="Times New Roman"/>
        </w:rPr>
        <w:t xml:space="preserve"> sudjelovanje u kolektivnim pregovorima u Javnoj vatrogasnoj postrojbi Grada Karlovca koji su završili sklapanjem Kolektivnog ugovora za radnike Javne vatrogasne postrojbe Grada Karlovca 5. svibnja 2022. godine,</w:t>
      </w:r>
    </w:p>
    <w:p w14:paraId="525EB895" w14:textId="77777777" w:rsidR="001B35FB" w:rsidRPr="001B35FB" w:rsidRDefault="001B35FB" w:rsidP="001B35FB">
      <w:pPr>
        <w:pStyle w:val="Odlomakpopisa"/>
        <w:numPr>
          <w:ilvl w:val="0"/>
          <w:numId w:val="62"/>
        </w:numPr>
        <w:spacing w:after="0" w:line="240" w:lineRule="auto"/>
        <w:jc w:val="both"/>
        <w:rPr>
          <w:rFonts w:ascii="Times New Roman" w:hAnsi="Times New Roman" w:cs="Times New Roman"/>
          <w:bCs/>
        </w:rPr>
      </w:pPr>
      <w:r w:rsidRPr="001B35FB">
        <w:rPr>
          <w:rFonts w:ascii="Times New Roman" w:hAnsi="Times New Roman" w:cs="Times New Roman"/>
          <w:bCs/>
        </w:rPr>
        <w:t>izrađen Pravilnik o postupku unutarnjeg prijavljivanja nepravilnosti i postupku imenovanja povjerljive osobe i njezina zamjenika u Gradu Karlovcu, sve  sukladno novom  Zakonu o zaštiti prijavitelja nepravilnosti (NN br.46/22) donesenom u travnju 2022.g., te je isti Pravilnik usvojio i donio Gradonačelnik dana 14.06.2022.g. kojim je uspostavljen sustav unutarnjeg prijavljivanja nepravilnosti /zaštita „zviždača“/, te je propisan postupak prijavljivanja nepravilnosti kao i imenovanja povjerljive osobe i njezina zamjenika,</w:t>
      </w:r>
    </w:p>
    <w:p w14:paraId="16DC09A4" w14:textId="77777777" w:rsidR="001B35FB" w:rsidRPr="001B35FB" w:rsidRDefault="001B35FB" w:rsidP="001B35FB">
      <w:pPr>
        <w:pStyle w:val="Bezproreda"/>
        <w:numPr>
          <w:ilvl w:val="0"/>
          <w:numId w:val="62"/>
        </w:numPr>
        <w:jc w:val="both"/>
        <w:rPr>
          <w:rFonts w:ascii="Times New Roman" w:hAnsi="Times New Roman" w:cs="Times New Roman"/>
        </w:rPr>
      </w:pPr>
      <w:r w:rsidRPr="001B35FB">
        <w:rPr>
          <w:rFonts w:ascii="Times New Roman" w:hAnsi="Times New Roman" w:cs="Times New Roman"/>
        </w:rPr>
        <w:t>nadalje, temeljem predmetnog Zakona i Pravilnika, dana 12.07. donesena je Odluka o imenovanju povjerljive osobe i zamjenika povjerljive osobe Grada Karlovca kojoj se prijavljivati eventualne nepravilnosti u radu gradske uprave.</w:t>
      </w:r>
    </w:p>
    <w:p w14:paraId="06154872" w14:textId="77777777" w:rsidR="001B35FB" w:rsidRDefault="001B35FB" w:rsidP="001B35FB">
      <w:pPr>
        <w:spacing w:after="0" w:line="240" w:lineRule="auto"/>
        <w:ind w:firstLine="360"/>
        <w:jc w:val="both"/>
        <w:rPr>
          <w:rFonts w:ascii="Times New Roman" w:hAnsi="Times New Roman" w:cs="Times New Roman"/>
          <w:b/>
          <w:bCs/>
        </w:rPr>
      </w:pPr>
    </w:p>
    <w:p w14:paraId="161B062A" w14:textId="77777777" w:rsidR="001B35FB" w:rsidRDefault="001B35FB" w:rsidP="001B35FB">
      <w:pPr>
        <w:spacing w:after="0" w:line="240" w:lineRule="auto"/>
        <w:ind w:firstLine="360"/>
        <w:jc w:val="both"/>
        <w:rPr>
          <w:rFonts w:ascii="Times New Roman" w:hAnsi="Times New Roman" w:cs="Times New Roman"/>
          <w:b/>
          <w:bCs/>
        </w:rPr>
      </w:pPr>
    </w:p>
    <w:p w14:paraId="207F993D" w14:textId="7988F48F" w:rsidR="001B35FB" w:rsidRPr="001B35FB" w:rsidRDefault="001B35FB" w:rsidP="001B35FB">
      <w:pPr>
        <w:spacing w:after="0" w:line="240" w:lineRule="auto"/>
        <w:ind w:firstLine="360"/>
        <w:jc w:val="both"/>
        <w:rPr>
          <w:rFonts w:ascii="Times New Roman" w:hAnsi="Times New Roman" w:cs="Times New Roman"/>
          <w:b/>
          <w:bCs/>
        </w:rPr>
      </w:pPr>
      <w:r w:rsidRPr="001B35FB">
        <w:rPr>
          <w:rFonts w:ascii="Times New Roman" w:hAnsi="Times New Roman" w:cs="Times New Roman"/>
          <w:b/>
          <w:bCs/>
        </w:rPr>
        <w:lastRenderedPageBreak/>
        <w:t>Povjerenstva, radne skupine / Projektne aktivnosti</w:t>
      </w:r>
    </w:p>
    <w:p w14:paraId="5A267361" w14:textId="77777777" w:rsidR="001B35FB" w:rsidRPr="001B35FB" w:rsidRDefault="001B35FB" w:rsidP="001B35FB">
      <w:pPr>
        <w:pStyle w:val="Odlomakpopisa"/>
        <w:numPr>
          <w:ilvl w:val="0"/>
          <w:numId w:val="63"/>
        </w:numPr>
        <w:spacing w:after="0" w:line="240" w:lineRule="auto"/>
        <w:jc w:val="both"/>
        <w:rPr>
          <w:rFonts w:ascii="Times New Roman" w:hAnsi="Times New Roman" w:cs="Times New Roman"/>
        </w:rPr>
      </w:pPr>
      <w:r w:rsidRPr="001B35FB">
        <w:rPr>
          <w:rFonts w:ascii="Times New Roman" w:hAnsi="Times New Roman" w:cs="Times New Roman"/>
        </w:rPr>
        <w:t>redovno i kontinuirano sudjelovanje i angažman službenika iz ovog Odsjeka u raznim Povjerenstvima i radnim skupinama osnovanim u gradskoj upravi, kao i u onima osnovanim u Ustanovama u vlasništvu Grada, te suradnja i pružanje pravne pomoći u raznim Projektima od značaja za Grad Karlovac i građane;</w:t>
      </w:r>
    </w:p>
    <w:p w14:paraId="10252F40" w14:textId="77777777" w:rsidR="001B35FB" w:rsidRPr="001B35FB" w:rsidRDefault="001B35FB" w:rsidP="001B35FB">
      <w:pPr>
        <w:pStyle w:val="Odlomakpopisa"/>
        <w:numPr>
          <w:ilvl w:val="0"/>
          <w:numId w:val="62"/>
        </w:numPr>
        <w:spacing w:after="0" w:line="240" w:lineRule="auto"/>
        <w:jc w:val="both"/>
        <w:rPr>
          <w:rFonts w:ascii="Times New Roman" w:hAnsi="Times New Roman" w:cs="Times New Roman"/>
        </w:rPr>
      </w:pPr>
      <w:r w:rsidRPr="001B35FB">
        <w:rPr>
          <w:rFonts w:ascii="Times New Roman" w:hAnsi="Times New Roman" w:cs="Times New Roman"/>
        </w:rPr>
        <w:t>sudjelovanje i pružanje pravne i operativne pomoći u Povjerenstvu za provedbu mjera pomoći umirovljenicima – pronalaženje idejnog rješenja i  modela za isplatu pomoći umirovljenicima, te ugovaranje poslovne suradnje s Hrvatskom poštom za provedbu navedene mjere,</w:t>
      </w:r>
    </w:p>
    <w:p w14:paraId="7D926A03" w14:textId="77777777" w:rsidR="001B35FB" w:rsidRPr="001B35FB" w:rsidRDefault="001B35FB" w:rsidP="001B35FB">
      <w:pPr>
        <w:pStyle w:val="Odlomakpopisa"/>
        <w:numPr>
          <w:ilvl w:val="0"/>
          <w:numId w:val="62"/>
        </w:numPr>
        <w:spacing w:after="0" w:line="240" w:lineRule="auto"/>
        <w:jc w:val="both"/>
        <w:rPr>
          <w:rFonts w:ascii="Times New Roman" w:hAnsi="Times New Roman" w:cs="Times New Roman"/>
        </w:rPr>
      </w:pPr>
      <w:r w:rsidRPr="001B35FB">
        <w:rPr>
          <w:rFonts w:ascii="Times New Roman" w:hAnsi="Times New Roman" w:cs="Times New Roman"/>
        </w:rPr>
        <w:t xml:space="preserve">u okviru projekta </w:t>
      </w:r>
      <w:bookmarkStart w:id="0" w:name="_Hlk109885648"/>
      <w:r w:rsidRPr="001B35FB">
        <w:rPr>
          <w:rFonts w:ascii="Times New Roman" w:hAnsi="Times New Roman" w:cs="Times New Roman"/>
        </w:rPr>
        <w:t xml:space="preserve">„Revitalizacija nekadašnjeg kina Edison u funkciji pokretanja integriranih turističkih programa u gradu Karlovcu“, </w:t>
      </w:r>
      <w:bookmarkEnd w:id="0"/>
      <w:r w:rsidRPr="001B35FB">
        <w:rPr>
          <w:rFonts w:ascii="Times New Roman" w:hAnsi="Times New Roman" w:cs="Times New Roman"/>
        </w:rPr>
        <w:t>KK.06.1.1.17.0001 koji je sufinanciran iz Europskog fonda za regionalni razvoj, Operativni program Konkurentnost i kohezija 2014-2020, pružanje pravne i operativne stručne pomoći  oko osnivanja i registracije nove  Ustanove /Kino Edison/.</w:t>
      </w:r>
    </w:p>
    <w:p w14:paraId="74F9E508" w14:textId="77777777" w:rsidR="001B35FB" w:rsidRPr="001B35FB" w:rsidRDefault="001B35FB" w:rsidP="001B35FB">
      <w:pPr>
        <w:spacing w:after="0" w:line="240" w:lineRule="auto"/>
        <w:jc w:val="both"/>
        <w:rPr>
          <w:rFonts w:ascii="Times New Roman" w:hAnsi="Times New Roman" w:cs="Times New Roman"/>
          <w:b/>
          <w:bCs/>
        </w:rPr>
      </w:pPr>
    </w:p>
    <w:p w14:paraId="31D44C22" w14:textId="77777777" w:rsidR="001B35FB" w:rsidRPr="001B35FB" w:rsidRDefault="001B35FB" w:rsidP="001B35FB">
      <w:pPr>
        <w:spacing w:after="0" w:line="240" w:lineRule="auto"/>
        <w:ind w:firstLine="708"/>
        <w:jc w:val="both"/>
        <w:rPr>
          <w:rFonts w:ascii="Times New Roman" w:hAnsi="Times New Roman" w:cs="Times New Roman"/>
          <w:b/>
          <w:bCs/>
        </w:rPr>
      </w:pPr>
      <w:r w:rsidRPr="001B35FB">
        <w:rPr>
          <w:rFonts w:ascii="Times New Roman" w:hAnsi="Times New Roman" w:cs="Times New Roman"/>
          <w:b/>
          <w:bCs/>
        </w:rPr>
        <w:t>Ostalo</w:t>
      </w:r>
    </w:p>
    <w:p w14:paraId="3879814E" w14:textId="77777777" w:rsidR="001B35FB" w:rsidRPr="001B35FB" w:rsidRDefault="001B35FB" w:rsidP="001B35FB">
      <w:pPr>
        <w:pStyle w:val="Odlomakpopisa"/>
        <w:numPr>
          <w:ilvl w:val="0"/>
          <w:numId w:val="99"/>
        </w:numPr>
        <w:spacing w:after="0" w:line="240" w:lineRule="auto"/>
        <w:jc w:val="both"/>
        <w:rPr>
          <w:rFonts w:ascii="Times New Roman" w:hAnsi="Times New Roman" w:cs="Times New Roman"/>
          <w:b/>
          <w:bCs/>
        </w:rPr>
      </w:pPr>
      <w:r w:rsidRPr="001B35FB">
        <w:rPr>
          <w:rFonts w:ascii="Times New Roman" w:hAnsi="Times New Roman" w:cs="Times New Roman"/>
        </w:rPr>
        <w:t>Zaprimanje i obrada podataka iz nadležnosti Odsjeka – zahtjevi za dostavu podataka, dokumenata i informacija,</w:t>
      </w:r>
    </w:p>
    <w:p w14:paraId="286255B8" w14:textId="77777777" w:rsidR="001B35FB" w:rsidRPr="001B35FB" w:rsidRDefault="001B35FB" w:rsidP="001B35FB">
      <w:pPr>
        <w:pStyle w:val="Odlomakpopisa"/>
        <w:numPr>
          <w:ilvl w:val="0"/>
          <w:numId w:val="99"/>
        </w:numPr>
        <w:spacing w:after="0" w:line="240" w:lineRule="auto"/>
        <w:jc w:val="both"/>
        <w:rPr>
          <w:rFonts w:ascii="Times New Roman" w:hAnsi="Times New Roman" w:cs="Times New Roman"/>
          <w:b/>
          <w:bCs/>
        </w:rPr>
      </w:pPr>
      <w:r w:rsidRPr="001B35FB">
        <w:rPr>
          <w:rFonts w:ascii="Times New Roman" w:hAnsi="Times New Roman" w:cs="Times New Roman"/>
        </w:rPr>
        <w:t xml:space="preserve">Pribavljanje i prosljeđivanje dokumentacije, te suradnja s nadležnim tijelima i ustanovama i to s; </w:t>
      </w:r>
    </w:p>
    <w:p w14:paraId="5F7F3927" w14:textId="77777777" w:rsidR="001B35FB" w:rsidRPr="001B35FB" w:rsidRDefault="001B35FB" w:rsidP="001B35FB">
      <w:pPr>
        <w:pStyle w:val="Odlomakpopisa"/>
        <w:numPr>
          <w:ilvl w:val="0"/>
          <w:numId w:val="64"/>
        </w:numPr>
        <w:spacing w:after="0" w:line="240" w:lineRule="auto"/>
        <w:ind w:left="1418" w:hanging="284"/>
        <w:jc w:val="both"/>
        <w:rPr>
          <w:rFonts w:ascii="Times New Roman" w:hAnsi="Times New Roman" w:cs="Times New Roman"/>
        </w:rPr>
      </w:pPr>
      <w:r w:rsidRPr="001B35FB">
        <w:rPr>
          <w:rFonts w:ascii="Times New Roman" w:hAnsi="Times New Roman" w:cs="Times New Roman"/>
        </w:rPr>
        <w:t>odvjetnicima</w:t>
      </w:r>
    </w:p>
    <w:p w14:paraId="2EC067AF" w14:textId="77777777" w:rsidR="001B35FB" w:rsidRPr="001B35FB" w:rsidRDefault="001B35FB" w:rsidP="001B35FB">
      <w:pPr>
        <w:pStyle w:val="Odlomakpopisa"/>
        <w:numPr>
          <w:ilvl w:val="0"/>
          <w:numId w:val="64"/>
        </w:numPr>
        <w:spacing w:after="0" w:line="240" w:lineRule="auto"/>
        <w:ind w:left="1418" w:hanging="284"/>
        <w:jc w:val="both"/>
        <w:rPr>
          <w:rFonts w:ascii="Times New Roman" w:hAnsi="Times New Roman" w:cs="Times New Roman"/>
          <w:b/>
          <w:bCs/>
        </w:rPr>
      </w:pPr>
      <w:r w:rsidRPr="001B35FB">
        <w:rPr>
          <w:rFonts w:ascii="Times New Roman" w:hAnsi="Times New Roman" w:cs="Times New Roman"/>
          <w:b/>
          <w:bCs/>
        </w:rPr>
        <w:t>s</w:t>
      </w:r>
      <w:r w:rsidRPr="001B35FB">
        <w:rPr>
          <w:rFonts w:ascii="Times New Roman" w:hAnsi="Times New Roman" w:cs="Times New Roman"/>
        </w:rPr>
        <w:t>udovima</w:t>
      </w:r>
    </w:p>
    <w:p w14:paraId="2656683D" w14:textId="77777777" w:rsidR="001B35FB" w:rsidRPr="001B35FB" w:rsidRDefault="001B35FB" w:rsidP="001B35FB">
      <w:pPr>
        <w:pStyle w:val="Odlomakpopisa"/>
        <w:numPr>
          <w:ilvl w:val="0"/>
          <w:numId w:val="64"/>
        </w:numPr>
        <w:spacing w:after="0" w:line="240" w:lineRule="auto"/>
        <w:ind w:left="1418" w:hanging="284"/>
        <w:jc w:val="both"/>
        <w:rPr>
          <w:rFonts w:ascii="Times New Roman" w:hAnsi="Times New Roman" w:cs="Times New Roman"/>
        </w:rPr>
      </w:pPr>
      <w:r w:rsidRPr="001B35FB">
        <w:rPr>
          <w:rFonts w:ascii="Times New Roman" w:hAnsi="Times New Roman" w:cs="Times New Roman"/>
        </w:rPr>
        <w:t>gradskim tvrtkama i ustanovama u vlasništvu Grada Karlovca</w:t>
      </w:r>
    </w:p>
    <w:p w14:paraId="5BE9A075" w14:textId="77777777" w:rsidR="001B35FB" w:rsidRPr="001B35FB" w:rsidRDefault="001B35FB" w:rsidP="001B35FB">
      <w:pPr>
        <w:pStyle w:val="Odlomakpopisa"/>
        <w:numPr>
          <w:ilvl w:val="0"/>
          <w:numId w:val="64"/>
        </w:numPr>
        <w:spacing w:after="0" w:line="240" w:lineRule="auto"/>
        <w:ind w:left="1418" w:hanging="284"/>
        <w:jc w:val="both"/>
        <w:rPr>
          <w:rFonts w:ascii="Times New Roman" w:hAnsi="Times New Roman" w:cs="Times New Roman"/>
        </w:rPr>
      </w:pPr>
      <w:r w:rsidRPr="001B35FB">
        <w:rPr>
          <w:rFonts w:ascii="Times New Roman" w:hAnsi="Times New Roman" w:cs="Times New Roman"/>
        </w:rPr>
        <w:t>javnim bilježnicima</w:t>
      </w:r>
    </w:p>
    <w:p w14:paraId="2CBDA077" w14:textId="77777777" w:rsidR="001B35FB" w:rsidRPr="001B35FB" w:rsidRDefault="001B35FB" w:rsidP="001B35FB">
      <w:pPr>
        <w:pStyle w:val="Odlomakpopisa"/>
        <w:numPr>
          <w:ilvl w:val="0"/>
          <w:numId w:val="64"/>
        </w:numPr>
        <w:spacing w:after="0" w:line="240" w:lineRule="auto"/>
        <w:ind w:left="1418" w:hanging="284"/>
        <w:jc w:val="both"/>
        <w:rPr>
          <w:rFonts w:ascii="Times New Roman" w:hAnsi="Times New Roman" w:cs="Times New Roman"/>
        </w:rPr>
      </w:pPr>
      <w:r w:rsidRPr="001B35FB">
        <w:rPr>
          <w:rFonts w:ascii="Times New Roman" w:hAnsi="Times New Roman" w:cs="Times New Roman"/>
        </w:rPr>
        <w:t>nadležnim ministarstvima</w:t>
      </w:r>
    </w:p>
    <w:p w14:paraId="01C1C7A8" w14:textId="77777777" w:rsidR="001B35FB" w:rsidRPr="001B35FB" w:rsidRDefault="001B35FB" w:rsidP="001B35FB">
      <w:pPr>
        <w:pStyle w:val="Odlomakpopisa"/>
        <w:numPr>
          <w:ilvl w:val="0"/>
          <w:numId w:val="100"/>
        </w:numPr>
        <w:spacing w:after="0" w:line="240" w:lineRule="auto"/>
        <w:jc w:val="both"/>
        <w:rPr>
          <w:rFonts w:ascii="Times New Roman" w:hAnsi="Times New Roman" w:cs="Times New Roman"/>
        </w:rPr>
      </w:pPr>
      <w:r w:rsidRPr="001B35FB">
        <w:rPr>
          <w:rFonts w:ascii="Times New Roman" w:hAnsi="Times New Roman" w:cs="Times New Roman"/>
        </w:rPr>
        <w:t>Izrada Rješenja, Odluka i akata u nadležnosti Odsjeka i Ureda po svim pravnim osnovama,</w:t>
      </w:r>
    </w:p>
    <w:p w14:paraId="02152405" w14:textId="77777777" w:rsidR="001B35FB" w:rsidRPr="001B35FB" w:rsidRDefault="001B35FB" w:rsidP="001B35FB">
      <w:pPr>
        <w:pStyle w:val="Odlomakpopisa"/>
        <w:numPr>
          <w:ilvl w:val="0"/>
          <w:numId w:val="100"/>
        </w:numPr>
        <w:overflowPunct w:val="0"/>
        <w:autoSpaceDE w:val="0"/>
        <w:autoSpaceDN w:val="0"/>
        <w:adjustRightInd w:val="0"/>
        <w:spacing w:after="0" w:line="240" w:lineRule="auto"/>
        <w:jc w:val="both"/>
        <w:rPr>
          <w:rFonts w:ascii="Times New Roman" w:hAnsi="Times New Roman" w:cs="Times New Roman"/>
        </w:rPr>
      </w:pPr>
      <w:r w:rsidRPr="001B35FB">
        <w:rPr>
          <w:rFonts w:ascii="Times New Roman" w:hAnsi="Times New Roman" w:cs="Times New Roman"/>
        </w:rPr>
        <w:t>Prikupljanje i provjera informacija i podataka, te obavljanje drugih poslova  potrebnih za rad Odsjeka po nalogu voditeljice, Pročelnice Ureda i dužnosnika Grada Karlovca</w:t>
      </w:r>
    </w:p>
    <w:p w14:paraId="001378D6" w14:textId="77777777" w:rsidR="001B35FB" w:rsidRPr="001B35FB" w:rsidRDefault="001B35FB" w:rsidP="001B35FB">
      <w:pPr>
        <w:pStyle w:val="Odlomakpopisa"/>
        <w:numPr>
          <w:ilvl w:val="0"/>
          <w:numId w:val="100"/>
        </w:numPr>
        <w:overflowPunct w:val="0"/>
        <w:autoSpaceDE w:val="0"/>
        <w:autoSpaceDN w:val="0"/>
        <w:adjustRightInd w:val="0"/>
        <w:spacing w:after="0" w:line="240" w:lineRule="auto"/>
        <w:jc w:val="both"/>
        <w:rPr>
          <w:rFonts w:ascii="Times New Roman" w:hAnsi="Times New Roman" w:cs="Times New Roman"/>
        </w:rPr>
      </w:pPr>
      <w:r w:rsidRPr="001B35FB">
        <w:rPr>
          <w:rFonts w:ascii="Times New Roman" w:hAnsi="Times New Roman" w:cs="Times New Roman"/>
        </w:rPr>
        <w:t>Zaprimanje i rad sa strankama,</w:t>
      </w:r>
    </w:p>
    <w:p w14:paraId="060F69E1" w14:textId="77777777" w:rsidR="001B35FB" w:rsidRPr="001B35FB" w:rsidRDefault="001B35FB" w:rsidP="001B35FB">
      <w:pPr>
        <w:pStyle w:val="Odlomakpopisa"/>
        <w:numPr>
          <w:ilvl w:val="0"/>
          <w:numId w:val="100"/>
        </w:numPr>
        <w:spacing w:after="0" w:line="240" w:lineRule="auto"/>
        <w:jc w:val="both"/>
        <w:rPr>
          <w:rFonts w:ascii="Times New Roman" w:hAnsi="Times New Roman" w:cs="Times New Roman"/>
        </w:rPr>
      </w:pPr>
      <w:r w:rsidRPr="001B35FB">
        <w:rPr>
          <w:rFonts w:ascii="Times New Roman" w:hAnsi="Times New Roman" w:cs="Times New Roman"/>
        </w:rPr>
        <w:t>Proučavanje važećih propisa i akata.</w:t>
      </w:r>
    </w:p>
    <w:p w14:paraId="36A478DD" w14:textId="77777777" w:rsidR="001B35FB" w:rsidRPr="001B35FB" w:rsidRDefault="001B35FB" w:rsidP="001B35FB">
      <w:pPr>
        <w:spacing w:after="0" w:line="240" w:lineRule="auto"/>
        <w:jc w:val="both"/>
        <w:rPr>
          <w:rFonts w:ascii="Times New Roman" w:hAnsi="Times New Roman" w:cs="Times New Roman"/>
          <w:b/>
          <w:bCs/>
        </w:rPr>
      </w:pPr>
    </w:p>
    <w:p w14:paraId="5A16A467" w14:textId="3AB46C1D" w:rsidR="001B35FB" w:rsidRPr="001B35FB" w:rsidRDefault="001B35FB" w:rsidP="001B35FB">
      <w:pPr>
        <w:spacing w:after="0" w:line="240" w:lineRule="auto"/>
        <w:jc w:val="both"/>
        <w:rPr>
          <w:rFonts w:ascii="Times New Roman" w:hAnsi="Times New Roman" w:cs="Times New Roman"/>
          <w:b/>
          <w:bCs/>
        </w:rPr>
      </w:pPr>
      <w:r w:rsidRPr="001B35FB">
        <w:rPr>
          <w:rFonts w:ascii="Times New Roman" w:hAnsi="Times New Roman" w:cs="Times New Roman"/>
          <w:b/>
          <w:bCs/>
        </w:rPr>
        <w:t>Civilna zaštita i vatrogastvo</w:t>
      </w:r>
    </w:p>
    <w:p w14:paraId="31ADDB63" w14:textId="77777777" w:rsidR="001B35FB" w:rsidRPr="001B35FB" w:rsidRDefault="001B35FB" w:rsidP="001B35FB">
      <w:pPr>
        <w:spacing w:after="0" w:line="240" w:lineRule="auto"/>
        <w:jc w:val="both"/>
        <w:rPr>
          <w:rFonts w:ascii="Times New Roman" w:hAnsi="Times New Roman" w:cs="Times New Roman"/>
        </w:rPr>
      </w:pPr>
    </w:p>
    <w:p w14:paraId="75C621E1"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 xml:space="preserve">           U provedbi poslova civilne zaštite i vatrogastva sudjeluju voditelj Odsjeka, viši stručni suradnik za civilnu zaštitu i vatrogastvo i stručni suradnik za zaštitu na radu i protupožarnu zaštitu.</w:t>
      </w:r>
    </w:p>
    <w:p w14:paraId="4D0EA86D"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U izvještajnom razdoblju izvršen je obilazak svih (27) lokacija skloništa te je izrađena detaljna analiza o izvidu i stanju skloništa</w:t>
      </w:r>
    </w:p>
    <w:p w14:paraId="466048D2"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Također je izvršen i obilazak svih lokacija (8) zvučnih sirena na području grada Karlovca te je utvrđeno  stanje istih.</w:t>
      </w:r>
    </w:p>
    <w:p w14:paraId="76D6775A"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Održan je sastanak s povjerenicima civilne zaštite Grada Karlovca na kojem su iznesene detaljnije upute o provedbi  civilne zaštite u slučaju ugroze na razini mjesne samouprave i upute o slobodnim smještajnim kapacitetima za raseljene osobe.</w:t>
      </w:r>
    </w:p>
    <w:p w14:paraId="1CADBA73"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Odsjek za civilnu zaštitu, mjesnu samoupravu i vatrogastvo na temelju uputa zaprimljenih od Ravnateljstva civilne zaštite RH, a vezano za smještaj raseljenih osoba, zaprima ponude od vlasnika smještajnih jedinica, izvršava obilazak i provjeru adekvatnosti istih te  izdaje potrebne potvrde o ispunjavanju uvjeta. Navedeno se provodi kontinuirano od 30.3.2022. godine te je ukupno zaprimljeno i obrađeno 25 zahtjeva.</w:t>
      </w:r>
    </w:p>
    <w:p w14:paraId="4FD67FE7"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U izvještajnom razdoblju održane su dvije sjednice Stožera civilne zaštite: jedna redovna 25.2. 2022. godine i jedna tematska 8.4.2022. godine.  Odsjek u radu Stožera sudjeluje s jednim njegovim članom, voditeljem Odsjeka, te tajnikom Stožera za kojeg je imenovan viši stručni suradnik za civilnu zaštitu i vatrogastvo. </w:t>
      </w:r>
    </w:p>
    <w:p w14:paraId="72F5AE9C" w14:textId="77777777" w:rsidR="001B35FB" w:rsidRPr="001B35FB" w:rsidRDefault="001B35FB" w:rsidP="001B35FB">
      <w:pPr>
        <w:spacing w:after="0" w:line="240" w:lineRule="auto"/>
        <w:ind w:firstLine="708"/>
        <w:jc w:val="both"/>
        <w:rPr>
          <w:rFonts w:ascii="Times New Roman" w:hAnsi="Times New Roman" w:cs="Times New Roman"/>
        </w:rPr>
      </w:pPr>
    </w:p>
    <w:p w14:paraId="563893E0"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U tijeku izvještajnog razdoblja pripremljeno je sljedeće: </w:t>
      </w:r>
    </w:p>
    <w:p w14:paraId="538DE64B"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t>Plan rada Stožera civilne zaštite za požarnu sezonu za 2022. godinu</w:t>
      </w:r>
    </w:p>
    <w:p w14:paraId="05C8B6FF"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lastRenderedPageBreak/>
        <w:t>Izviješće o izvršenju Plana djelovanja Grada Karlovca u području prirodnih nepogoda za 2021. godinu</w:t>
      </w:r>
    </w:p>
    <w:p w14:paraId="00210FC2"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t>Odluka o određivanju pravnih osoba od interesa za sustav civilne zaštite Grada Karlovca</w:t>
      </w:r>
    </w:p>
    <w:p w14:paraId="0F664505"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t>Plan operativne provedbe programa aktivnosti u provedbi posebnih mjera zaštite od požara na području Grada Karlovca za 2022. godinu</w:t>
      </w:r>
    </w:p>
    <w:p w14:paraId="6172857E"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t>Plan aktivnog uključenja svih subjekata zaštite od požara na području Grada Karlovca za 2022. godinu</w:t>
      </w:r>
    </w:p>
    <w:p w14:paraId="01780F38"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t>Odluka o imenovanju Stožera civilne zaštite Grada Karlovca</w:t>
      </w:r>
    </w:p>
    <w:p w14:paraId="75EC983B"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t>Odluka o imenovanju Radne skupine za obilazak skloništa na području Grada Karlovca</w:t>
      </w:r>
    </w:p>
    <w:p w14:paraId="1098F4D1"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t>Program aktivnosti u provedbi posebnih mjera zaštite od požara na području Grada Karlovca za 2022. godinu</w:t>
      </w:r>
    </w:p>
    <w:p w14:paraId="56F4ABCC"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t>Odluka o mjerama spaljivanja i loženja vatre na otvorenom na području Grada Karlovca za 2022. godinu</w:t>
      </w:r>
    </w:p>
    <w:p w14:paraId="036FA1F5"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t>Odluka o izmjeni i dopuni Odluke o imenovanju povjerenika i zamjenika povjerenika civilne zaštite Grada Karlovca</w:t>
      </w:r>
    </w:p>
    <w:p w14:paraId="6CA4D63E" w14:textId="77777777" w:rsidR="001B35FB" w:rsidRPr="001B35FB" w:rsidRDefault="001B35FB" w:rsidP="001B35FB">
      <w:pPr>
        <w:pStyle w:val="Odlomakpopisa"/>
        <w:numPr>
          <w:ilvl w:val="0"/>
          <w:numId w:val="101"/>
        </w:numPr>
        <w:spacing w:after="0" w:line="240" w:lineRule="auto"/>
        <w:jc w:val="both"/>
        <w:rPr>
          <w:rFonts w:ascii="Times New Roman" w:hAnsi="Times New Roman" w:cs="Times New Roman"/>
        </w:rPr>
      </w:pPr>
      <w:r w:rsidRPr="001B35FB">
        <w:rPr>
          <w:rFonts w:ascii="Times New Roman" w:hAnsi="Times New Roman" w:cs="Times New Roman"/>
        </w:rPr>
        <w:t>Za potrebe rebalansa proračuna za 2022. godinu pripremljene su prve i druge izmjene i dopune programa financiranja zaštite od požara u 2022. godini</w:t>
      </w:r>
    </w:p>
    <w:p w14:paraId="0ABC091B" w14:textId="77777777" w:rsidR="001B35FB" w:rsidRPr="001B35FB" w:rsidRDefault="001B35FB" w:rsidP="001B35FB">
      <w:pPr>
        <w:spacing w:after="0" w:line="240" w:lineRule="auto"/>
        <w:jc w:val="both"/>
        <w:rPr>
          <w:rFonts w:ascii="Times New Roman" w:hAnsi="Times New Roman" w:cs="Times New Roman"/>
        </w:rPr>
      </w:pPr>
    </w:p>
    <w:p w14:paraId="6AB5F898"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Tijekom mjeseca veljače, ožujka i travnja svakodnevno se radilo na mobiliziranju COVID redara, te evidenciji o nadzoru  koja se svakodnevno dostavljala u županijski stožer, ujedno se vršio i nadzor po prijavama građana te se svakodnevno slala evidencija o zaraženim osobama.</w:t>
      </w:r>
    </w:p>
    <w:p w14:paraId="605CAB6D" w14:textId="77777777" w:rsidR="001B35FB" w:rsidRPr="001B35FB" w:rsidRDefault="001B35FB" w:rsidP="001B35FB">
      <w:pPr>
        <w:spacing w:after="0" w:line="240" w:lineRule="auto"/>
        <w:jc w:val="both"/>
        <w:rPr>
          <w:rFonts w:ascii="Times New Roman" w:hAnsi="Times New Roman" w:cs="Times New Roman"/>
          <w:b/>
          <w:bCs/>
        </w:rPr>
      </w:pPr>
    </w:p>
    <w:p w14:paraId="5E296E21" w14:textId="77777777" w:rsidR="001B35FB" w:rsidRPr="001B35FB" w:rsidRDefault="001B35FB" w:rsidP="001B35FB">
      <w:pPr>
        <w:spacing w:after="0" w:line="240" w:lineRule="auto"/>
        <w:jc w:val="both"/>
        <w:rPr>
          <w:rFonts w:ascii="Times New Roman" w:hAnsi="Times New Roman" w:cs="Times New Roman"/>
          <w:b/>
          <w:bCs/>
        </w:rPr>
      </w:pPr>
      <w:r w:rsidRPr="001B35FB">
        <w:rPr>
          <w:rFonts w:ascii="Times New Roman" w:hAnsi="Times New Roman" w:cs="Times New Roman"/>
          <w:b/>
          <w:bCs/>
        </w:rPr>
        <w:t>Mjesna samouprava</w:t>
      </w:r>
    </w:p>
    <w:p w14:paraId="7672D9A7" w14:textId="77777777" w:rsidR="001B35FB" w:rsidRPr="001B35FB" w:rsidRDefault="001B35FB" w:rsidP="001B35FB">
      <w:pPr>
        <w:spacing w:after="0" w:line="240" w:lineRule="auto"/>
        <w:jc w:val="both"/>
        <w:rPr>
          <w:rFonts w:ascii="Times New Roman" w:hAnsi="Times New Roman" w:cs="Times New Roman"/>
        </w:rPr>
      </w:pPr>
    </w:p>
    <w:p w14:paraId="2F14CA90"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Na provedbi poslova mjesne samouprave sudjeluju voditelj Odsjeka i referent za mjesnu samoupravu.</w:t>
      </w:r>
    </w:p>
    <w:p w14:paraId="4BABC98F"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 xml:space="preserve">Kontinuirano su se  tijekom izvještajnog razdoblja zaprimali zahtjevi od strane predsjednika mjesne samouprave za doznačavanje sredstava za njihovo redovno poslovanje. Isti su se obradili i izvršena su plaćanja temeljem njihovih Odluka na sastancima Vijeća i ponuda prikupljenih od strane dobavljača ili izvođača radova. </w:t>
      </w:r>
    </w:p>
    <w:p w14:paraId="18604539"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Isto tako kontinuirano su se zaprimali zahtjevi za komunalno izvođenje radova, uređenja, izgradnju ili sanaciju određenih radnji koje se prosljeđuju nadležnim Upravnim odjelima.</w:t>
      </w:r>
    </w:p>
    <w:p w14:paraId="404C601E"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Bilo je i potreba od strane pojedinih mjesnih odbora i gradskih četvrti za izlaskom na teren što je i bilo učinjeno samostalno od strane voditelja i referenta, bilo sa pročelnicima ili referentima drugih odjela.</w:t>
      </w:r>
    </w:p>
    <w:p w14:paraId="4D103285"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 gradskim četvrtima održano je 25 sjednica vijeća a u mjesnim odborima 30 sjednica Vijeća. Sa istih su dostavljeni zapisnici koji su pregledani i iz kojih je vidljiv rad Vijeća i njihova problematika na terenu.</w:t>
      </w:r>
    </w:p>
    <w:p w14:paraId="016EE712" w14:textId="77777777" w:rsidR="001B35FB" w:rsidRPr="001B35FB" w:rsidRDefault="001B35FB" w:rsidP="001B35FB">
      <w:pPr>
        <w:spacing w:after="0" w:line="240" w:lineRule="auto"/>
        <w:jc w:val="both"/>
        <w:rPr>
          <w:rFonts w:ascii="Times New Roman" w:hAnsi="Times New Roman" w:cs="Times New Roman"/>
        </w:rPr>
      </w:pPr>
    </w:p>
    <w:p w14:paraId="16A34D59" w14:textId="77777777" w:rsidR="001B35FB" w:rsidRPr="001B35FB" w:rsidRDefault="001B35FB" w:rsidP="001B35FB">
      <w:pPr>
        <w:spacing w:after="0" w:line="240" w:lineRule="auto"/>
        <w:jc w:val="both"/>
        <w:rPr>
          <w:rFonts w:ascii="Times New Roman" w:hAnsi="Times New Roman" w:cs="Times New Roman"/>
          <w:b/>
          <w:bCs/>
        </w:rPr>
      </w:pPr>
      <w:r w:rsidRPr="001B35FB">
        <w:rPr>
          <w:rFonts w:ascii="Times New Roman" w:hAnsi="Times New Roman" w:cs="Times New Roman"/>
          <w:b/>
          <w:bCs/>
        </w:rPr>
        <w:t>Zaštita na radu i opći tehnički poslovi</w:t>
      </w:r>
    </w:p>
    <w:p w14:paraId="11DAFE77" w14:textId="77777777" w:rsidR="001B35FB" w:rsidRPr="001B35FB" w:rsidRDefault="001B35FB" w:rsidP="001B35FB">
      <w:pPr>
        <w:spacing w:after="0" w:line="240" w:lineRule="auto"/>
        <w:jc w:val="both"/>
        <w:rPr>
          <w:rFonts w:ascii="Times New Roman" w:hAnsi="Times New Roman" w:cs="Times New Roman"/>
        </w:rPr>
      </w:pPr>
    </w:p>
    <w:p w14:paraId="1960E3E0"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Obveze i poslovi jedinice lokalne samouprave proizlaze iz Zakona o zaštiti na radu, Procjene rizika te Zakona o zaštiti od požara. Mjere koje se provode odnose se na tri segmenta: osiguranje osobnih zaštitnih sredstava, obrazovanje za rad na siguran način te periodične preglede opreme i instalacija. U izvještajnom razdoblju izvršeno je sljedeće:</w:t>
      </w:r>
    </w:p>
    <w:p w14:paraId="3512D2E4" w14:textId="77777777" w:rsidR="001B35FB" w:rsidRPr="001B35FB" w:rsidRDefault="001B35FB" w:rsidP="001B35FB">
      <w:pPr>
        <w:spacing w:after="0" w:line="240" w:lineRule="auto"/>
        <w:jc w:val="both"/>
        <w:rPr>
          <w:rFonts w:ascii="Times New Roman" w:hAnsi="Times New Roman" w:cs="Times New Roman"/>
          <w:b/>
          <w:bCs/>
        </w:rPr>
      </w:pPr>
      <w:r w:rsidRPr="001B35FB">
        <w:rPr>
          <w:rFonts w:ascii="Times New Roman" w:hAnsi="Times New Roman" w:cs="Times New Roman"/>
          <w:b/>
          <w:bCs/>
        </w:rPr>
        <w:t>a)</w:t>
      </w:r>
      <w:r w:rsidRPr="001B35FB">
        <w:rPr>
          <w:rFonts w:ascii="Times New Roman" w:hAnsi="Times New Roman" w:cs="Times New Roman"/>
          <w:b/>
          <w:bCs/>
        </w:rPr>
        <w:tab/>
        <w:t>osobna zaštitna sredstva</w:t>
      </w:r>
    </w:p>
    <w:p w14:paraId="2E31541A"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 xml:space="preserve">U skladu s Procjenom rizika te Pravilnikom o službenoj obući i odjeći komunalnog i prometnog redarstva kupljena je zaštitna službena odjeća i obuća prema planu zaduženja. Spremačicama su osigurane nove kute i ergonomska obuća. </w:t>
      </w:r>
    </w:p>
    <w:p w14:paraId="35742E6B" w14:textId="77777777" w:rsidR="001B35FB" w:rsidRPr="001B35FB" w:rsidRDefault="001B35FB" w:rsidP="001B35FB">
      <w:pPr>
        <w:spacing w:after="0" w:line="240" w:lineRule="auto"/>
        <w:jc w:val="both"/>
        <w:rPr>
          <w:rFonts w:ascii="Times New Roman" w:hAnsi="Times New Roman" w:cs="Times New Roman"/>
          <w:b/>
          <w:bCs/>
        </w:rPr>
      </w:pPr>
      <w:r w:rsidRPr="001B35FB">
        <w:rPr>
          <w:rFonts w:ascii="Times New Roman" w:hAnsi="Times New Roman" w:cs="Times New Roman"/>
          <w:b/>
          <w:bCs/>
        </w:rPr>
        <w:t>b)</w:t>
      </w:r>
      <w:r w:rsidRPr="001B35FB">
        <w:rPr>
          <w:rFonts w:ascii="Times New Roman" w:hAnsi="Times New Roman" w:cs="Times New Roman"/>
          <w:b/>
          <w:bCs/>
        </w:rPr>
        <w:tab/>
        <w:t>Periodični pregledi opreme i instalacija</w:t>
      </w:r>
    </w:p>
    <w:p w14:paraId="45258D35"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Izvršeni su periodični pregledi i dobivena uvjerenja za ispravnost:</w:t>
      </w:r>
    </w:p>
    <w:p w14:paraId="4CA7139A" w14:textId="77777777" w:rsidR="001B35FB" w:rsidRPr="001B35FB" w:rsidRDefault="001B35FB" w:rsidP="001B35FB">
      <w:pPr>
        <w:pStyle w:val="Odlomakpopisa"/>
        <w:numPr>
          <w:ilvl w:val="0"/>
          <w:numId w:val="102"/>
        </w:numPr>
        <w:spacing w:after="0" w:line="240" w:lineRule="auto"/>
        <w:jc w:val="both"/>
        <w:rPr>
          <w:rFonts w:ascii="Times New Roman" w:hAnsi="Times New Roman" w:cs="Times New Roman"/>
        </w:rPr>
      </w:pPr>
      <w:r w:rsidRPr="001B35FB">
        <w:rPr>
          <w:rFonts w:ascii="Times New Roman" w:hAnsi="Times New Roman" w:cs="Times New Roman"/>
        </w:rPr>
        <w:t>Sustava za dojavu požara: u mjesecu svibnju, valjanost godinu dana</w:t>
      </w:r>
    </w:p>
    <w:p w14:paraId="40A7E39F" w14:textId="77777777" w:rsidR="001B35FB" w:rsidRPr="001B35FB" w:rsidRDefault="001B35FB" w:rsidP="001B35FB">
      <w:pPr>
        <w:pStyle w:val="Odlomakpopisa"/>
        <w:numPr>
          <w:ilvl w:val="0"/>
          <w:numId w:val="102"/>
        </w:numPr>
        <w:spacing w:after="0" w:line="240" w:lineRule="auto"/>
        <w:jc w:val="both"/>
        <w:rPr>
          <w:rFonts w:ascii="Times New Roman" w:hAnsi="Times New Roman" w:cs="Times New Roman"/>
        </w:rPr>
      </w:pPr>
      <w:r w:rsidRPr="001B35FB">
        <w:rPr>
          <w:rFonts w:ascii="Times New Roman" w:hAnsi="Times New Roman" w:cs="Times New Roman"/>
        </w:rPr>
        <w:t>Sustava za zaštitu od munje: u mjesecu lipnju, valjanost tri godine</w:t>
      </w:r>
    </w:p>
    <w:p w14:paraId="03D41B17" w14:textId="77777777" w:rsidR="001B35FB" w:rsidRPr="001B35FB" w:rsidRDefault="001B35FB" w:rsidP="001B35FB">
      <w:pPr>
        <w:pStyle w:val="Odlomakpopisa"/>
        <w:numPr>
          <w:ilvl w:val="0"/>
          <w:numId w:val="102"/>
        </w:numPr>
        <w:spacing w:after="0" w:line="240" w:lineRule="auto"/>
        <w:jc w:val="both"/>
        <w:rPr>
          <w:rFonts w:ascii="Times New Roman" w:hAnsi="Times New Roman" w:cs="Times New Roman"/>
        </w:rPr>
      </w:pPr>
      <w:r w:rsidRPr="001B35FB">
        <w:rPr>
          <w:rFonts w:ascii="Times New Roman" w:hAnsi="Times New Roman" w:cs="Times New Roman"/>
        </w:rPr>
        <w:t>Isključenje električne energije u slučaju hitnosti, u mjesecu lipnju, valjanost godinu dana</w:t>
      </w:r>
    </w:p>
    <w:p w14:paraId="7B1FEA0A" w14:textId="77777777" w:rsidR="001B35FB" w:rsidRPr="001B35FB" w:rsidRDefault="001B35FB" w:rsidP="001B35FB">
      <w:pPr>
        <w:pStyle w:val="Odlomakpopisa"/>
        <w:numPr>
          <w:ilvl w:val="0"/>
          <w:numId w:val="102"/>
        </w:numPr>
        <w:spacing w:after="0" w:line="240" w:lineRule="auto"/>
        <w:jc w:val="both"/>
        <w:rPr>
          <w:rFonts w:ascii="Times New Roman" w:hAnsi="Times New Roman" w:cs="Times New Roman"/>
        </w:rPr>
      </w:pPr>
      <w:r w:rsidRPr="001B35FB">
        <w:rPr>
          <w:rFonts w:ascii="Times New Roman" w:hAnsi="Times New Roman" w:cs="Times New Roman"/>
        </w:rPr>
        <w:t>Gromobranskih instalacija i električnih instalacija u apartmanima u Selcu, valjanost tri godine</w:t>
      </w:r>
    </w:p>
    <w:p w14:paraId="65FC7901" w14:textId="77777777" w:rsidR="001B35FB" w:rsidRPr="001B35FB" w:rsidRDefault="001B35FB" w:rsidP="001B35FB">
      <w:pPr>
        <w:spacing w:after="0" w:line="240" w:lineRule="auto"/>
        <w:jc w:val="both"/>
        <w:rPr>
          <w:rFonts w:ascii="Times New Roman" w:hAnsi="Times New Roman" w:cs="Times New Roman"/>
          <w:b/>
          <w:bCs/>
        </w:rPr>
      </w:pPr>
      <w:r w:rsidRPr="001B35FB">
        <w:rPr>
          <w:rFonts w:ascii="Times New Roman" w:hAnsi="Times New Roman" w:cs="Times New Roman"/>
          <w:b/>
          <w:bCs/>
        </w:rPr>
        <w:lastRenderedPageBreak/>
        <w:t>c)</w:t>
      </w:r>
      <w:r w:rsidRPr="001B35FB">
        <w:rPr>
          <w:rFonts w:ascii="Times New Roman" w:hAnsi="Times New Roman" w:cs="Times New Roman"/>
          <w:b/>
          <w:bCs/>
        </w:rPr>
        <w:tab/>
        <w:t xml:space="preserve">Obrazovanje za rad na siguran način </w:t>
      </w:r>
    </w:p>
    <w:p w14:paraId="21BB0E4E"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 mjesecu ožujku izvršeno je obrazovanje za rad na siguran način za sljedeće djelatnike: V. R., M.M, I.L.Ž., H.M, P.B, H.M. te M.Z.</w:t>
      </w:r>
    </w:p>
    <w:p w14:paraId="2020923E" w14:textId="77777777" w:rsidR="001B35FB" w:rsidRPr="001B35FB" w:rsidRDefault="001B35FB" w:rsidP="001B35FB">
      <w:pPr>
        <w:spacing w:after="0" w:line="240" w:lineRule="auto"/>
        <w:jc w:val="both"/>
        <w:rPr>
          <w:rFonts w:ascii="Times New Roman" w:hAnsi="Times New Roman" w:cs="Times New Roman"/>
        </w:rPr>
      </w:pPr>
    </w:p>
    <w:p w14:paraId="1C970814"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Od ostalih općih poslova, a zbog novog preustroja, treba izdvojiti preseljenje 30-ak djelatnika iz jednog ureda u drugi unutar zgrada gradske uprave, često s podosta namještaja i ostale opreme, tijekom mjeseca siječnja i veljače.</w:t>
      </w:r>
    </w:p>
    <w:p w14:paraId="691D998A"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Osigurana je nadopuna metalnih arhivskih ormara za UO za prostorno planiranje i provedbu dokumenata prostornog uređenja u vrijednosti od 13.825,00 kn čime je ovaj odjel, a koliko god je prostor to dopuštao, u potpunosti zbrinut za čuvanje dokumentacije. Izvršena je nadopuna standardnim uredskim namještajem te kontinuirana nabava uredskih stolaca.</w:t>
      </w:r>
    </w:p>
    <w:p w14:paraId="7EACB3CD" w14:textId="77777777" w:rsidR="001B35FB" w:rsidRPr="001B35FB" w:rsidRDefault="001B35FB" w:rsidP="001B35FB">
      <w:pPr>
        <w:spacing w:after="0" w:line="240" w:lineRule="auto"/>
        <w:jc w:val="both"/>
        <w:rPr>
          <w:rFonts w:ascii="Times New Roman" w:hAnsi="Times New Roman" w:cs="Times New Roman"/>
        </w:rPr>
      </w:pPr>
    </w:p>
    <w:p w14:paraId="427AAE11" w14:textId="77777777" w:rsidR="001B35FB" w:rsidRPr="001B35FB" w:rsidRDefault="001B35FB" w:rsidP="001B35FB">
      <w:pPr>
        <w:spacing w:after="0" w:line="240" w:lineRule="auto"/>
        <w:jc w:val="both"/>
        <w:rPr>
          <w:rFonts w:ascii="Times New Roman" w:hAnsi="Times New Roman" w:cs="Times New Roman"/>
          <w:b/>
          <w:bCs/>
        </w:rPr>
      </w:pPr>
      <w:r w:rsidRPr="001B35FB">
        <w:rPr>
          <w:rFonts w:ascii="Times New Roman" w:hAnsi="Times New Roman" w:cs="Times New Roman"/>
          <w:b/>
          <w:bCs/>
        </w:rPr>
        <w:t>Protokol i odnosi s javnošću, pravo na pristup informacijama, savjetovanje sa zainteresiranom javnošću</w:t>
      </w:r>
    </w:p>
    <w:p w14:paraId="77749FE8" w14:textId="77777777" w:rsidR="001B35FB" w:rsidRPr="001B35FB" w:rsidRDefault="001B35FB" w:rsidP="001B35FB">
      <w:pPr>
        <w:spacing w:after="0" w:line="240" w:lineRule="auto"/>
        <w:jc w:val="both"/>
        <w:rPr>
          <w:rFonts w:ascii="Times New Roman" w:hAnsi="Times New Roman" w:cs="Times New Roman"/>
        </w:rPr>
      </w:pPr>
    </w:p>
    <w:p w14:paraId="50279066"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 izvještajnom razdoblju realizirani su sljedeći poslovi i aktivnosti:</w:t>
      </w:r>
    </w:p>
    <w:p w14:paraId="18DB827B"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Organizirani su različiti protokolarni prijemi i razgovori građana s gradonačelnikom i zamjenicom gradonačelnika.</w:t>
      </w:r>
    </w:p>
    <w:p w14:paraId="382971F7"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Redovno se postupa po upitima koji dolaze na e-mail adrese: gradonacelnik@karlovac.hr i info@karlovac.hr. </w:t>
      </w:r>
    </w:p>
    <w:p w14:paraId="2905DCEF"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Organizirana su sudjelovanja dužnosnika i pročelnika na događanjima koji su bili u organizaciji.</w:t>
      </w:r>
    </w:p>
    <w:p w14:paraId="60F98C3F"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Pripremljena su i realizirana gostovanja na radio i tv postajama, te portalima i tiskanim medijskim izdanjima radi kvalitetnog informiranja javnosti. </w:t>
      </w:r>
    </w:p>
    <w:p w14:paraId="60863B67"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Ažurno se odgovara na medijske upite, šalju priopćenja javnosti putem medijima i organiziraju konferencije za medije, te i na taj način pravovremeno javnosti pružaju sve relevantne i potrebne informacije. </w:t>
      </w:r>
    </w:p>
    <w:p w14:paraId="18A1DB8D"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 izvještajnom razdoblju je organizirano 46 konferencija za medije, odaslano 90 priopćenja, te odgovoreno na više od 150 medijskih upita.</w:t>
      </w:r>
    </w:p>
    <w:p w14:paraId="147070BD"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Redovno se izvještava o aktivnostima gradske uprave i putem društvenih mreža: Facebook i Instagram stranice Grada Karlovca i gradonačelnika Damira Mandića, </w:t>
      </w:r>
      <w:proofErr w:type="spellStart"/>
      <w:r w:rsidRPr="001B35FB">
        <w:rPr>
          <w:rFonts w:ascii="Times New Roman" w:hAnsi="Times New Roman" w:cs="Times New Roman"/>
        </w:rPr>
        <w:t>KAkvarta</w:t>
      </w:r>
      <w:proofErr w:type="spellEnd"/>
      <w:r w:rsidRPr="001B35FB">
        <w:rPr>
          <w:rFonts w:ascii="Times New Roman" w:hAnsi="Times New Roman" w:cs="Times New Roman"/>
        </w:rPr>
        <w:t xml:space="preserve">, Zvjezdanog ljeta, </w:t>
      </w:r>
      <w:proofErr w:type="spellStart"/>
      <w:r w:rsidRPr="001B35FB">
        <w:rPr>
          <w:rFonts w:ascii="Times New Roman" w:hAnsi="Times New Roman" w:cs="Times New Roman"/>
        </w:rPr>
        <w:t>Foginovog</w:t>
      </w:r>
      <w:proofErr w:type="spellEnd"/>
      <w:r w:rsidRPr="001B35FB">
        <w:rPr>
          <w:rFonts w:ascii="Times New Roman" w:hAnsi="Times New Roman" w:cs="Times New Roman"/>
        </w:rPr>
        <w:t xml:space="preserve"> kupališta, Viber zajednice Grad Karlovac, Chat </w:t>
      </w:r>
      <w:proofErr w:type="spellStart"/>
      <w:r w:rsidRPr="001B35FB">
        <w:rPr>
          <w:rFonts w:ascii="Times New Roman" w:hAnsi="Times New Roman" w:cs="Times New Roman"/>
        </w:rPr>
        <w:t>bot</w:t>
      </w:r>
      <w:proofErr w:type="spellEnd"/>
      <w:r w:rsidRPr="001B35FB">
        <w:rPr>
          <w:rFonts w:ascii="Times New Roman" w:hAnsi="Times New Roman" w:cs="Times New Roman"/>
        </w:rPr>
        <w:t xml:space="preserve"> Korana, kao i putem  web stranice Grada Karlovca, YouTube kanala Grad Karlovac.</w:t>
      </w:r>
    </w:p>
    <w:p w14:paraId="38A1C532"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Građani su mogli pratiti uživo putem YouTube kanala Grada Karlovca prijenose sjednica Gradskog vijeća, prezentacije raznih tema i odluka, te javna savjetovanja.</w:t>
      </w:r>
    </w:p>
    <w:p w14:paraId="3116F465"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 izvještajnom razdoblju realizirano je niz događanja, prijema i obilazaka raznih subjekata.</w:t>
      </w:r>
    </w:p>
    <w:p w14:paraId="58AA8960"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Svi zaprimljeni zahtjevi za pristup informacijama su obrađeni u zadanom roku sukladno Zakonu o pravu na pristup informacijama. </w:t>
      </w:r>
    </w:p>
    <w:p w14:paraId="21651B0B"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Detaljna izviješća o pravu na pristupu informacijama dostupna su na web stranici Grada Karlovca (https://www.karlovac.hr/vazne-poveznice/pristup-informacijama-prijava-nepravilnosti-zastita-osobnih-podataka/141 )</w:t>
      </w:r>
    </w:p>
    <w:p w14:paraId="3ECB2F71"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Sukladno Zakonu o pravu na pristup informacijama Grad Karlovac redovito provodi i savjetovanja sa zainteresiranom javnošću. Detaljni uvid u plan kao i provedena savjetovanja dostupan je na također na web stranici Grada Karlovca (https://www.karlovac.hr/vazne-poveznice/savjetovanje-sa-zainteresiranom-javnoscu/379 )</w:t>
      </w:r>
    </w:p>
    <w:p w14:paraId="13E7CF9B"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Grad Karlovac objavljuje velik broj informacija i podataka iz djelokruga rada Grada Karlovca kao zakonsku obavezu, ali i šire kako bi građani imali što bolji neposredan uvid u rad gradske uprave; propise, odluke i druge akte koje donosi Grad Karlovac, odnosno Gradsko vijeće, godišnje planove, strategije, programe, upute, izvješća o radu, financijska izvješća, informacije o javnim uslugama, registrima i bazama podataka, proračun, ugovore, dodijeljena bespovratna sredstva s istaknutim iznosima i korisnicima sredstava, javnu nabavu, natječaje i  javne pozive s odgovarajućim dokumentima kao i njihove ishode, savjetovanje sa zainteresiranom javnošću na sve teme od interesa javnosti, informacije o unutarnjem ustrojstvu, informacije i kontakte o gradskim tvrtkama, ustanovama, osnovnim školama, dječjim vrtićima, zajednicama, upise, stipendije, odlaganje otpada, parking, odgovore na najčešće upite građana, materijale sjednica Gradskog vijeća i omogućujemo javno i direktno praćenje sjednica putem medija, ali i putem osobnog praćenja tijeka sjednice. </w:t>
      </w:r>
    </w:p>
    <w:p w14:paraId="3F1420B6"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lastRenderedPageBreak/>
        <w:t xml:space="preserve">Otvoreno je više kanala komuniciranja građana s djelatnicima gradske uprave i dužnosnicima (telefon, e mail, susreti s građanima, chat </w:t>
      </w:r>
      <w:proofErr w:type="spellStart"/>
      <w:r w:rsidRPr="001B35FB">
        <w:rPr>
          <w:rFonts w:ascii="Times New Roman" w:hAnsi="Times New Roman" w:cs="Times New Roman"/>
        </w:rPr>
        <w:t>bot</w:t>
      </w:r>
      <w:proofErr w:type="spellEnd"/>
      <w:r w:rsidRPr="001B35FB">
        <w:rPr>
          <w:rFonts w:ascii="Times New Roman" w:hAnsi="Times New Roman" w:cs="Times New Roman"/>
        </w:rPr>
        <w:t xml:space="preserve"> ...)</w:t>
      </w:r>
    </w:p>
    <w:p w14:paraId="0237B0D3" w14:textId="77777777" w:rsidR="001B35FB" w:rsidRPr="001B35FB" w:rsidRDefault="001B35FB" w:rsidP="001B35FB">
      <w:pPr>
        <w:spacing w:after="0" w:line="240" w:lineRule="auto"/>
        <w:jc w:val="both"/>
        <w:rPr>
          <w:rFonts w:ascii="Times New Roman" w:hAnsi="Times New Roman" w:cs="Times New Roman"/>
        </w:rPr>
      </w:pPr>
    </w:p>
    <w:p w14:paraId="2D8745CD" w14:textId="77777777" w:rsidR="001B35FB" w:rsidRPr="001B35FB" w:rsidRDefault="001B35FB" w:rsidP="001B35FB">
      <w:pPr>
        <w:spacing w:after="0" w:line="240" w:lineRule="auto"/>
        <w:ind w:left="5664"/>
        <w:jc w:val="center"/>
        <w:rPr>
          <w:rFonts w:ascii="Times New Roman" w:hAnsi="Times New Roman" w:cs="Times New Roman"/>
        </w:rPr>
      </w:pPr>
      <w:r w:rsidRPr="001B35FB">
        <w:rPr>
          <w:rFonts w:ascii="Times New Roman" w:hAnsi="Times New Roman" w:cs="Times New Roman"/>
        </w:rPr>
        <w:t>Pročelnica Ureda gradonačelnika</w:t>
      </w:r>
    </w:p>
    <w:p w14:paraId="398D9754" w14:textId="77777777" w:rsidR="001B35FB" w:rsidRPr="001B35FB" w:rsidRDefault="001B35FB" w:rsidP="001B35FB">
      <w:pPr>
        <w:spacing w:after="0" w:line="240" w:lineRule="auto"/>
        <w:ind w:left="5664"/>
        <w:jc w:val="center"/>
        <w:rPr>
          <w:rFonts w:ascii="Times New Roman" w:hAnsi="Times New Roman" w:cs="Times New Roman"/>
        </w:rPr>
      </w:pPr>
      <w:r w:rsidRPr="001B35FB">
        <w:rPr>
          <w:rFonts w:ascii="Times New Roman" w:hAnsi="Times New Roman" w:cs="Times New Roman"/>
        </w:rPr>
        <w:t xml:space="preserve">Dijana Kujinek, </w:t>
      </w:r>
      <w:proofErr w:type="spellStart"/>
      <w:r w:rsidRPr="001B35FB">
        <w:rPr>
          <w:rFonts w:ascii="Times New Roman" w:hAnsi="Times New Roman" w:cs="Times New Roman"/>
        </w:rPr>
        <w:t>mag.nov</w:t>
      </w:r>
      <w:proofErr w:type="spellEnd"/>
      <w:r w:rsidRPr="001B35FB">
        <w:rPr>
          <w:rFonts w:ascii="Times New Roman" w:hAnsi="Times New Roman" w:cs="Times New Roman"/>
        </w:rPr>
        <w:t>.</w:t>
      </w:r>
    </w:p>
    <w:p w14:paraId="07F3316F" w14:textId="77777777" w:rsidR="001B35FB" w:rsidRPr="001B35FB" w:rsidRDefault="001B35FB" w:rsidP="001B35FB">
      <w:pPr>
        <w:spacing w:after="0" w:line="240" w:lineRule="auto"/>
        <w:jc w:val="both"/>
        <w:rPr>
          <w:rFonts w:ascii="Times New Roman" w:hAnsi="Times New Roman" w:cs="Times New Roman"/>
        </w:rPr>
      </w:pPr>
    </w:p>
    <w:p w14:paraId="7BA96638" w14:textId="15A27B24" w:rsidR="001B35FB" w:rsidRPr="001B35FB" w:rsidRDefault="001B35FB" w:rsidP="001B35FB">
      <w:pPr>
        <w:spacing w:after="0" w:line="240" w:lineRule="auto"/>
        <w:jc w:val="both"/>
        <w:rPr>
          <w:rFonts w:ascii="Times New Roman" w:hAnsi="Times New Roman" w:cs="Times New Roman"/>
        </w:rPr>
      </w:pPr>
    </w:p>
    <w:p w14:paraId="155ADBE6" w14:textId="77777777" w:rsidR="001B35FB" w:rsidRPr="001B35FB" w:rsidRDefault="001B35FB" w:rsidP="001B35FB">
      <w:pPr>
        <w:spacing w:after="0" w:line="240" w:lineRule="auto"/>
        <w:jc w:val="both"/>
        <w:rPr>
          <w:rFonts w:ascii="Times New Roman" w:hAnsi="Times New Roman" w:cs="Times New Roman"/>
        </w:rPr>
      </w:pPr>
    </w:p>
    <w:p w14:paraId="2CC35B52" w14:textId="77777777" w:rsidR="001B35FB" w:rsidRPr="001B35FB" w:rsidRDefault="001B35FB" w:rsidP="001B35FB">
      <w:pPr>
        <w:spacing w:after="0" w:line="240" w:lineRule="auto"/>
        <w:jc w:val="both"/>
        <w:rPr>
          <w:rFonts w:ascii="Times New Roman" w:hAnsi="Times New Roman" w:cs="Times New Roman"/>
          <w:b/>
          <w:bCs/>
          <w:color w:val="000000" w:themeColor="text1"/>
        </w:rPr>
      </w:pPr>
      <w:r w:rsidRPr="001B35FB">
        <w:rPr>
          <w:rFonts w:ascii="Times New Roman" w:hAnsi="Times New Roman" w:cs="Times New Roman"/>
          <w:b/>
          <w:bCs/>
          <w:color w:val="000000" w:themeColor="text1"/>
        </w:rPr>
        <w:t>UPRAVNI ODJEL ZA PRORAČUN I FINANCIJE</w:t>
      </w:r>
    </w:p>
    <w:p w14:paraId="5D931EB2" w14:textId="77777777" w:rsidR="001B35FB" w:rsidRPr="001B35FB" w:rsidRDefault="001B35FB" w:rsidP="001B35FB">
      <w:pPr>
        <w:spacing w:after="0" w:line="240" w:lineRule="auto"/>
        <w:jc w:val="both"/>
        <w:rPr>
          <w:rFonts w:ascii="Times New Roman" w:hAnsi="Times New Roman" w:cs="Times New Roman"/>
          <w:color w:val="000000" w:themeColor="text1"/>
        </w:rPr>
      </w:pPr>
    </w:p>
    <w:p w14:paraId="700D7E8F" w14:textId="77777777" w:rsidR="001B35FB" w:rsidRPr="001B35FB" w:rsidRDefault="001B35FB" w:rsidP="001B35FB">
      <w:pPr>
        <w:spacing w:after="0" w:line="240" w:lineRule="auto"/>
        <w:rPr>
          <w:rFonts w:ascii="Times New Roman" w:hAnsi="Times New Roman" w:cs="Times New Roman"/>
          <w:b/>
          <w:color w:val="000000" w:themeColor="text1"/>
        </w:rPr>
      </w:pPr>
      <w:r w:rsidRPr="001B35FB">
        <w:rPr>
          <w:rFonts w:ascii="Times New Roman" w:hAnsi="Times New Roman" w:cs="Times New Roman"/>
          <w:b/>
          <w:color w:val="000000" w:themeColor="text1"/>
        </w:rPr>
        <w:t>Uvod</w:t>
      </w:r>
    </w:p>
    <w:p w14:paraId="50BD235E"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r w:rsidRPr="001B35FB">
        <w:rPr>
          <w:rFonts w:ascii="Times New Roman" w:hAnsi="Times New Roman" w:cs="Times New Roman"/>
          <w:color w:val="000000" w:themeColor="text1"/>
        </w:rPr>
        <w:t xml:space="preserve">U upravnom odjelu za proračun i financije obavljaju se stručni poslovi na pripremi donošenja proračuna, odluke o izvršenju proračuna, financijskih izvješća, odluka iz područja gradskih poreza, prijedloga za zaduživanje Grada i davanja jamstava,  te računovodstveno – knjigovodstveni poslovi, kao i poslovi evidencije i naplate  gradskih prihoda. </w:t>
      </w:r>
    </w:p>
    <w:p w14:paraId="0302AAE3" w14:textId="77777777" w:rsidR="001B35FB" w:rsidRPr="001B35FB" w:rsidRDefault="001B35FB" w:rsidP="001B35FB">
      <w:pPr>
        <w:spacing w:after="0" w:line="240" w:lineRule="auto"/>
        <w:jc w:val="both"/>
        <w:rPr>
          <w:rFonts w:ascii="Times New Roman" w:hAnsi="Times New Roman" w:cs="Times New Roman"/>
          <w:color w:val="000000" w:themeColor="text1"/>
        </w:rPr>
      </w:pPr>
    </w:p>
    <w:p w14:paraId="186282DC" w14:textId="77777777" w:rsidR="001B35FB" w:rsidRPr="001B35FB" w:rsidRDefault="001B35FB" w:rsidP="001B35FB">
      <w:pPr>
        <w:spacing w:after="0" w:line="240" w:lineRule="auto"/>
        <w:jc w:val="both"/>
        <w:rPr>
          <w:rFonts w:ascii="Times New Roman" w:hAnsi="Times New Roman" w:cs="Times New Roman"/>
          <w:b/>
          <w:color w:val="000000" w:themeColor="text1"/>
        </w:rPr>
      </w:pPr>
      <w:r w:rsidRPr="001B35FB">
        <w:rPr>
          <w:rFonts w:ascii="Times New Roman" w:hAnsi="Times New Roman" w:cs="Times New Roman"/>
          <w:b/>
          <w:color w:val="000000" w:themeColor="text1"/>
        </w:rPr>
        <w:t>Organizacija rada Upravnog odjela</w:t>
      </w:r>
    </w:p>
    <w:p w14:paraId="1642F4D7"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r w:rsidRPr="001B35FB">
        <w:rPr>
          <w:rFonts w:ascii="Times New Roman" w:hAnsi="Times New Roman" w:cs="Times New Roman"/>
          <w:color w:val="000000" w:themeColor="text1"/>
        </w:rPr>
        <w:t>Prema  Pravilniku o unutarnjem redu upravnih odjela, UO za proračun i financije ima 19 zaposlenika i ustrojen je kroz dva odsjeka:</w:t>
      </w:r>
    </w:p>
    <w:p w14:paraId="21B78817" w14:textId="77777777" w:rsidR="001B35FB" w:rsidRPr="001B35FB" w:rsidRDefault="001B35FB" w:rsidP="001B35FB">
      <w:pPr>
        <w:pStyle w:val="Odlomakpopisa"/>
        <w:numPr>
          <w:ilvl w:val="0"/>
          <w:numId w:val="4"/>
        </w:numPr>
        <w:spacing w:after="0" w:line="240" w:lineRule="auto"/>
        <w:jc w:val="both"/>
        <w:rPr>
          <w:rFonts w:ascii="Times New Roman" w:hAnsi="Times New Roman" w:cs="Times New Roman"/>
          <w:color w:val="000000" w:themeColor="text1"/>
        </w:rPr>
      </w:pPr>
      <w:r w:rsidRPr="001B35FB">
        <w:rPr>
          <w:rFonts w:ascii="Times New Roman" w:hAnsi="Times New Roman" w:cs="Times New Roman"/>
          <w:color w:val="000000" w:themeColor="text1"/>
        </w:rPr>
        <w:t xml:space="preserve">Odsjek za proračun, računovodstvo i riznicu u kojem je bilo zaposleno 9 djelatnika </w:t>
      </w:r>
    </w:p>
    <w:p w14:paraId="18ECA5BC" w14:textId="77777777" w:rsidR="001B35FB" w:rsidRPr="001B35FB" w:rsidRDefault="001B35FB" w:rsidP="001B35FB">
      <w:pPr>
        <w:pStyle w:val="Odlomakpopisa"/>
        <w:numPr>
          <w:ilvl w:val="0"/>
          <w:numId w:val="4"/>
        </w:numPr>
        <w:spacing w:after="0" w:line="240" w:lineRule="auto"/>
        <w:jc w:val="both"/>
        <w:rPr>
          <w:rFonts w:ascii="Times New Roman" w:hAnsi="Times New Roman" w:cs="Times New Roman"/>
          <w:color w:val="000000" w:themeColor="text1"/>
        </w:rPr>
      </w:pPr>
      <w:r w:rsidRPr="001B35FB">
        <w:rPr>
          <w:rFonts w:ascii="Times New Roman" w:hAnsi="Times New Roman" w:cs="Times New Roman"/>
          <w:color w:val="000000" w:themeColor="text1"/>
        </w:rPr>
        <w:t xml:space="preserve">Odsjek za naplatu prihoda u kojem je zaposleno 9 zaposlenih od kojih je jedna djelatnica na porodnom dopustu, a jedna osoba koja je zamjenjuje zaposlena je na određeno vrijeme </w:t>
      </w:r>
    </w:p>
    <w:p w14:paraId="499EECCC" w14:textId="77777777" w:rsidR="001B35FB" w:rsidRPr="001B35FB" w:rsidRDefault="001B35FB" w:rsidP="001B35FB">
      <w:pPr>
        <w:spacing w:after="0" w:line="240" w:lineRule="auto"/>
        <w:ind w:left="360"/>
        <w:jc w:val="both"/>
        <w:rPr>
          <w:rFonts w:ascii="Times New Roman" w:hAnsi="Times New Roman" w:cs="Times New Roman"/>
          <w:color w:val="000000" w:themeColor="text1"/>
        </w:rPr>
      </w:pPr>
      <w:r w:rsidRPr="001B35FB">
        <w:rPr>
          <w:rFonts w:ascii="Times New Roman" w:hAnsi="Times New Roman" w:cs="Times New Roman"/>
          <w:color w:val="000000" w:themeColor="text1"/>
        </w:rPr>
        <w:t xml:space="preserve">Struktura službenika po stručnoj spremi  je: </w:t>
      </w:r>
    </w:p>
    <w:p w14:paraId="70EF1D3B" w14:textId="77777777" w:rsidR="001B35FB" w:rsidRPr="001B35FB" w:rsidRDefault="001B35FB" w:rsidP="001B35FB">
      <w:pPr>
        <w:pStyle w:val="Odlomakpopisa"/>
        <w:numPr>
          <w:ilvl w:val="0"/>
          <w:numId w:val="5"/>
        </w:numPr>
        <w:spacing w:after="0" w:line="240" w:lineRule="auto"/>
        <w:jc w:val="both"/>
        <w:rPr>
          <w:rFonts w:ascii="Times New Roman" w:hAnsi="Times New Roman" w:cs="Times New Roman"/>
          <w:color w:val="000000" w:themeColor="text1"/>
        </w:rPr>
      </w:pPr>
      <w:r w:rsidRPr="001B35FB">
        <w:rPr>
          <w:rFonts w:ascii="Times New Roman" w:hAnsi="Times New Roman" w:cs="Times New Roman"/>
          <w:color w:val="000000" w:themeColor="text1"/>
        </w:rPr>
        <w:t xml:space="preserve">12 službenika s visokom stručnom spremom </w:t>
      </w:r>
    </w:p>
    <w:p w14:paraId="20415972" w14:textId="77777777" w:rsidR="001B35FB" w:rsidRPr="001B35FB" w:rsidRDefault="001B35FB" w:rsidP="001B35FB">
      <w:pPr>
        <w:pStyle w:val="Odlomakpopisa"/>
        <w:numPr>
          <w:ilvl w:val="0"/>
          <w:numId w:val="5"/>
        </w:numPr>
        <w:spacing w:after="0" w:line="240" w:lineRule="auto"/>
        <w:jc w:val="both"/>
        <w:rPr>
          <w:rFonts w:ascii="Times New Roman" w:hAnsi="Times New Roman" w:cs="Times New Roman"/>
          <w:color w:val="000000" w:themeColor="text1"/>
        </w:rPr>
      </w:pPr>
      <w:r w:rsidRPr="001B35FB">
        <w:rPr>
          <w:rFonts w:ascii="Times New Roman" w:hAnsi="Times New Roman" w:cs="Times New Roman"/>
          <w:color w:val="000000" w:themeColor="text1"/>
        </w:rPr>
        <w:t>7 službenika sa srednjom stručnom spremom.</w:t>
      </w:r>
    </w:p>
    <w:p w14:paraId="06112B61" w14:textId="77777777" w:rsidR="001B35FB" w:rsidRPr="001B35FB" w:rsidRDefault="001B35FB" w:rsidP="001B35FB">
      <w:pPr>
        <w:spacing w:after="0" w:line="240" w:lineRule="auto"/>
        <w:ind w:left="360"/>
        <w:jc w:val="both"/>
        <w:rPr>
          <w:rFonts w:ascii="Times New Roman" w:hAnsi="Times New Roman" w:cs="Times New Roman"/>
          <w:b/>
        </w:rPr>
      </w:pPr>
    </w:p>
    <w:p w14:paraId="6DD62F2F" w14:textId="77777777" w:rsidR="001B35FB" w:rsidRPr="001B35FB" w:rsidRDefault="001B35FB" w:rsidP="001B35FB">
      <w:pPr>
        <w:spacing w:after="0" w:line="240" w:lineRule="auto"/>
        <w:jc w:val="both"/>
        <w:rPr>
          <w:rFonts w:ascii="Times New Roman" w:hAnsi="Times New Roman" w:cs="Times New Roman"/>
          <w:b/>
        </w:rPr>
      </w:pPr>
      <w:r w:rsidRPr="001B35FB">
        <w:rPr>
          <w:rFonts w:ascii="Times New Roman" w:hAnsi="Times New Roman" w:cs="Times New Roman"/>
          <w:b/>
        </w:rPr>
        <w:t xml:space="preserve">Pregled rada </w:t>
      </w:r>
    </w:p>
    <w:p w14:paraId="4CDCFD28" w14:textId="77777777" w:rsidR="001B35FB" w:rsidRPr="001B35FB" w:rsidRDefault="001B35FB" w:rsidP="001B35FB">
      <w:pPr>
        <w:spacing w:after="0" w:line="240" w:lineRule="auto"/>
        <w:jc w:val="both"/>
        <w:rPr>
          <w:rFonts w:ascii="Times New Roman" w:hAnsi="Times New Roman" w:cs="Times New Roman"/>
          <w:b/>
        </w:rPr>
      </w:pPr>
      <w:r w:rsidRPr="001B35FB">
        <w:rPr>
          <w:rFonts w:ascii="Times New Roman" w:hAnsi="Times New Roman" w:cs="Times New Roman"/>
          <w:b/>
        </w:rPr>
        <w:t>Planiranje i praćenje izvršenja proračuna</w:t>
      </w:r>
    </w:p>
    <w:p w14:paraId="54E8D4B3"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 okviru poslova planiranja,  praćenja i analiza izvršenja proračuna odvijaju se sljedeće aktivnosti: izrada izmjena i dopuna proračuna, izrada preraspodjele proračuna, kontrola dokumentacije, praćenje likvidnosti proračuna, izrada polugodišnjih  izvješća o izvršenju proračuna, te godišnjeg obračuna proračuna, kao i provedba postupaka vezanih uz zaduženje Grada, praćenje zaduživanja i otplata kreditnih obveza.</w:t>
      </w:r>
    </w:p>
    <w:p w14:paraId="0334C9D2" w14:textId="77777777" w:rsidR="001B35FB" w:rsidRPr="001B35FB" w:rsidRDefault="001B35FB" w:rsidP="001B35FB">
      <w:pPr>
        <w:spacing w:after="0" w:line="240" w:lineRule="auto"/>
        <w:ind w:firstLine="705"/>
        <w:jc w:val="both"/>
        <w:rPr>
          <w:rFonts w:ascii="Times New Roman" w:hAnsi="Times New Roman" w:cs="Times New Roman"/>
        </w:rPr>
      </w:pPr>
      <w:r w:rsidRPr="001B35FB">
        <w:rPr>
          <w:rFonts w:ascii="Times New Roman" w:hAnsi="Times New Roman" w:cs="Times New Roman"/>
        </w:rPr>
        <w:t>Tijekom prvog polugodišta 2022. godine u ovom segmentu pripremljeni su za donošenje slijedeći dokumenti i izvješća:</w:t>
      </w:r>
    </w:p>
    <w:p w14:paraId="1B2F3B42" w14:textId="77777777" w:rsidR="001B35FB" w:rsidRPr="001B35FB" w:rsidRDefault="001B35FB" w:rsidP="001B35FB">
      <w:pPr>
        <w:pStyle w:val="Odlomakpopisa"/>
        <w:numPr>
          <w:ilvl w:val="0"/>
          <w:numId w:val="3"/>
        </w:numPr>
        <w:spacing w:after="0" w:line="240" w:lineRule="auto"/>
        <w:jc w:val="both"/>
        <w:rPr>
          <w:rFonts w:ascii="Times New Roman" w:hAnsi="Times New Roman" w:cs="Times New Roman"/>
        </w:rPr>
      </w:pPr>
      <w:r w:rsidRPr="001B35FB">
        <w:rPr>
          <w:rFonts w:ascii="Times New Roman" w:hAnsi="Times New Roman" w:cs="Times New Roman"/>
        </w:rPr>
        <w:t>Odluka o izmjeni Odluke o kreditnom zaduženju Grada Karlovca usvojena na sjednici Gradskog vijeća održanoj 03.veljače 2022. godine; dugoročni kredit iz Odluke će se koristiti za financiranje kapitalnih projekata kako slijedi:</w:t>
      </w:r>
    </w:p>
    <w:p w14:paraId="7E010EC5" w14:textId="77777777" w:rsidR="001B35FB" w:rsidRPr="001B35FB" w:rsidRDefault="001B35FB" w:rsidP="001B35FB">
      <w:pPr>
        <w:pStyle w:val="Odlomakpopisa"/>
        <w:numPr>
          <w:ilvl w:val="0"/>
          <w:numId w:val="6"/>
        </w:numPr>
        <w:spacing w:after="0" w:line="240" w:lineRule="auto"/>
        <w:jc w:val="both"/>
        <w:rPr>
          <w:rFonts w:ascii="Times New Roman" w:hAnsi="Times New Roman" w:cs="Times New Roman"/>
        </w:rPr>
      </w:pPr>
      <w:r w:rsidRPr="001B35FB">
        <w:rPr>
          <w:rFonts w:ascii="Times New Roman" w:hAnsi="Times New Roman" w:cs="Times New Roman"/>
        </w:rPr>
        <w:t xml:space="preserve">K300059 Obnova </w:t>
      </w:r>
      <w:proofErr w:type="spellStart"/>
      <w:r w:rsidRPr="001B35FB">
        <w:rPr>
          <w:rFonts w:ascii="Times New Roman" w:hAnsi="Times New Roman" w:cs="Times New Roman"/>
        </w:rPr>
        <w:t>brownfield</w:t>
      </w:r>
      <w:proofErr w:type="spellEnd"/>
      <w:r w:rsidRPr="001B35FB">
        <w:rPr>
          <w:rFonts w:ascii="Times New Roman" w:hAnsi="Times New Roman" w:cs="Times New Roman"/>
        </w:rPr>
        <w:t xml:space="preserve"> lokacije nekadašnjeg kina Edison</w:t>
      </w:r>
    </w:p>
    <w:p w14:paraId="09A08A77" w14:textId="77777777" w:rsidR="001B35FB" w:rsidRPr="001B35FB" w:rsidRDefault="001B35FB" w:rsidP="001B35FB">
      <w:pPr>
        <w:pStyle w:val="Odlomakpopisa"/>
        <w:numPr>
          <w:ilvl w:val="0"/>
          <w:numId w:val="6"/>
        </w:numPr>
        <w:spacing w:after="0" w:line="240" w:lineRule="auto"/>
        <w:jc w:val="both"/>
        <w:rPr>
          <w:rFonts w:ascii="Times New Roman" w:hAnsi="Times New Roman" w:cs="Times New Roman"/>
        </w:rPr>
      </w:pPr>
      <w:r w:rsidRPr="001B35FB">
        <w:rPr>
          <w:rFonts w:ascii="Times New Roman" w:hAnsi="Times New Roman" w:cs="Times New Roman"/>
        </w:rPr>
        <w:t>K300097 Revitalizacija kina Edison u funkciji pokretanja integriranih turističkih programa u gradu Karlovcu</w:t>
      </w:r>
    </w:p>
    <w:p w14:paraId="6EECA41C" w14:textId="77777777" w:rsidR="001B35FB" w:rsidRPr="001B35FB" w:rsidRDefault="001B35FB" w:rsidP="001B35FB">
      <w:pPr>
        <w:pStyle w:val="Odlomakpopisa"/>
        <w:numPr>
          <w:ilvl w:val="0"/>
          <w:numId w:val="6"/>
        </w:numPr>
        <w:spacing w:after="0" w:line="240" w:lineRule="auto"/>
        <w:jc w:val="both"/>
        <w:rPr>
          <w:rFonts w:ascii="Times New Roman" w:hAnsi="Times New Roman" w:cs="Times New Roman"/>
        </w:rPr>
      </w:pPr>
      <w:r w:rsidRPr="001B35FB">
        <w:rPr>
          <w:rFonts w:ascii="Times New Roman" w:hAnsi="Times New Roman" w:cs="Times New Roman"/>
        </w:rPr>
        <w:t>K300111 Rekonstrukcija Dječjeg vrtića Banija</w:t>
      </w:r>
    </w:p>
    <w:p w14:paraId="0760BECF" w14:textId="77777777" w:rsidR="001B35FB" w:rsidRPr="001B35FB" w:rsidRDefault="001B35FB" w:rsidP="001B35FB">
      <w:pPr>
        <w:pStyle w:val="Odlomakpopisa"/>
        <w:numPr>
          <w:ilvl w:val="0"/>
          <w:numId w:val="3"/>
        </w:numPr>
        <w:spacing w:after="0" w:line="240" w:lineRule="auto"/>
        <w:jc w:val="both"/>
        <w:rPr>
          <w:rFonts w:ascii="Times New Roman" w:hAnsi="Times New Roman" w:cs="Times New Roman"/>
        </w:rPr>
      </w:pPr>
      <w:r w:rsidRPr="001B35FB">
        <w:rPr>
          <w:rFonts w:ascii="Times New Roman" w:hAnsi="Times New Roman" w:cs="Times New Roman"/>
          <w:color w:val="000000"/>
          <w:spacing w:val="-5"/>
        </w:rPr>
        <w:t>Polugodišnje izvješće o radu UO za proračun i financije za razdoblje 01. srpnja do 31.prosinca 2021. godine  </w:t>
      </w:r>
    </w:p>
    <w:p w14:paraId="2584CFC3" w14:textId="77777777" w:rsidR="001B35FB" w:rsidRPr="001B35FB" w:rsidRDefault="001B35FB" w:rsidP="001B35FB">
      <w:pPr>
        <w:pStyle w:val="Odlomakpopisa"/>
        <w:numPr>
          <w:ilvl w:val="0"/>
          <w:numId w:val="3"/>
        </w:numPr>
        <w:spacing w:after="0" w:line="240" w:lineRule="auto"/>
        <w:jc w:val="both"/>
        <w:rPr>
          <w:rFonts w:ascii="Times New Roman" w:hAnsi="Times New Roman" w:cs="Times New Roman"/>
        </w:rPr>
      </w:pPr>
      <w:r w:rsidRPr="001B35FB">
        <w:rPr>
          <w:rFonts w:ascii="Times New Roman" w:hAnsi="Times New Roman" w:cs="Times New Roman"/>
          <w:color w:val="000000"/>
          <w:spacing w:val="-5"/>
        </w:rPr>
        <w:t> Godišnji izvještaj o izvršenju Proračuna Grada Karlovca za 2021. godinu     usvojen na sjednici Gradskog vijeća 31. ožujka 2022. godine                                 </w:t>
      </w:r>
    </w:p>
    <w:p w14:paraId="73232708" w14:textId="77777777" w:rsidR="001B35FB" w:rsidRPr="001B35FB" w:rsidRDefault="001B35FB" w:rsidP="001B35FB">
      <w:pPr>
        <w:pStyle w:val="Odlomakpopisa"/>
        <w:numPr>
          <w:ilvl w:val="0"/>
          <w:numId w:val="3"/>
        </w:numPr>
        <w:spacing w:after="0" w:line="240" w:lineRule="auto"/>
        <w:jc w:val="both"/>
        <w:rPr>
          <w:rFonts w:ascii="Times New Roman" w:hAnsi="Times New Roman" w:cs="Times New Roman"/>
        </w:rPr>
      </w:pPr>
      <w:r w:rsidRPr="001B35FB">
        <w:rPr>
          <w:rFonts w:ascii="Times New Roman" w:hAnsi="Times New Roman" w:cs="Times New Roman"/>
          <w:spacing w:val="-5"/>
        </w:rPr>
        <w:t xml:space="preserve">Zaključak o prihvaćanju Izvješća o korištenju sredstava Proračunske zalihe Grada Karlovca za razdoblje od 1. siječnja 2022. do 31. ožujka 2022. godine </w:t>
      </w:r>
      <w:r w:rsidRPr="001B35FB">
        <w:rPr>
          <w:rFonts w:ascii="Times New Roman" w:hAnsi="Times New Roman" w:cs="Times New Roman"/>
        </w:rPr>
        <w:t>usvojen na sjednici Gradskog vijeća 12. travnja 2022. godine.</w:t>
      </w:r>
    </w:p>
    <w:p w14:paraId="269D4AC7" w14:textId="77777777" w:rsidR="001B35FB" w:rsidRPr="001B35FB" w:rsidRDefault="001B35FB" w:rsidP="001B35FB">
      <w:pPr>
        <w:pStyle w:val="Odlomakpopisa"/>
        <w:numPr>
          <w:ilvl w:val="0"/>
          <w:numId w:val="3"/>
        </w:numPr>
        <w:spacing w:after="0" w:line="240" w:lineRule="auto"/>
        <w:jc w:val="both"/>
        <w:rPr>
          <w:rFonts w:ascii="Times New Roman" w:hAnsi="Times New Roman" w:cs="Times New Roman"/>
        </w:rPr>
      </w:pPr>
      <w:r w:rsidRPr="001B35FB">
        <w:rPr>
          <w:rFonts w:ascii="Times New Roman" w:hAnsi="Times New Roman" w:cs="Times New Roman"/>
        </w:rPr>
        <w:t>Odluka o davanju jamstva Grada Karlovca na kreditno zaduženje tvrtki „Gradska toplana“ d.o.o. Karlovac usvojena na sjednici Gradskog vijeća održanoj 12. travnja 2022. godine</w:t>
      </w:r>
    </w:p>
    <w:p w14:paraId="7B4A8B48" w14:textId="77777777" w:rsidR="001B35FB" w:rsidRPr="001B35FB" w:rsidRDefault="001B35FB" w:rsidP="001B35FB">
      <w:pPr>
        <w:pStyle w:val="Odlomakpopisa"/>
        <w:numPr>
          <w:ilvl w:val="0"/>
          <w:numId w:val="3"/>
        </w:numPr>
        <w:spacing w:after="0" w:line="240" w:lineRule="auto"/>
        <w:jc w:val="both"/>
        <w:rPr>
          <w:rFonts w:ascii="Times New Roman" w:hAnsi="Times New Roman" w:cs="Times New Roman"/>
        </w:rPr>
      </w:pPr>
      <w:r w:rsidRPr="001B35FB">
        <w:rPr>
          <w:rFonts w:ascii="Times New Roman" w:hAnsi="Times New Roman" w:cs="Times New Roman"/>
        </w:rPr>
        <w:t>Odluka</w:t>
      </w:r>
      <w:r w:rsidRPr="001B35FB">
        <w:rPr>
          <w:rFonts w:ascii="Times New Roman" w:hAnsi="Times New Roman" w:cs="Times New Roman"/>
          <w:color w:val="000000"/>
          <w:spacing w:val="-5"/>
        </w:rPr>
        <w:t xml:space="preserve"> o raspodjeli viška prihoda i primitaka Proračuna Grada Karlovca za 2021. godinu </w:t>
      </w:r>
      <w:r w:rsidRPr="001B35FB">
        <w:rPr>
          <w:rFonts w:ascii="Times New Roman" w:hAnsi="Times New Roman" w:cs="Times New Roman"/>
        </w:rPr>
        <w:t>usvojena na sjednici Gradskog vijeća održanoj 12. travnja 2022. godine</w:t>
      </w:r>
    </w:p>
    <w:p w14:paraId="75CE44EF" w14:textId="77777777" w:rsidR="001B35FB" w:rsidRPr="001B35FB" w:rsidRDefault="001B35FB" w:rsidP="001B35FB">
      <w:pPr>
        <w:pStyle w:val="Odlomakpopisa"/>
        <w:numPr>
          <w:ilvl w:val="0"/>
          <w:numId w:val="3"/>
        </w:numPr>
        <w:spacing w:after="0" w:line="240" w:lineRule="auto"/>
        <w:jc w:val="both"/>
        <w:rPr>
          <w:rFonts w:ascii="Times New Roman" w:hAnsi="Times New Roman" w:cs="Times New Roman"/>
        </w:rPr>
      </w:pPr>
      <w:r w:rsidRPr="001B35FB">
        <w:rPr>
          <w:rFonts w:ascii="Times New Roman" w:hAnsi="Times New Roman" w:cs="Times New Roman"/>
          <w:color w:val="000000"/>
          <w:spacing w:val="-5"/>
        </w:rPr>
        <w:t xml:space="preserve">Prve Izmjene i dopune Proračuna Grada Karlovca za 2022. godinu </w:t>
      </w:r>
      <w:r w:rsidRPr="001B35FB">
        <w:rPr>
          <w:rFonts w:ascii="Times New Roman" w:hAnsi="Times New Roman" w:cs="Times New Roman"/>
        </w:rPr>
        <w:t>usvojene na sjednici Gradskog vijeća održanoj 12. travnja 2022. godine</w:t>
      </w:r>
      <w:r w:rsidRPr="001B35FB">
        <w:rPr>
          <w:rFonts w:ascii="Times New Roman" w:hAnsi="Times New Roman" w:cs="Times New Roman"/>
          <w:color w:val="000000"/>
          <w:spacing w:val="-5"/>
        </w:rPr>
        <w:t xml:space="preserve"> </w:t>
      </w:r>
    </w:p>
    <w:p w14:paraId="053787BA" w14:textId="77777777" w:rsidR="001B35FB" w:rsidRPr="001B35FB" w:rsidRDefault="001B35FB" w:rsidP="001B35FB">
      <w:pPr>
        <w:pStyle w:val="Odlomakpopisa"/>
        <w:numPr>
          <w:ilvl w:val="0"/>
          <w:numId w:val="3"/>
        </w:numPr>
        <w:spacing w:after="0" w:line="240" w:lineRule="auto"/>
        <w:jc w:val="both"/>
        <w:rPr>
          <w:rFonts w:ascii="Times New Roman" w:hAnsi="Times New Roman" w:cs="Times New Roman"/>
        </w:rPr>
      </w:pPr>
      <w:r w:rsidRPr="001B35FB">
        <w:rPr>
          <w:rFonts w:ascii="Times New Roman" w:hAnsi="Times New Roman" w:cs="Times New Roman"/>
          <w:color w:val="000000"/>
          <w:spacing w:val="-5"/>
        </w:rPr>
        <w:lastRenderedPageBreak/>
        <w:t>Odluka o dopuni Odluke o izvršavanju proračuna Grada Karlovca za 2022. godinu </w:t>
      </w:r>
      <w:r w:rsidRPr="001B35FB">
        <w:rPr>
          <w:rFonts w:ascii="Times New Roman" w:hAnsi="Times New Roman" w:cs="Times New Roman"/>
        </w:rPr>
        <w:t>usvojena na sjednici Gradskog vijeća održanoj 12. travnja 2022. godine</w:t>
      </w:r>
    </w:p>
    <w:p w14:paraId="3E5EAAA2" w14:textId="77777777" w:rsidR="001B35FB" w:rsidRPr="001B35FB" w:rsidRDefault="001B35FB" w:rsidP="001B35FB">
      <w:pPr>
        <w:pStyle w:val="Odlomakpopisa"/>
        <w:numPr>
          <w:ilvl w:val="0"/>
          <w:numId w:val="3"/>
        </w:numPr>
        <w:spacing w:after="0" w:line="240" w:lineRule="auto"/>
        <w:jc w:val="both"/>
        <w:rPr>
          <w:rFonts w:ascii="Times New Roman" w:hAnsi="Times New Roman" w:cs="Times New Roman"/>
        </w:rPr>
      </w:pPr>
      <w:r w:rsidRPr="001B35FB">
        <w:rPr>
          <w:rFonts w:ascii="Times New Roman" w:hAnsi="Times New Roman" w:cs="Times New Roman"/>
          <w:color w:val="000000"/>
          <w:spacing w:val="-5"/>
        </w:rPr>
        <w:t>Odluka o prvoj preraspodjeli sredstava u Proračunu Grada Karlovca za 2022. godinu koju je donio Gradonačelnik Grada Karlovca 06. svibnja 2022. godine, a objavljena je u Glasniku Grada Karlovca broj 8/2022</w:t>
      </w:r>
    </w:p>
    <w:p w14:paraId="50C4EE4E" w14:textId="77777777" w:rsidR="001B35FB" w:rsidRPr="001B35FB" w:rsidRDefault="001B35FB" w:rsidP="001B35FB">
      <w:pPr>
        <w:pStyle w:val="Odlomakpopisa"/>
        <w:numPr>
          <w:ilvl w:val="0"/>
          <w:numId w:val="3"/>
        </w:numPr>
        <w:spacing w:after="0" w:line="240" w:lineRule="auto"/>
        <w:jc w:val="both"/>
        <w:rPr>
          <w:rFonts w:ascii="Times New Roman" w:hAnsi="Times New Roman" w:cs="Times New Roman"/>
        </w:rPr>
      </w:pPr>
      <w:r w:rsidRPr="001B35FB">
        <w:rPr>
          <w:rFonts w:ascii="Times New Roman" w:hAnsi="Times New Roman" w:cs="Times New Roman"/>
        </w:rPr>
        <w:t>Donesene su dvije Suglasnosti za otvaranje nove aktivnosti / izvora / stavke u proračunu Grada Karlovca sukladno članku 53. i članku 55.  Zakona o proračunu (Narodne novine, broj 144/21) za financiranje aktivnosti za koje sredstva nisu bila planirana proračunom, a izvor sredstava je izvan sustava proračuna Grada Karlovca.</w:t>
      </w:r>
    </w:p>
    <w:p w14:paraId="2DF6FDEE"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Zakonom o proračunu utvrđeno je da ako se tijekom proračunske godine, zbog  nepredviđenih okolnosti, umanje ili povećaju prihodi i primici, odnosno rashodi i izdaci, proračun se mora uravnotežiti. Nadalje, Zakon propisuje da se uravnoteženje proračuna (ukupni prihodi pokrivaju ukupne rashode) provodi tijekom proračunske godine izmjenama i dopunama proračuna prema postupku za donošenje proračuna.</w:t>
      </w:r>
    </w:p>
    <w:p w14:paraId="777853E5"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Stoga su  na osnovi dosadašnje dinamike ostvarenja prihoda i rashoda te procjene njihova ostvarenja do kraja 2022. godine, predložene Prve Izmjene i dopune Proračuna Grada Karlovca za 2022. godinu.</w:t>
      </w:r>
    </w:p>
    <w:p w14:paraId="5E37807C"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 Prvim Izmjenama i dopunama Proračuna Grada Karlovca predlaže se proračun u iznosu  od 487.606.515 kuna što je povećanje za 25,0 </w:t>
      </w:r>
      <w:proofErr w:type="spellStart"/>
      <w:r w:rsidRPr="001B35FB">
        <w:rPr>
          <w:rFonts w:ascii="Times New Roman" w:hAnsi="Times New Roman" w:cs="Times New Roman"/>
        </w:rPr>
        <w:t>mil</w:t>
      </w:r>
      <w:proofErr w:type="spellEnd"/>
      <w:r w:rsidRPr="001B35FB">
        <w:rPr>
          <w:rFonts w:ascii="Times New Roman" w:hAnsi="Times New Roman" w:cs="Times New Roman"/>
        </w:rPr>
        <w:t xml:space="preserve">. kuna odnosno za 5,41% u odnosu na Proračun za 2022. godinu.  </w:t>
      </w:r>
    </w:p>
    <w:p w14:paraId="1248FE79" w14:textId="77777777" w:rsidR="001B35FB" w:rsidRPr="001B35FB" w:rsidRDefault="001B35FB" w:rsidP="001B35FB">
      <w:pPr>
        <w:spacing w:after="0" w:line="240" w:lineRule="auto"/>
        <w:ind w:firstLine="705"/>
        <w:jc w:val="both"/>
        <w:rPr>
          <w:rFonts w:ascii="Times New Roman" w:hAnsi="Times New Roman" w:cs="Times New Roman"/>
        </w:rPr>
      </w:pPr>
      <w:r w:rsidRPr="001B35FB">
        <w:rPr>
          <w:rFonts w:ascii="Times New Roman" w:hAnsi="Times New Roman" w:cs="Times New Roman"/>
        </w:rPr>
        <w:t xml:space="preserve">Po donošenju Prvih izmjena i dopuna Proračuna Grada Karlovca za 2022. godinu isti je sukladno zakonskim odredbama dostavljen Ministarstvu financija. </w:t>
      </w:r>
    </w:p>
    <w:p w14:paraId="1557313D" w14:textId="77777777" w:rsidR="001B35FB" w:rsidRPr="001B35FB" w:rsidRDefault="001B35FB" w:rsidP="001B35FB">
      <w:pPr>
        <w:spacing w:after="0" w:line="240" w:lineRule="auto"/>
        <w:ind w:firstLine="705"/>
        <w:jc w:val="both"/>
        <w:rPr>
          <w:rFonts w:ascii="Times New Roman" w:hAnsi="Times New Roman" w:cs="Times New Roman"/>
        </w:rPr>
      </w:pPr>
      <w:r w:rsidRPr="001B35FB">
        <w:rPr>
          <w:rFonts w:ascii="Times New Roman" w:hAnsi="Times New Roman" w:cs="Times New Roman"/>
        </w:rPr>
        <w:t>Financiranje javnih rashoda Grada Karlovca tijekom prvog polugodišta 2022.godine izvršeno je na temelju Proračuna Grada Karlovca,  prvih Izmjena i dopuna Proračuna Grada Karlovca za 2022. godinu, te Prve preraspodjele sredstava Proračuna Grada Karlovca za 2022. godinu, a primjenjujući odredbe Odluke o izvršavanju proračuna Grada Karlovca. .</w:t>
      </w:r>
    </w:p>
    <w:p w14:paraId="4D08BD5D"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Uobičajeno se uz spomenute aktivnosti  obavljaju  i poslovi  evidencije i praćenja realizacije svih sklopljenih ugovora, te evidencija zaprimljenih vrijednosnih papira i knjiga javnog duga, kao i izvješćivanje Ministarstva financija o stanju kreditnih obveza Grada Karlovca i jamstava danih za kreditne obveze gradskih tvrtki i ustanova. Desetak dana po isteku svakog kvartala o stanju zaduženosti i jamstava poslana su izvješća Ministarstvu financija.</w:t>
      </w:r>
    </w:p>
    <w:p w14:paraId="63556835" w14:textId="77777777" w:rsidR="001B35FB" w:rsidRPr="001B35FB" w:rsidRDefault="001B35FB" w:rsidP="001B35FB">
      <w:pPr>
        <w:spacing w:after="0" w:line="240" w:lineRule="auto"/>
        <w:ind w:firstLine="708"/>
        <w:jc w:val="both"/>
        <w:rPr>
          <w:rFonts w:ascii="Times New Roman" w:hAnsi="Times New Roman" w:cs="Times New Roman"/>
        </w:rPr>
      </w:pPr>
    </w:p>
    <w:p w14:paraId="5E8BA7C6" w14:textId="77777777" w:rsidR="001B35FB" w:rsidRPr="001B35FB" w:rsidRDefault="001B35FB" w:rsidP="001B35FB">
      <w:pPr>
        <w:spacing w:after="0" w:line="240" w:lineRule="auto"/>
        <w:jc w:val="both"/>
        <w:rPr>
          <w:rFonts w:ascii="Times New Roman" w:hAnsi="Times New Roman" w:cs="Times New Roman"/>
          <w:b/>
        </w:rPr>
      </w:pPr>
      <w:r w:rsidRPr="001B35FB">
        <w:rPr>
          <w:rFonts w:ascii="Times New Roman" w:hAnsi="Times New Roman" w:cs="Times New Roman"/>
          <w:b/>
        </w:rPr>
        <w:t>Računovodstveno – financijski poslovi</w:t>
      </w:r>
    </w:p>
    <w:p w14:paraId="2EB02DB3"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Računovodstveni poslovi podrazumijevaju vođenje knjigovodstvenih poslova proračuna: glavne knjige, analitičkih knjigovodstvenih evidencija kupaca i dobavljača, te evidentiranje svih transakcija nastalih na imovini, obvezama i potraživanjima, kao i  analitičku evidenciju imovine odnosno osnovnih sredstava i sitnog inventara. Rezultat svih ovih knjigovodstvenih poslova je sastavljanje kvartalnih, polugodišnjih i godišnjih financijskih izvještaja Grada Karlovca, kao i konsolidiranih financijskih izvještaja koji uključuju 18 proračunskih korisnika, a u skladu s financijsko – računovodstvenim propisima.</w:t>
      </w:r>
    </w:p>
    <w:p w14:paraId="37D5EC8B"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Na temelju zakonskih propisa sastavljena su i u zakonskom roku  (12.02.2022.) predana su godišnja financijska izvješća za 2021. godinu koja obuhvaćaju: izvještaj o prihodima i rashodima, primicima i izdacima, bilanca, izvještaj o rashodima prema funkcijskoj klasifikaciji, izvještaj o promjenama u vrijednosti i obujmu imovine i obveza te izvještaj o obvezama.</w:t>
      </w:r>
    </w:p>
    <w:p w14:paraId="24E05309"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Isto tako godišnja konsolidirana financijska izvješća za 2021. godinu  predana su u FINA-u i Državnom uredu za reviziju 22.02.2022. godine.</w:t>
      </w:r>
    </w:p>
    <w:p w14:paraId="4CDE3F22"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18. svibnja 2022. godine Državnom zavodu za statistiku dostavljen je godišnji izvještaj o investicijama u dugotrajnu imovinu za 2021, obrazac INV-P.</w:t>
      </w:r>
    </w:p>
    <w:p w14:paraId="0528E468"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Grad Karlovac je tromjesečna financijska izvješća za 2022. godinu predao nadležnim institucijama 11. travnja 2022. godine i to po prvi puta elektroničkim putem nove aplikacije Ministarstva financija.</w:t>
      </w:r>
    </w:p>
    <w:p w14:paraId="0CCF1039"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 Tijekom godine dnevno se obavljaju poslovi plaćanja obveza Grada i svih proračunskih korisnika, te je tijekom I polugodišta obrađeno ukupno 177 bankovnih izvoda. Na izvodima sa žiro računa Grada Karlovca evidentiraju se svi prihodi svih proračunskih korisnika što značajno povećava </w:t>
      </w:r>
      <w:r w:rsidRPr="001B35FB">
        <w:rPr>
          <w:rFonts w:ascii="Times New Roman" w:hAnsi="Times New Roman" w:cs="Times New Roman"/>
        </w:rPr>
        <w:lastRenderedPageBreak/>
        <w:t>opseg izvoda i zahtjeva puno vremena i pažnje za ispravno evidentiranje prihoda Grada i proračunskih korisnika.</w:t>
      </w:r>
    </w:p>
    <w:p w14:paraId="7EAE1526"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Redovito su se usklađivala stanja dugotrajne imovine s analitičkom evidencijom osnovnih sredstava i sitnog inventara, kao i sve vrste obveza i potraživanja. </w:t>
      </w:r>
    </w:p>
    <w:p w14:paraId="776E46B7"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Vrši se i redovno usklađivanje stanja vlastitih prihoda, obveza i rashoda proračunskih korisnika koji su evidentirani u poslovnim evidencijama korisnika, ali i Grada Karlovca. Proračunski korisnici i dalje su pravne osobe i vode svoje računovodstvo, ali se sve poslovne promjene nastale kod korisnika evidentiraju i u okviru proračunskog računovodstva Grada Karlovca. </w:t>
      </w:r>
    </w:p>
    <w:p w14:paraId="5C9BDAAE"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 okviru računovodstvenih poslova obavlja se i financijsko poslovanje koje obuhvaća blagajničke poslove, poslove obračuna i isplate plaća i drugih dohodaka, ugovora o djelu i autorskih honorara, evidentiranje i obračun putnih naloga.</w:t>
      </w:r>
    </w:p>
    <w:p w14:paraId="62213D52"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Tijekom prvih šest mjeseci ove godine obavljalo se redovno mjesečno elektroničko izvješćivanje Porezne uprave o svim isplaćenim primicima fizičkih osoba putem JOPPD obrasca.</w:t>
      </w:r>
    </w:p>
    <w:p w14:paraId="303A5326"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Financijsko poslovanje obuhvaća i kontrolu ulaznih dokumenata za plaćanje: računa, naredbi, rješenja, te izvršenje naloga prema dobavljačima i krajnjim korisnicima proračuna.  Ovi poslovi podrazumijevaju i brigu o ažurnom evidentiranju obveza prema dobavljačima, kreditorima i korisnicima, te arhiviranje dokumentacije. U likvidaturi je tijekom I polugodišta 2022. godine evidentirano 2609 ulaznih faktura Grada Karlovca, 1270 naredbi i 350 rješenja za plaćanje. </w:t>
      </w:r>
    </w:p>
    <w:p w14:paraId="4894A2E9"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Osim likvidature ulaznih računa, naredbi i rješenja Grada Karlovca, likvidatura obavlja i plaćanja dobavljača i isplatu plaće svih proračunskih korisnika, te po potrebi dostavlja izvješća o izvršenim uplatama.</w:t>
      </w:r>
    </w:p>
    <w:p w14:paraId="093A90C6"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Kako je Grad Karlovac upisan u sustav poreznih obveznika PDV-a, tako smo tijekom I polugodišta 2022. godine uredno obračunavali PDV na zakupnine za poslovni prostor, ali smo i vršili tzv. obračun prijenosa porezne obveze na građevinske usluge po ulaznim računima. O obračunatom PDV-u se mjesečno elektroničkim putem dostavljala prijava poreza Poreznoj upravi, a za I polugodište obračunat je u iznosu od 4.865.005,14 kn.</w:t>
      </w:r>
    </w:p>
    <w:p w14:paraId="26D0C463"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 poslove likvidature uključeni su i poslovi obavljanja kompenzacija obveza s potraživanjima Grada koji se obavljaju vrlo ažurno. Sve se obveze podmiruju u dospijeću, te Grad nema dospjelih, a neplaćenih obveza.</w:t>
      </w:r>
    </w:p>
    <w:p w14:paraId="320AD63E"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UO za proračun je vodio računa o urednom podmirenju kreditnih obveza tj. otplate glavnica i kamata po kreditima koji su pravovremeno bez zakašnjenja podmireni. </w:t>
      </w:r>
    </w:p>
    <w:p w14:paraId="64C9DEEA"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Kreditne  obveza  su se kroz otplatu i novo zaduženje smanjile sa 39.749.160,56 kuna koliko su iznosile na početku godine na 38.480.637,66 kuna koliko iznose sa stanjem na dan 30.06.2022. godine. </w:t>
      </w:r>
    </w:p>
    <w:p w14:paraId="2F79A168"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Tijekom I polugodišta Grad je imao zaključen ugovor o obračunskom vođenju poslovnih računa tzv. </w:t>
      </w:r>
      <w:proofErr w:type="spellStart"/>
      <w:r w:rsidRPr="001B35FB">
        <w:rPr>
          <w:rFonts w:ascii="Times New Roman" w:hAnsi="Times New Roman" w:cs="Times New Roman"/>
        </w:rPr>
        <w:t>cash</w:t>
      </w:r>
      <w:proofErr w:type="spellEnd"/>
      <w:r w:rsidRPr="001B35FB">
        <w:rPr>
          <w:rFonts w:ascii="Times New Roman" w:hAnsi="Times New Roman" w:cs="Times New Roman"/>
        </w:rPr>
        <w:t xml:space="preserve"> </w:t>
      </w:r>
      <w:proofErr w:type="spellStart"/>
      <w:r w:rsidRPr="001B35FB">
        <w:rPr>
          <w:rFonts w:ascii="Times New Roman" w:hAnsi="Times New Roman" w:cs="Times New Roman"/>
        </w:rPr>
        <w:t>pool</w:t>
      </w:r>
      <w:proofErr w:type="spellEnd"/>
      <w:r w:rsidRPr="001B35FB">
        <w:rPr>
          <w:rFonts w:ascii="Times New Roman" w:hAnsi="Times New Roman" w:cs="Times New Roman"/>
        </w:rPr>
        <w:t>.</w:t>
      </w:r>
      <w:r w:rsidRPr="001B35FB">
        <w:rPr>
          <w:rFonts w:ascii="Times New Roman" w:hAnsi="Times New Roman" w:cs="Times New Roman"/>
          <w:color w:val="FF0000"/>
        </w:rPr>
        <w:t xml:space="preserve"> </w:t>
      </w:r>
      <w:r w:rsidRPr="001B35FB">
        <w:rPr>
          <w:rFonts w:ascii="Times New Roman" w:hAnsi="Times New Roman" w:cs="Times New Roman"/>
        </w:rPr>
        <w:t xml:space="preserve">U </w:t>
      </w:r>
      <w:proofErr w:type="spellStart"/>
      <w:r w:rsidRPr="001B35FB">
        <w:rPr>
          <w:rFonts w:ascii="Times New Roman" w:hAnsi="Times New Roman" w:cs="Times New Roman"/>
        </w:rPr>
        <w:t>cash</w:t>
      </w:r>
      <w:proofErr w:type="spellEnd"/>
      <w:r w:rsidRPr="001B35FB">
        <w:rPr>
          <w:rFonts w:ascii="Times New Roman" w:hAnsi="Times New Roman" w:cs="Times New Roman"/>
        </w:rPr>
        <w:t xml:space="preserve"> </w:t>
      </w:r>
      <w:proofErr w:type="spellStart"/>
      <w:r w:rsidRPr="001B35FB">
        <w:rPr>
          <w:rFonts w:ascii="Times New Roman" w:hAnsi="Times New Roman" w:cs="Times New Roman"/>
        </w:rPr>
        <w:t>pool</w:t>
      </w:r>
      <w:proofErr w:type="spellEnd"/>
      <w:r w:rsidRPr="001B35FB">
        <w:rPr>
          <w:rFonts w:ascii="Times New Roman" w:hAnsi="Times New Roman" w:cs="Times New Roman"/>
        </w:rPr>
        <w:t xml:space="preserve"> uključeno je  7 trgovačkih društava u ukupnom iznosu od 14,5 </w:t>
      </w:r>
      <w:proofErr w:type="spellStart"/>
      <w:r w:rsidRPr="001B35FB">
        <w:rPr>
          <w:rFonts w:ascii="Times New Roman" w:hAnsi="Times New Roman" w:cs="Times New Roman"/>
        </w:rPr>
        <w:t>mil</w:t>
      </w:r>
      <w:proofErr w:type="spellEnd"/>
      <w:r w:rsidRPr="001B35FB">
        <w:rPr>
          <w:rFonts w:ascii="Times New Roman" w:hAnsi="Times New Roman" w:cs="Times New Roman"/>
        </w:rPr>
        <w:t xml:space="preserve">. kn. Većina trgovačkih društava koristi </w:t>
      </w:r>
      <w:proofErr w:type="spellStart"/>
      <w:r w:rsidRPr="001B35FB">
        <w:rPr>
          <w:rFonts w:ascii="Times New Roman" w:hAnsi="Times New Roman" w:cs="Times New Roman"/>
        </w:rPr>
        <w:t>cash</w:t>
      </w:r>
      <w:proofErr w:type="spellEnd"/>
      <w:r w:rsidRPr="001B35FB">
        <w:rPr>
          <w:rFonts w:ascii="Times New Roman" w:hAnsi="Times New Roman" w:cs="Times New Roman"/>
        </w:rPr>
        <w:t xml:space="preserve"> </w:t>
      </w:r>
      <w:proofErr w:type="spellStart"/>
      <w:r w:rsidRPr="001B35FB">
        <w:rPr>
          <w:rFonts w:ascii="Times New Roman" w:hAnsi="Times New Roman" w:cs="Times New Roman"/>
        </w:rPr>
        <w:t>pool</w:t>
      </w:r>
      <w:proofErr w:type="spellEnd"/>
      <w:r w:rsidRPr="001B35FB">
        <w:rPr>
          <w:rFonts w:ascii="Times New Roman" w:hAnsi="Times New Roman" w:cs="Times New Roman"/>
        </w:rPr>
        <w:t xml:space="preserve"> samo povremeno  u situacijama neuravnoteženog priliva i odliva financijskih sredstava. Najveći korisnik </w:t>
      </w:r>
      <w:proofErr w:type="spellStart"/>
      <w:r w:rsidRPr="001B35FB">
        <w:rPr>
          <w:rFonts w:ascii="Times New Roman" w:hAnsi="Times New Roman" w:cs="Times New Roman"/>
        </w:rPr>
        <w:t>cash</w:t>
      </w:r>
      <w:proofErr w:type="spellEnd"/>
      <w:r w:rsidRPr="001B35FB">
        <w:rPr>
          <w:rFonts w:ascii="Times New Roman" w:hAnsi="Times New Roman" w:cs="Times New Roman"/>
        </w:rPr>
        <w:t xml:space="preserve"> </w:t>
      </w:r>
      <w:proofErr w:type="spellStart"/>
      <w:r w:rsidRPr="001B35FB">
        <w:rPr>
          <w:rFonts w:ascii="Times New Roman" w:hAnsi="Times New Roman" w:cs="Times New Roman"/>
        </w:rPr>
        <w:t>poola</w:t>
      </w:r>
      <w:proofErr w:type="spellEnd"/>
      <w:r w:rsidRPr="001B35FB">
        <w:rPr>
          <w:rFonts w:ascii="Times New Roman" w:hAnsi="Times New Roman" w:cs="Times New Roman"/>
        </w:rPr>
        <w:t xml:space="preserve"> je Gradska toplana u zimskim mjesecima zbog vremenskog raskoraka između obveze plaćanja energenata i mogućnosti naplate prihoda od korisnika.  Kratkoročne pozajmice putem </w:t>
      </w:r>
      <w:proofErr w:type="spellStart"/>
      <w:r w:rsidRPr="001B35FB">
        <w:rPr>
          <w:rFonts w:ascii="Times New Roman" w:hAnsi="Times New Roman" w:cs="Times New Roman"/>
        </w:rPr>
        <w:t>cash</w:t>
      </w:r>
      <w:proofErr w:type="spellEnd"/>
      <w:r w:rsidRPr="001B35FB">
        <w:rPr>
          <w:rFonts w:ascii="Times New Roman" w:hAnsi="Times New Roman" w:cs="Times New Roman"/>
        </w:rPr>
        <w:t xml:space="preserve"> </w:t>
      </w:r>
      <w:proofErr w:type="spellStart"/>
      <w:r w:rsidRPr="001B35FB">
        <w:rPr>
          <w:rFonts w:ascii="Times New Roman" w:hAnsi="Times New Roman" w:cs="Times New Roman"/>
        </w:rPr>
        <w:t>poola</w:t>
      </w:r>
      <w:proofErr w:type="spellEnd"/>
      <w:r w:rsidRPr="001B35FB">
        <w:rPr>
          <w:rFonts w:ascii="Times New Roman" w:hAnsi="Times New Roman" w:cs="Times New Roman"/>
        </w:rPr>
        <w:t xml:space="preserve"> za gradske su tvrtke znatno povoljnije od bilo kojeg drugog oblika kratkoročnog kreditiranja, jer je kamata od 01.07.2019. snižena na samo 1% i znatno je  niža od kamata na kredite za obrtna sredstva, a Gradu Karlovcu su ujedno prihod proračuna na depozite po viđenju.</w:t>
      </w:r>
    </w:p>
    <w:p w14:paraId="6831E9EC" w14:textId="77777777" w:rsidR="001B35FB" w:rsidRPr="001B35FB" w:rsidRDefault="001B35FB" w:rsidP="001B35FB">
      <w:pPr>
        <w:spacing w:after="0" w:line="240" w:lineRule="auto"/>
        <w:jc w:val="both"/>
        <w:rPr>
          <w:rFonts w:ascii="Times New Roman" w:hAnsi="Times New Roman" w:cs="Times New Roman"/>
        </w:rPr>
      </w:pPr>
    </w:p>
    <w:p w14:paraId="5DE7E616" w14:textId="77777777" w:rsidR="001B35FB" w:rsidRPr="001B35FB" w:rsidRDefault="001B35FB" w:rsidP="001B35FB">
      <w:pPr>
        <w:spacing w:after="0" w:line="240" w:lineRule="auto"/>
        <w:jc w:val="both"/>
        <w:rPr>
          <w:rFonts w:ascii="Times New Roman" w:hAnsi="Times New Roman" w:cs="Times New Roman"/>
          <w:b/>
        </w:rPr>
      </w:pPr>
      <w:r w:rsidRPr="001B35FB">
        <w:rPr>
          <w:rFonts w:ascii="Times New Roman" w:hAnsi="Times New Roman" w:cs="Times New Roman"/>
          <w:b/>
        </w:rPr>
        <w:t>Lokalna riznica</w:t>
      </w:r>
    </w:p>
    <w:p w14:paraId="2472D4A7"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 xml:space="preserve">      Prije osam godina u cijelosti  je uveden sustav lokalne riznice  i od tada lokalna riznica funkcionira u potpunosti. Grad i proračunski korisnici koriste jedinstvenu računovodstvenu aplikaciju, a svi su podaci pohranjeni na serveru Grada.</w:t>
      </w:r>
    </w:p>
    <w:p w14:paraId="6454CB67"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Svi prihodi proračunskih korisnika zaprimaju se na jedinstveni žiro račun lokalne riznice odnosno Grada Karlovca i o tome se elektroničkim putem izvješćuje proračunske korisnike. Vlastitim prihodima i dalje raspolažu proračunski korisnici.</w:t>
      </w:r>
    </w:p>
    <w:p w14:paraId="240C2C39"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Svi rashodi proračunskih korisnika podmiruju se jedinstvenog žiro računa Grada Karlovca na temelju zahtjeva za plaćanje proračunskog korisnika koji se zaprima elektroničkim putem u nadležnom upravnom odjelu, kontrolira i šalje u UO za proračun na provjeru, knjiženje i plaćanje.</w:t>
      </w:r>
    </w:p>
    <w:p w14:paraId="02095F93"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Kroz sustav lokalne riznice u I polugodištu 2022. godine obrađeno je 1491 zahtjeva proračunskih korisnika sa 7844 obrađenih računa te 6253 KDX-ova. </w:t>
      </w:r>
    </w:p>
    <w:p w14:paraId="3CA44E37"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lastRenderedPageBreak/>
        <w:t>Zahtjevi proračunskih korisnika obrađuju se i knjiže ažurno te plaćaju pravovremeno, kako niti u jednom trenutku ne bi došlo u pitanje redovno odvijanje poslovanja proračunskih korisnika.</w:t>
      </w:r>
    </w:p>
    <w:p w14:paraId="06595639"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Uvođenjem lokalne riznice postignuto je učinkovito i ekonomično upravljanje raspoloživim financijskim sredstvima proračuna i proračunskih korisnika, njihovo namjensko i svrsishodno trošenje te je onemogućeno stvaranje obveza iznad planiranih veličina. </w:t>
      </w:r>
    </w:p>
    <w:p w14:paraId="2C4D82B4"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Omogućena je  dostupnost  podataka svih proračunskih korisnika, te jednostavnije i brže formiranje financijskih izvješća Grada i proračunskih korisnika, a naročito konsolidiranih financijskih izvješća.</w:t>
      </w:r>
    </w:p>
    <w:p w14:paraId="349BFD7F" w14:textId="77777777" w:rsidR="001B35FB" w:rsidRPr="001B35FB" w:rsidRDefault="001B35FB" w:rsidP="001B35FB">
      <w:pPr>
        <w:spacing w:after="0" w:line="240" w:lineRule="auto"/>
        <w:ind w:firstLine="708"/>
        <w:jc w:val="both"/>
        <w:rPr>
          <w:rFonts w:ascii="Times New Roman" w:hAnsi="Times New Roman" w:cs="Times New Roman"/>
        </w:rPr>
      </w:pPr>
    </w:p>
    <w:p w14:paraId="5F58BD43" w14:textId="77777777" w:rsidR="001B35FB" w:rsidRPr="001B35FB" w:rsidRDefault="001B35FB" w:rsidP="001B35FB">
      <w:pPr>
        <w:spacing w:after="0" w:line="240" w:lineRule="auto"/>
        <w:jc w:val="both"/>
        <w:rPr>
          <w:rFonts w:ascii="Times New Roman" w:hAnsi="Times New Roman" w:cs="Times New Roman"/>
          <w:b/>
        </w:rPr>
      </w:pPr>
      <w:r w:rsidRPr="001B35FB">
        <w:rPr>
          <w:rFonts w:ascii="Times New Roman" w:hAnsi="Times New Roman" w:cs="Times New Roman"/>
          <w:b/>
        </w:rPr>
        <w:t>Poslovi  fakturiranja i naplate gradskih prihoda</w:t>
      </w:r>
    </w:p>
    <w:p w14:paraId="6A61A228"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 odjelu proračuna i financija obavlja se redovito mjesečno fakturiranje komunalne naknade i naknade za uređenje voda prema poslovnim subjektima. Mjesečno se fakturira oko 2.650 računa za komunalnu naknadu i naknadu za uređenje voda.</w:t>
      </w:r>
    </w:p>
    <w:p w14:paraId="3E96CB2C"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U II polugodištu 2021. godine započeli smo slanje elektroničkih računa za komunalnu naknadu i naknadu za uređenje voda zainteresiranim partnerima kao i e-mailom, nakon njihove dostavljene punomoći poslovnih partnera. Mjesečno se dostavi oko 420 računa putem e-maila te oko 350 </w:t>
      </w:r>
      <w:proofErr w:type="spellStart"/>
      <w:r w:rsidRPr="001B35FB">
        <w:rPr>
          <w:rFonts w:ascii="Times New Roman" w:hAnsi="Times New Roman" w:cs="Times New Roman"/>
        </w:rPr>
        <w:t>eRačuna</w:t>
      </w:r>
      <w:proofErr w:type="spellEnd"/>
      <w:r w:rsidRPr="001B35FB">
        <w:rPr>
          <w:rFonts w:ascii="Times New Roman" w:hAnsi="Times New Roman" w:cs="Times New Roman"/>
        </w:rPr>
        <w:t>. Na ovaj način ubrzalo se vrijeme dostave računa, smanjili smo troškove izdavanja i distribucije računa te time doprinosimo daljnjem razvoju digitalnih tehnologija i čuvamo okoliš.</w:t>
      </w:r>
    </w:p>
    <w:p w14:paraId="39FD2D61"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Počevši od 2019. godine Grad Karlovac fakturira i naplaćuje naknadu za uređenje voda za Hrvatske vode, za što Hrvatske vode snose sve troškove donošenja i distribucije rješenja, te troškove fakturiranja i distribucije računa, kao i sve ostale zavisne troškove, te Grad još ostvaruje dodatni prihod od 10% od naplaćene naknade za troškove plaća zaposlenih na tim poslovima. Tijekom I polugodišta Hrvatske vode su za ovu uslugu Gradu uplatile 750.683 kn. </w:t>
      </w:r>
    </w:p>
    <w:p w14:paraId="40C2A646"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Osim komunalne naknade i naknade za uređenje voda, prema pravnim osobama na mjesečnoj razini fakturira se naknada za zbrinjavanje komunalnog otpada, fakturiraju se zakupnine za poslovne prostore, </w:t>
      </w:r>
      <w:proofErr w:type="spellStart"/>
      <w:r w:rsidRPr="001B35FB">
        <w:rPr>
          <w:rFonts w:ascii="Times New Roman" w:hAnsi="Times New Roman" w:cs="Times New Roman"/>
        </w:rPr>
        <w:t>podzakupnine</w:t>
      </w:r>
      <w:proofErr w:type="spellEnd"/>
      <w:r w:rsidRPr="001B35FB">
        <w:rPr>
          <w:rFonts w:ascii="Times New Roman" w:hAnsi="Times New Roman" w:cs="Times New Roman"/>
        </w:rPr>
        <w:t>, a tromjesečno se fakturiraju zakupnine za javne površine, te se prate i evidentiraju koncesijske naknade o čemu se izvješćuje Ministarstvo financija. Spomenička renta naplaćuje se u godišnjem iznosu.</w:t>
      </w:r>
    </w:p>
    <w:p w14:paraId="0671A293"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Fizičkim osobama Grad fakturira najamninu za korištenje gradskih stanova, zakup zemljišta, te obročnu otplatu stanova prodanih na kredit.</w:t>
      </w:r>
    </w:p>
    <w:p w14:paraId="50769E65"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Sva se potraživanja redovito i ažurno  prate  kroz analitičke evidencije potraživanja koje se redovito  usklađuju s glavnom knjigom.</w:t>
      </w:r>
    </w:p>
    <w:p w14:paraId="71A75CFC"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Dnevno se ažurno evidentiraju sva izvršena plaćanja od strane fizičkih i pravnih osoba s osnove prihoda proračuna Grada Karlovca.</w:t>
      </w:r>
    </w:p>
    <w:p w14:paraId="3CA716A6"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Također se na dnevnoj bazi pregledava i e-oglasna ploča sudova radi praćenja stečajnih postupaka, gdje Grad prijavljuje svoja potraživanja putem našeg odsjeka.</w:t>
      </w:r>
    </w:p>
    <w:p w14:paraId="711CB5BE"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 xml:space="preserve">            Jednom tjedno se na uplatni račun Hrvatskih voda doznačuje naplaćeni iznos naknade za uređenje voda. Izvješće o obračunatoj i naplaćenoj naknadi za uređenje voda dostavlja se mjesečno.</w:t>
      </w:r>
    </w:p>
    <w:p w14:paraId="75753940"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Pravni poslovi odnose se na pokretanje izvansudskih, sudskih i javnobilježničkih ovršnih i drugih postupaka, sudjelovanje naše pravnice kao punomoćnice Grada na sudskim ročištima, rješavanje predmeta vezanih uz nasljeđivanja iza pokojnih ostavitelja koje je naslijedio Grad Karlovac (tzv. </w:t>
      </w:r>
      <w:proofErr w:type="spellStart"/>
      <w:r w:rsidRPr="001B35FB">
        <w:rPr>
          <w:rFonts w:ascii="Times New Roman" w:hAnsi="Times New Roman" w:cs="Times New Roman"/>
        </w:rPr>
        <w:t>ošasna</w:t>
      </w:r>
      <w:proofErr w:type="spellEnd"/>
      <w:r w:rsidRPr="001B35FB">
        <w:rPr>
          <w:rFonts w:ascii="Times New Roman" w:hAnsi="Times New Roman" w:cs="Times New Roman"/>
        </w:rPr>
        <w:t xml:space="preserve"> imovina), te po potrebi za odjel izrada nacrta odluka i ugovora. Značajan dio vremena i dalje oduzimaju poslovi vezani uz „</w:t>
      </w:r>
      <w:proofErr w:type="spellStart"/>
      <w:r w:rsidRPr="001B35FB">
        <w:rPr>
          <w:rFonts w:ascii="Times New Roman" w:hAnsi="Times New Roman" w:cs="Times New Roman"/>
        </w:rPr>
        <w:t>ošasnu</w:t>
      </w:r>
      <w:proofErr w:type="spellEnd"/>
      <w:r w:rsidRPr="001B35FB">
        <w:rPr>
          <w:rFonts w:ascii="Times New Roman" w:hAnsi="Times New Roman" w:cs="Times New Roman"/>
        </w:rPr>
        <w:t>“ imovinu koji čine pravne poslove korespondencije sa bankama i ostalim vjerovnicima koji nastoje naplatiti svoja potraživanja od pokojnika preko Grada kao nasljednika. Grad je u tom slučaju dužan podmiriti dugovanja pokojnika samo iz naslijeđene imovine, što vjerovnicima treba vjerodostojno i vrlo temeljito dokazivati budući da propust u tom slučaju može značiti provođenje ovrhe nad Gradom pokrenute od strane vjerovnika, primjerice banke, kod koje je pokojnik imao neotplaćeni kredit. Isto tako, sve veći dio vremena troši se na odlaske na ročišta kod javnih bilježnika i na sud u postupcima vezanim za „</w:t>
      </w:r>
      <w:proofErr w:type="spellStart"/>
      <w:r w:rsidRPr="001B35FB">
        <w:rPr>
          <w:rFonts w:ascii="Times New Roman" w:hAnsi="Times New Roman" w:cs="Times New Roman"/>
        </w:rPr>
        <w:t>ošasnu</w:t>
      </w:r>
      <w:proofErr w:type="spellEnd"/>
      <w:r w:rsidRPr="001B35FB">
        <w:rPr>
          <w:rFonts w:ascii="Times New Roman" w:hAnsi="Times New Roman" w:cs="Times New Roman"/>
        </w:rPr>
        <w:t xml:space="preserve"> imovinu“. Značajan dio vremena se troši na rješenja o otvaranju i zaključenju jednostavnih postupaka stečaja nad imovinom potrošača koja nam pristižu u sve većem broju i koja zahtijevaju detaljnu provjeru kako bi se utvrdilo postoji li osnova za podnošenje žalbe što se događa uglavnom ako Grad ima zasnovano založno pravo na nekretnini dužnika, a sud to propusti utvrditi u postupku stečaja potrošača.</w:t>
      </w:r>
    </w:p>
    <w:p w14:paraId="2D223693"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lastRenderedPageBreak/>
        <w:t xml:space="preserve">               Naplata komunalne naknade kao dominantnog prihoda koji sami naplaćujemo ostvarena je u iznosu od 22,62 </w:t>
      </w:r>
      <w:proofErr w:type="spellStart"/>
      <w:r w:rsidRPr="001B35FB">
        <w:rPr>
          <w:rFonts w:ascii="Times New Roman" w:hAnsi="Times New Roman" w:cs="Times New Roman"/>
        </w:rPr>
        <w:t>mil</w:t>
      </w:r>
      <w:proofErr w:type="spellEnd"/>
      <w:r w:rsidRPr="001B35FB">
        <w:rPr>
          <w:rFonts w:ascii="Times New Roman" w:hAnsi="Times New Roman" w:cs="Times New Roman"/>
        </w:rPr>
        <w:t xml:space="preserve">. kn od planiranih 46 </w:t>
      </w:r>
      <w:proofErr w:type="spellStart"/>
      <w:r w:rsidRPr="001B35FB">
        <w:rPr>
          <w:rFonts w:ascii="Times New Roman" w:hAnsi="Times New Roman" w:cs="Times New Roman"/>
        </w:rPr>
        <w:t>mil</w:t>
      </w:r>
      <w:proofErr w:type="spellEnd"/>
      <w:r w:rsidRPr="001B35FB">
        <w:rPr>
          <w:rFonts w:ascii="Times New Roman" w:hAnsi="Times New Roman" w:cs="Times New Roman"/>
        </w:rPr>
        <w:t>. kn za cijelu godinu odnosno 49 % od plana, ali ipak više nego lani u I polugodištu.</w:t>
      </w:r>
    </w:p>
    <w:p w14:paraId="149475A7"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Naplata potraživanja može se smatrati „proizvodnjom novca“ jer upravo o aktivnostima u ovom odjelu ovise značajni prihodi gradskog proračuna. Naplata potraživanja je iz dana u dan sve kompleksnija i kompliciranija, jer se tvrtke i obrti – porezni obveznici otvaraju i zatvaraju u kratkim rokovima, pa je brzina reakcije naših zaposlenika u prisilnoj naplati od presudnog značaja. </w:t>
      </w:r>
    </w:p>
    <w:p w14:paraId="1E724FC0"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 xml:space="preserve">            Problem u naplati su i dalje tvrtke u stečaju, te zakonska mogućnost da ista osoba otvara d.o.o. ili </w:t>
      </w:r>
      <w:proofErr w:type="spellStart"/>
      <w:r w:rsidRPr="001B35FB">
        <w:rPr>
          <w:rFonts w:ascii="Times New Roman" w:hAnsi="Times New Roman" w:cs="Times New Roman"/>
        </w:rPr>
        <w:t>j.d.o.o</w:t>
      </w:r>
      <w:proofErr w:type="spellEnd"/>
      <w:r w:rsidRPr="001B35FB">
        <w:rPr>
          <w:rFonts w:ascii="Times New Roman" w:hAnsi="Times New Roman" w:cs="Times New Roman"/>
        </w:rPr>
        <w:t xml:space="preserve">., te u kratkom roku radi nepodmirenih obveza zaključi stečaj i potom ponovno otvara novu tvrtku, te tako nekoliko tvrtki za redom, bez kaznene odgovornosti radi očitog korištenja trgovačkog društva da ostvari osobnu korist uz oštećenje vjerovnika. Sve stečajeve predlaže FINA po službenoj dužnosti nad tvrtkama koje su dulje od 60 dana u neprekidnoj blokadi, a prema dostupnim podacima među njima ima trgovačkih društava koja su u blokadi čak do 10 godina. Za očekivati je nastavak pokretanja stečajeva nad trgovačkim društvima s dugotrajnom blokadom žiro računa i bez imovine zbog čega su naša potraživanja unatoč pravovremeno pokrenutim ovrhama nenaplativa. </w:t>
      </w:r>
    </w:p>
    <w:p w14:paraId="226A488D"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Grad je u proteklim godinama zahvaljujući sveobuhvatnim aktivnostima na naplati potraživanja, postigao dobre rezultate, te smo bili sve brži i ažurniji u svojim nastojanjima naplate potraživanja ne dopuštajući nastup zastare potraživanja, te su otpisivana samo potraživanja koja nakon 6 godina zastarijevaju prema Općem poreznom zakonu i koja unatoč poduzetim mjerama prisilne naplate,  na što smo dužni paziti po službenoj dužnosti nismo bili u mogućnosti naplatiti. Trenutačno stanje je takvo da dio poreznih obveznika svoje obveze podmiruju na vrijeme ili s kraćim zakašnjenjima, a dio ne podmiruje uopće svoje obveze. U akutnim slučajevima, ako dužnik ima nekretnina koje nisu opterećene hipotekama, Grad pokreće postupke zasnivanja založnog prava na nekretninama kako bismo naša potraživanja zaštitili od apsolutne zastare.</w:t>
      </w:r>
    </w:p>
    <w:p w14:paraId="626E0DDB"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 xml:space="preserve">              Za nepodmirene obveze po osnovi najamnina za stanove za glavne dužnike i jamce platce poslali smo zadužnice na izravnu naplatu u FINA-u te smo također za neke dužnike pokrenuli ovrhe pred javnim bilježnikom i nadležnim sudom. Na  žalost u brojnim slučajevima niti nakon višegodišnjih sporova nije moguće naplatiti dužne najamnine budući da najmoprimci nemaju niti prihoda niti imovine iz koje bi se dugovi mogli naplatiti. Međutim, u odnosu na ranija razdoblja od velike pomoći je uključivanje Povjerenstva za stanove u problematiku naplate najamnine, te postavljanje uvjeta da se postojećim najmoprimcima ne produži  ugovor o najmu koji je istekao, a da nisu podmirena sva ranija dugovanja.</w:t>
      </w:r>
    </w:p>
    <w:p w14:paraId="33167316"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S nešto manje problema se naplaćuju prihodi od obročne prodaje gradskih stanova. Nakon raskida nekoliko ugovora o kupoprodaji još je ostalo tek nekoliko kupaca koji  neredovito  podmiruju svoje obveze.</w:t>
      </w:r>
    </w:p>
    <w:p w14:paraId="7F49D560"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Naplata potraživanja po osnovi naknade za korištenje javne površine za postavljanje ugostiteljskih terasa lakše je provediva nakon stupanja na snagu Odluke o davanju u zakup i na privremeno korištenje javnih površina i zemljišta u vlasništvu Grada Karlovca u 2019. godini prema kojoj podnositelj zahtjeva ne smije imati nepodmirenih dospjelih financijskih obveza prema Gradu Karlovcu i prema trgovačkim društvima u vlasništvu Grada Karlovca. Tom odredbom dijelom se utječe i na naplatu potraživanja gradskih tvrtki, a što je najbitnije i na pravednost prema ugostiteljima u smislu da neplatiše više ne smiju koristiti javne površine za razliku od ugostitelja koji uredno podmiruju svoje obveze. </w:t>
      </w:r>
    </w:p>
    <w:p w14:paraId="4E8BC187"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Osim UO za proračun i financije, dio prihoda od komunalne naknade naplaćuje i tvrtka Inkasator koja poduzima sve potrebne i raspoložive mjere naplate komunalne naknade od stanovništva, zakupnina za poslovne prostore, kao i  kupoprodajne cijene stanova na kojima je postojalo stanarsko pravo, a koje su građani otkupili uz obročnu otplatu.</w:t>
      </w:r>
    </w:p>
    <w:p w14:paraId="628C4968"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S osnove komunalne naknade Inkasator je tijekom prvog polugodišta naplatio 6,31 </w:t>
      </w:r>
      <w:proofErr w:type="spellStart"/>
      <w:r w:rsidRPr="001B35FB">
        <w:rPr>
          <w:rFonts w:ascii="Times New Roman" w:hAnsi="Times New Roman" w:cs="Times New Roman"/>
        </w:rPr>
        <w:t>mil</w:t>
      </w:r>
      <w:proofErr w:type="spellEnd"/>
      <w:r w:rsidRPr="001B35FB">
        <w:rPr>
          <w:rFonts w:ascii="Times New Roman" w:hAnsi="Times New Roman" w:cs="Times New Roman"/>
        </w:rPr>
        <w:t xml:space="preserve">. kn od građanstva. Fakturirana komunalna naknada prema kućanstvima iznosila je 6,53 </w:t>
      </w:r>
      <w:proofErr w:type="spellStart"/>
      <w:r w:rsidRPr="001B35FB">
        <w:rPr>
          <w:rFonts w:ascii="Times New Roman" w:hAnsi="Times New Roman" w:cs="Times New Roman"/>
        </w:rPr>
        <w:t>mil</w:t>
      </w:r>
      <w:proofErr w:type="spellEnd"/>
      <w:r w:rsidRPr="001B35FB">
        <w:rPr>
          <w:rFonts w:ascii="Times New Roman" w:hAnsi="Times New Roman" w:cs="Times New Roman"/>
        </w:rPr>
        <w:t>. kn, te je naplata prihoda izuzetno visoka 96 % u odnosu na fakturirani iznos.</w:t>
      </w:r>
    </w:p>
    <w:p w14:paraId="3AE9142A"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 xml:space="preserve">Inkasator provodi intenzivne aktivnosti radi naplate prihoda od prodanih stanova na kojima je postojalo stanarsko pravo. Ukupno je fakturirano 917.298 kn potraživanja, a naplaćeno je 1,1 </w:t>
      </w:r>
      <w:proofErr w:type="spellStart"/>
      <w:r w:rsidRPr="001B35FB">
        <w:rPr>
          <w:rFonts w:ascii="Times New Roman" w:hAnsi="Times New Roman" w:cs="Times New Roman"/>
        </w:rPr>
        <w:t>mil</w:t>
      </w:r>
      <w:proofErr w:type="spellEnd"/>
      <w:r w:rsidRPr="001B35FB">
        <w:rPr>
          <w:rFonts w:ascii="Times New Roman" w:hAnsi="Times New Roman" w:cs="Times New Roman"/>
        </w:rPr>
        <w:t xml:space="preserve">. kn, s tim da se naplaćuju i starija dugovanja iz prethodnih razdoblja koja iznose 1,3 </w:t>
      </w:r>
      <w:proofErr w:type="spellStart"/>
      <w:r w:rsidRPr="001B35FB">
        <w:rPr>
          <w:rFonts w:ascii="Times New Roman" w:hAnsi="Times New Roman" w:cs="Times New Roman"/>
        </w:rPr>
        <w:t>mil</w:t>
      </w:r>
      <w:proofErr w:type="spellEnd"/>
      <w:r w:rsidRPr="001B35FB">
        <w:rPr>
          <w:rFonts w:ascii="Times New Roman" w:hAnsi="Times New Roman" w:cs="Times New Roman"/>
        </w:rPr>
        <w:t xml:space="preserve">. kn (prema Izvješću Inkasatora od 08.07.2022.).  Od naplaćenih prihoda 55%  pripada RH, a samo 45% Gradu. Prihodi s ove </w:t>
      </w:r>
      <w:r w:rsidRPr="001B35FB">
        <w:rPr>
          <w:rFonts w:ascii="Times New Roman" w:hAnsi="Times New Roman" w:cs="Times New Roman"/>
        </w:rPr>
        <w:lastRenderedPageBreak/>
        <w:t>osnove polako će se smanjivati, jer velik broj kupaca stanova na kojem su imali stanarsko pravo je pri kraju s otplatom ili su već i otplaćeni.</w:t>
      </w:r>
    </w:p>
    <w:p w14:paraId="1AB772FD"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Inkasator za Grad Karlovac naplaćuje i prihode od zakupnina za poslovne prostore. Od 01.01.2014. godine na zakupnine se obračunava PDV što je dodatni teret za zakupnike i odražava se na naplatu prihoda od zakupnina. U I polugodištu fakturirane su zakupnine u iznosu od 830.120 kn, a naplaćeni prihodi od zakupnina u I polugodištu iznose oko 689.000 kn. Kako bi se pomoglo gospodarskim subjektima u 2022. godini Gradsko vijeće je donijelo Odluku o smanjenju visine zakupnine za poslovne prostore u određenom postotku a na temelju djelatnosti koje obavljaju zakupci te se ova mjera primjenjuje sve do 31.12.2022. godine.</w:t>
      </w:r>
    </w:p>
    <w:p w14:paraId="0AC324B0" w14:textId="77777777" w:rsidR="001B35FB" w:rsidRPr="001B35FB" w:rsidRDefault="001B35FB" w:rsidP="001B35FB">
      <w:pPr>
        <w:spacing w:after="0" w:line="240" w:lineRule="auto"/>
        <w:jc w:val="both"/>
        <w:rPr>
          <w:rFonts w:ascii="Times New Roman" w:hAnsi="Times New Roman" w:cs="Times New Roman"/>
          <w:color w:val="000000" w:themeColor="text1"/>
        </w:rPr>
      </w:pPr>
    </w:p>
    <w:p w14:paraId="7B632011" w14:textId="4973BE0F" w:rsidR="001B35FB" w:rsidRPr="001B35FB" w:rsidRDefault="001B35FB" w:rsidP="001B35FB">
      <w:pPr>
        <w:spacing w:after="0" w:line="240" w:lineRule="auto"/>
        <w:jc w:val="both"/>
        <w:rPr>
          <w:rFonts w:ascii="Times New Roman" w:hAnsi="Times New Roman" w:cs="Times New Roman"/>
          <w:b/>
          <w:color w:val="000000" w:themeColor="text1"/>
        </w:rPr>
      </w:pPr>
      <w:r w:rsidRPr="001B35FB">
        <w:rPr>
          <w:rFonts w:ascii="Times New Roman" w:hAnsi="Times New Roman" w:cs="Times New Roman"/>
          <w:b/>
          <w:color w:val="000000" w:themeColor="text1"/>
        </w:rPr>
        <w:t>Financijsko upravljanje i kontrola</w:t>
      </w:r>
    </w:p>
    <w:p w14:paraId="24D22BDB" w14:textId="77777777" w:rsidR="001B35FB" w:rsidRPr="001B35FB" w:rsidRDefault="001B35FB" w:rsidP="001B35FB">
      <w:pPr>
        <w:spacing w:after="0" w:line="240" w:lineRule="auto"/>
        <w:ind w:firstLine="708"/>
        <w:jc w:val="both"/>
        <w:rPr>
          <w:rFonts w:ascii="Times New Roman" w:hAnsi="Times New Roman" w:cs="Times New Roman"/>
          <w:color w:val="000000" w:themeColor="text1"/>
        </w:rPr>
      </w:pPr>
      <w:r w:rsidRPr="001B35FB">
        <w:rPr>
          <w:rFonts w:ascii="Times New Roman" w:hAnsi="Times New Roman" w:cs="Times New Roman"/>
          <w:color w:val="000000" w:themeColor="text1"/>
        </w:rPr>
        <w:t xml:space="preserve">Tijekom ove godine  UO za proračun i financije u kontinuitetu je provodio aktivnosti u  financijskog upravljanja i kontrola u skladu s odredbama Zakona. </w:t>
      </w:r>
    </w:p>
    <w:p w14:paraId="2DE937D1" w14:textId="77777777" w:rsidR="001B35FB" w:rsidRPr="001B35FB" w:rsidRDefault="001B35FB" w:rsidP="001B35FB">
      <w:pPr>
        <w:spacing w:after="0" w:line="240" w:lineRule="auto"/>
        <w:ind w:firstLine="708"/>
        <w:jc w:val="both"/>
        <w:rPr>
          <w:rFonts w:ascii="Times New Roman" w:hAnsi="Times New Roman" w:cs="Times New Roman"/>
          <w:color w:val="000000" w:themeColor="text1"/>
        </w:rPr>
      </w:pPr>
      <w:r w:rsidRPr="001B35FB">
        <w:rPr>
          <w:rFonts w:ascii="Times New Roman" w:hAnsi="Times New Roman" w:cs="Times New Roman"/>
          <w:color w:val="000000" w:themeColor="text1"/>
        </w:rPr>
        <w:t xml:space="preserve">Do 28.02.2022. sukladno Uredbi o sastavljanju i predaji Izjave o fiskalnoj odgovornosti  u UO za proračun i financije zaprimljene su sve izjave i upitnici o fiskalnoj odgovornosti svih pročelnika, te ravnatelja proračunskih korisnika. Po predaji upitnika i izjave, izvršena je formalna kontrola upitnika i izjave o fiskalnoj odgovornosti za 18 proračunskih korisnika. Formalnom kontrolom nisu uočene nepravilnosti. </w:t>
      </w:r>
    </w:p>
    <w:p w14:paraId="670F1CCC" w14:textId="77777777" w:rsidR="001B35FB" w:rsidRPr="001B35FB" w:rsidRDefault="001B35FB" w:rsidP="001B35FB">
      <w:pPr>
        <w:spacing w:after="0" w:line="240" w:lineRule="auto"/>
        <w:ind w:firstLine="708"/>
        <w:jc w:val="both"/>
        <w:rPr>
          <w:rFonts w:ascii="Times New Roman" w:hAnsi="Times New Roman" w:cs="Times New Roman"/>
          <w:color w:val="000000" w:themeColor="text1"/>
        </w:rPr>
      </w:pPr>
      <w:r w:rsidRPr="001B35FB">
        <w:rPr>
          <w:rFonts w:ascii="Times New Roman" w:hAnsi="Times New Roman" w:cs="Times New Roman"/>
          <w:color w:val="000000" w:themeColor="text1"/>
        </w:rPr>
        <w:t>Do kraja prvog polugodišta obavljene su suštinske kontrole izjave i upitnika o fiskalnoj odgovornosti za 18 proračunskih korisnika na uzorku od 4 pitanja, a  koja se tiču  područja izvršavanja proračuna, javne nabave, računovodstva i upravljanja imovinom. U postupku kontrole nisu uočene nepravilnosti, te su svi proračunski korisnici usvojili preporuke iz prethodne godine u kojoj je bitno povećan opseg i vrsta pitanja u upitniku o fiskalnoj odgovornosti.</w:t>
      </w:r>
    </w:p>
    <w:p w14:paraId="49D0B013" w14:textId="77777777" w:rsidR="001B35FB" w:rsidRPr="001B35FB" w:rsidRDefault="001B35FB" w:rsidP="001B35FB">
      <w:pPr>
        <w:spacing w:after="0" w:line="240" w:lineRule="auto"/>
        <w:ind w:firstLine="708"/>
        <w:jc w:val="both"/>
        <w:rPr>
          <w:rFonts w:ascii="Times New Roman" w:hAnsi="Times New Roman" w:cs="Times New Roman"/>
          <w:color w:val="000000" w:themeColor="text1"/>
        </w:rPr>
      </w:pPr>
      <w:r w:rsidRPr="001B35FB">
        <w:rPr>
          <w:rFonts w:ascii="Times New Roman" w:hAnsi="Times New Roman" w:cs="Times New Roman"/>
          <w:color w:val="000000" w:themeColor="text1"/>
        </w:rPr>
        <w:t>Do 31.03.2022. godine  upitnike i izjave o fiskalnoj odgovornosti dostavili su svi direktori trgovačkih društava u vlasništvu Grada Karlovca osim Inkasatora i HRK koji nisu obveznici predaje upitnika i izjave o fiskalnoj odgovornosti. Sva su trgovačka društva predala izjavu i upitnik o fiskalnoj odgovornosti na vrijeme te je odmah po primitku provedena formalna kontrola upitnika. Do kraja I polugodišta izvršene su i sve  suštinske kontrole na uzorku od  3 pitanja kod svih trgovačkih društava iz područja  planiranja i izvršavanja financijskog plana, te iz područja  računovodstva. Niti kod trgovačkih društava nisu uočene nepravilnosti koje bi mogle uzrokovati nezakonitosti u poslovanju.</w:t>
      </w:r>
    </w:p>
    <w:p w14:paraId="65FFAD4E" w14:textId="77777777" w:rsidR="001B35FB" w:rsidRPr="001B35FB" w:rsidRDefault="001B35FB" w:rsidP="001B35FB">
      <w:pPr>
        <w:spacing w:after="0" w:line="240" w:lineRule="auto"/>
        <w:ind w:firstLine="708"/>
        <w:jc w:val="both"/>
        <w:rPr>
          <w:rFonts w:ascii="Times New Roman" w:hAnsi="Times New Roman" w:cs="Times New Roman"/>
          <w:color w:val="000000" w:themeColor="text1"/>
        </w:rPr>
      </w:pPr>
      <w:r w:rsidRPr="001B35FB">
        <w:rPr>
          <w:rFonts w:ascii="Times New Roman" w:hAnsi="Times New Roman" w:cs="Times New Roman"/>
          <w:color w:val="000000" w:themeColor="text1"/>
        </w:rPr>
        <w:t>Izjava o fiskalnoj odgovornosti gradonačelnika Grada Karlovca i upitnik o fiskalnoj odgovornosti Grada Karlovca dostavljen je u Ministarstvo financija 15.a ožujka sukladno zakonskom roku.</w:t>
      </w:r>
    </w:p>
    <w:p w14:paraId="1CA87276" w14:textId="77777777" w:rsidR="001B35FB" w:rsidRPr="001B35FB" w:rsidRDefault="001B35FB" w:rsidP="001B35FB">
      <w:pPr>
        <w:spacing w:after="0" w:line="240" w:lineRule="auto"/>
        <w:jc w:val="both"/>
        <w:rPr>
          <w:rFonts w:ascii="Times New Roman" w:hAnsi="Times New Roman" w:cs="Times New Roman"/>
          <w:b/>
          <w:color w:val="000000" w:themeColor="text1"/>
        </w:rPr>
      </w:pPr>
    </w:p>
    <w:p w14:paraId="053BECA4" w14:textId="77777777" w:rsidR="001B35FB" w:rsidRPr="001B35FB" w:rsidRDefault="001B35FB" w:rsidP="001B35FB">
      <w:pPr>
        <w:spacing w:after="0" w:line="240" w:lineRule="auto"/>
        <w:jc w:val="both"/>
        <w:rPr>
          <w:rFonts w:ascii="Times New Roman" w:hAnsi="Times New Roman" w:cs="Times New Roman"/>
          <w:b/>
          <w:color w:val="000000" w:themeColor="text1"/>
        </w:rPr>
      </w:pPr>
      <w:r w:rsidRPr="001B35FB">
        <w:rPr>
          <w:rFonts w:ascii="Times New Roman" w:hAnsi="Times New Roman" w:cs="Times New Roman"/>
          <w:b/>
          <w:color w:val="000000" w:themeColor="text1"/>
        </w:rPr>
        <w:t>Sredstva potrebna za provedbu aktivnosti odjela</w:t>
      </w:r>
    </w:p>
    <w:p w14:paraId="66F205E6" w14:textId="77777777" w:rsidR="001B35FB" w:rsidRPr="001B35FB" w:rsidRDefault="001B35FB" w:rsidP="001B35FB">
      <w:pPr>
        <w:spacing w:after="0" w:line="240" w:lineRule="auto"/>
        <w:ind w:firstLine="709"/>
        <w:jc w:val="both"/>
        <w:rPr>
          <w:rFonts w:ascii="Times New Roman" w:hAnsi="Times New Roman" w:cs="Times New Roman"/>
          <w:color w:val="000000" w:themeColor="text1"/>
        </w:rPr>
      </w:pPr>
      <w:r w:rsidRPr="001B35FB">
        <w:rPr>
          <w:rFonts w:ascii="Times New Roman" w:hAnsi="Times New Roman" w:cs="Times New Roman"/>
          <w:color w:val="000000" w:themeColor="text1"/>
        </w:rPr>
        <w:t xml:space="preserve">Za provedbu aktivnosti UO za proračun i financije za 2022. godinu bila su predviđena ukupna sredstva od 35,21 </w:t>
      </w:r>
      <w:proofErr w:type="spellStart"/>
      <w:r w:rsidRPr="001B35FB">
        <w:rPr>
          <w:rFonts w:ascii="Times New Roman" w:hAnsi="Times New Roman" w:cs="Times New Roman"/>
          <w:color w:val="000000" w:themeColor="text1"/>
        </w:rPr>
        <w:t>mil</w:t>
      </w:r>
      <w:proofErr w:type="spellEnd"/>
      <w:r w:rsidRPr="001B35FB">
        <w:rPr>
          <w:rFonts w:ascii="Times New Roman" w:hAnsi="Times New Roman" w:cs="Times New Roman"/>
          <w:color w:val="000000" w:themeColor="text1"/>
        </w:rPr>
        <w:t xml:space="preserve">. kn, a ostvareni su ukupni rashodi  od 17,22  mil.kn  pri čemu se  na kamate i kredite odnosi 3,86 </w:t>
      </w:r>
      <w:proofErr w:type="spellStart"/>
      <w:r w:rsidRPr="001B35FB">
        <w:rPr>
          <w:rFonts w:ascii="Times New Roman" w:hAnsi="Times New Roman" w:cs="Times New Roman"/>
          <w:color w:val="000000" w:themeColor="text1"/>
        </w:rPr>
        <w:t>mil</w:t>
      </w:r>
      <w:proofErr w:type="spellEnd"/>
      <w:r w:rsidRPr="001B35FB">
        <w:rPr>
          <w:rFonts w:ascii="Times New Roman" w:hAnsi="Times New Roman" w:cs="Times New Roman"/>
          <w:color w:val="000000" w:themeColor="text1"/>
        </w:rPr>
        <w:t>. kn, te na plaće djelatnika gradske uprave 10,86 mil.kn. Rashodi za plaće su u I polugodištu povećani zbog rasta osnovice za plaća prema kolektivnom ugovoru i to za 5%. godine.</w:t>
      </w:r>
    </w:p>
    <w:p w14:paraId="6DD93CD7" w14:textId="77777777" w:rsidR="001B35FB" w:rsidRPr="001B35FB" w:rsidRDefault="001B35FB" w:rsidP="001B35FB">
      <w:pPr>
        <w:spacing w:after="0" w:line="240" w:lineRule="auto"/>
        <w:ind w:firstLine="709"/>
        <w:jc w:val="both"/>
        <w:rPr>
          <w:rFonts w:ascii="Times New Roman" w:hAnsi="Times New Roman" w:cs="Times New Roman"/>
          <w:color w:val="000000" w:themeColor="text1"/>
        </w:rPr>
      </w:pPr>
      <w:r w:rsidRPr="001B35FB">
        <w:rPr>
          <w:rFonts w:ascii="Times New Roman" w:hAnsi="Times New Roman" w:cs="Times New Roman"/>
          <w:color w:val="000000" w:themeColor="text1"/>
        </w:rPr>
        <w:t>Stanje s prihodima u ovoj godini je stabilno, štoviše došlo je do povećanja poreznih prihoda prije svega zbog porasta plaća zaposlenih i povećane zaposlenosti. Također tijekom ovog polugodišta nije bilo oslobođenja od plaćanja obveza zbog epidemioloških razloga što je utjecalo na dodatan rast prihoda u odnosu na prethodnu godinu.</w:t>
      </w:r>
    </w:p>
    <w:p w14:paraId="420000B6" w14:textId="77777777" w:rsidR="001B35FB" w:rsidRPr="001B35FB" w:rsidRDefault="001B35FB" w:rsidP="001B35FB">
      <w:pPr>
        <w:spacing w:after="0" w:line="240" w:lineRule="auto"/>
        <w:ind w:firstLine="708"/>
        <w:jc w:val="both"/>
        <w:rPr>
          <w:rFonts w:ascii="Times New Roman" w:hAnsi="Times New Roman" w:cs="Times New Roman"/>
          <w:color w:val="000000" w:themeColor="text1"/>
        </w:rPr>
      </w:pPr>
      <w:r w:rsidRPr="001B35FB">
        <w:rPr>
          <w:rFonts w:ascii="Times New Roman" w:hAnsi="Times New Roman" w:cs="Times New Roman"/>
          <w:color w:val="000000" w:themeColor="text1"/>
        </w:rPr>
        <w:t>I  ove godine uspijevamo ostvariti prihode vrlo blizu planskih veličina, te i se i dalje pravovremeno bez zakašnjenja podmiruju sve obveze proračuna i proračunskih korisnika u sustavu lokalne riznice. Sukladno zakonskim propisima sve obveze prema dobavljačima podmiruju se najkasnije u roku do 30 dana. Osobita pozornost usmjerena je na pravovremenu otplatu obveza prema kreditorima, a vodeći pri tom osobitu brigu o solventnosti proračuna.</w:t>
      </w:r>
    </w:p>
    <w:p w14:paraId="152822A8" w14:textId="77777777" w:rsidR="001B35FB" w:rsidRPr="001B35FB" w:rsidRDefault="001B35FB" w:rsidP="001B35FB">
      <w:pPr>
        <w:spacing w:after="0" w:line="240" w:lineRule="auto"/>
        <w:jc w:val="both"/>
        <w:rPr>
          <w:rFonts w:ascii="Times New Roman" w:hAnsi="Times New Roman" w:cs="Times New Roman"/>
          <w:color w:val="000000" w:themeColor="text1"/>
        </w:rPr>
      </w:pPr>
      <w:r w:rsidRPr="001B35FB">
        <w:rPr>
          <w:rFonts w:ascii="Times New Roman" w:hAnsi="Times New Roman" w:cs="Times New Roman"/>
          <w:color w:val="000000" w:themeColor="text1"/>
        </w:rPr>
        <w:tab/>
      </w:r>
      <w:r w:rsidRPr="001B35FB">
        <w:rPr>
          <w:rFonts w:ascii="Times New Roman" w:hAnsi="Times New Roman" w:cs="Times New Roman"/>
          <w:color w:val="000000" w:themeColor="text1"/>
        </w:rPr>
        <w:tab/>
      </w:r>
      <w:r w:rsidRPr="001B35FB">
        <w:rPr>
          <w:rFonts w:ascii="Times New Roman" w:hAnsi="Times New Roman" w:cs="Times New Roman"/>
          <w:color w:val="000000" w:themeColor="text1"/>
        </w:rPr>
        <w:tab/>
      </w:r>
    </w:p>
    <w:p w14:paraId="3FC64705" w14:textId="77777777" w:rsidR="001B35FB" w:rsidRPr="001B35FB" w:rsidRDefault="001B35FB" w:rsidP="001B35FB">
      <w:pPr>
        <w:spacing w:after="0" w:line="240" w:lineRule="auto"/>
        <w:jc w:val="both"/>
        <w:rPr>
          <w:rFonts w:ascii="Times New Roman" w:hAnsi="Times New Roman" w:cs="Times New Roman"/>
          <w:color w:val="000000" w:themeColor="text1"/>
        </w:rPr>
      </w:pPr>
    </w:p>
    <w:p w14:paraId="349F694D" w14:textId="77777777" w:rsidR="001B35FB" w:rsidRPr="001B35FB" w:rsidRDefault="001B35FB" w:rsidP="001B35FB">
      <w:pPr>
        <w:spacing w:after="0" w:line="240" w:lineRule="auto"/>
        <w:ind w:left="5316" w:firstLine="360"/>
        <w:jc w:val="center"/>
        <w:rPr>
          <w:rFonts w:ascii="Times New Roman" w:hAnsi="Times New Roman" w:cs="Times New Roman"/>
          <w:color w:val="000000" w:themeColor="text1"/>
        </w:rPr>
      </w:pPr>
      <w:r w:rsidRPr="001B35FB">
        <w:rPr>
          <w:rFonts w:ascii="Times New Roman" w:hAnsi="Times New Roman" w:cs="Times New Roman"/>
          <w:color w:val="000000" w:themeColor="text1"/>
        </w:rPr>
        <w:t>Pročelnica UO za proračun i financije</w:t>
      </w:r>
    </w:p>
    <w:p w14:paraId="62978AAF" w14:textId="77777777" w:rsidR="001B35FB" w:rsidRPr="001B35FB" w:rsidRDefault="001B35FB" w:rsidP="001B35FB">
      <w:pPr>
        <w:spacing w:after="0" w:line="240" w:lineRule="auto"/>
        <w:ind w:left="5316" w:firstLine="360"/>
        <w:jc w:val="center"/>
        <w:rPr>
          <w:rFonts w:ascii="Times New Roman" w:hAnsi="Times New Roman" w:cs="Times New Roman"/>
          <w:color w:val="000000" w:themeColor="text1"/>
        </w:rPr>
      </w:pPr>
      <w:r w:rsidRPr="001B35FB">
        <w:rPr>
          <w:rFonts w:ascii="Times New Roman" w:hAnsi="Times New Roman" w:cs="Times New Roman"/>
          <w:color w:val="000000" w:themeColor="text1"/>
        </w:rPr>
        <w:t xml:space="preserve">Lidija Malović, </w:t>
      </w:r>
      <w:proofErr w:type="spellStart"/>
      <w:r w:rsidRPr="001B35FB">
        <w:rPr>
          <w:rFonts w:ascii="Times New Roman" w:hAnsi="Times New Roman" w:cs="Times New Roman"/>
          <w:color w:val="000000" w:themeColor="text1"/>
        </w:rPr>
        <w:t>dipl.oec</w:t>
      </w:r>
      <w:proofErr w:type="spellEnd"/>
      <w:r w:rsidRPr="001B35FB">
        <w:rPr>
          <w:rFonts w:ascii="Times New Roman" w:hAnsi="Times New Roman" w:cs="Times New Roman"/>
          <w:color w:val="000000" w:themeColor="text1"/>
        </w:rPr>
        <w:t>.</w:t>
      </w:r>
    </w:p>
    <w:p w14:paraId="6AB04200"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r w:rsidRPr="001B35FB">
        <w:rPr>
          <w:rFonts w:ascii="Times New Roman" w:hAnsi="Times New Roman" w:cs="Times New Roman"/>
          <w:color w:val="000000" w:themeColor="text1"/>
        </w:rPr>
        <w:tab/>
      </w:r>
      <w:r w:rsidRPr="001B35FB">
        <w:rPr>
          <w:rFonts w:ascii="Times New Roman" w:hAnsi="Times New Roman" w:cs="Times New Roman"/>
          <w:color w:val="000000" w:themeColor="text1"/>
        </w:rPr>
        <w:tab/>
      </w:r>
      <w:r w:rsidRPr="001B35FB">
        <w:rPr>
          <w:rFonts w:ascii="Times New Roman" w:hAnsi="Times New Roman" w:cs="Times New Roman"/>
          <w:color w:val="000000" w:themeColor="text1"/>
        </w:rPr>
        <w:tab/>
      </w:r>
    </w:p>
    <w:p w14:paraId="06E0DF75"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7BE93CBA"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4B7AE63A" w14:textId="77777777" w:rsidR="001B35FB" w:rsidRPr="001B35FB" w:rsidRDefault="001B35FB" w:rsidP="001B35FB">
      <w:pPr>
        <w:spacing w:after="0" w:line="240" w:lineRule="auto"/>
        <w:contextualSpacing/>
        <w:jc w:val="both"/>
        <w:rPr>
          <w:rFonts w:ascii="Times New Roman" w:hAnsi="Times New Roman" w:cs="Times New Roman"/>
          <w:b/>
          <w:bCs/>
        </w:rPr>
      </w:pPr>
      <w:r w:rsidRPr="001B35FB">
        <w:rPr>
          <w:rFonts w:ascii="Times New Roman" w:hAnsi="Times New Roman" w:cs="Times New Roman"/>
          <w:b/>
          <w:bCs/>
        </w:rPr>
        <w:lastRenderedPageBreak/>
        <w:t>UPRAVNI ODJEL ZA GRADNJU I</w:t>
      </w:r>
      <w:r w:rsidRPr="001B35FB">
        <w:rPr>
          <w:rFonts w:ascii="Times New Roman" w:eastAsia="Times New Roman" w:hAnsi="Times New Roman" w:cs="Times New Roman"/>
        </w:rPr>
        <w:t xml:space="preserve"> </w:t>
      </w:r>
      <w:r w:rsidRPr="001B35FB">
        <w:rPr>
          <w:rFonts w:ascii="Times New Roman" w:hAnsi="Times New Roman" w:cs="Times New Roman"/>
          <w:b/>
          <w:bCs/>
        </w:rPr>
        <w:t>ZAŠTITU OKOLIŠA</w:t>
      </w:r>
    </w:p>
    <w:p w14:paraId="44DF286B" w14:textId="77777777" w:rsidR="001B35FB" w:rsidRPr="001B35FB" w:rsidRDefault="001B35FB" w:rsidP="001B35FB">
      <w:pPr>
        <w:spacing w:after="0" w:line="240" w:lineRule="auto"/>
        <w:contextualSpacing/>
        <w:jc w:val="both"/>
        <w:rPr>
          <w:rFonts w:ascii="Times New Roman" w:eastAsia="Times New Roman" w:hAnsi="Times New Roman" w:cs="Times New Roman"/>
        </w:rPr>
      </w:pPr>
    </w:p>
    <w:p w14:paraId="401E798C" w14:textId="77777777" w:rsidR="001B35FB" w:rsidRPr="001B35FB" w:rsidRDefault="001B35FB" w:rsidP="001B35FB">
      <w:pPr>
        <w:spacing w:after="0" w:line="240" w:lineRule="auto"/>
        <w:contextualSpacing/>
        <w:jc w:val="both"/>
        <w:rPr>
          <w:rFonts w:ascii="Times New Roman" w:eastAsia="Times New Roman" w:hAnsi="Times New Roman" w:cs="Times New Roman"/>
          <w:b/>
          <w:bCs/>
        </w:rPr>
      </w:pPr>
      <w:r w:rsidRPr="001B35FB">
        <w:rPr>
          <w:rFonts w:ascii="Times New Roman" w:eastAsia="Times New Roman" w:hAnsi="Times New Roman" w:cs="Times New Roman"/>
          <w:b/>
          <w:bCs/>
        </w:rPr>
        <w:t xml:space="preserve">Uvod </w:t>
      </w:r>
    </w:p>
    <w:p w14:paraId="6C29C02E"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Ovim izvješćem  daje se pregled rada Upravnog odjela za gradnju i zaštitu okoliša za razdoblje od 1. siječnja 2022. godine do 30. lipnja 2022. godine.</w:t>
      </w:r>
    </w:p>
    <w:p w14:paraId="18BE9A20" w14:textId="77777777" w:rsidR="001B35FB" w:rsidRPr="001B35FB" w:rsidRDefault="001B35FB" w:rsidP="001B35FB">
      <w:pPr>
        <w:autoSpaceDE w:val="0"/>
        <w:autoSpaceDN w:val="0"/>
        <w:adjustRightInd w:val="0"/>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Odlukom o ustrojstvu i djelokrugu upravnih tijela Grada Karlovca („Glasnik Grada Karlovca“ br. 5/2022 – potpuni tekst) kao upravno tijelo gradske uprave ustrojen je i Upravni odjel za gradnju i zaštitu okoliša kojem je u djelokrug rada stavljeno obavljanje poslova koji se odnose na</w:t>
      </w:r>
      <w:r w:rsidRPr="001B35FB">
        <w:rPr>
          <w:rFonts w:ascii="Times New Roman" w:hAnsi="Times New Roman" w:cs="Times New Roman"/>
        </w:rPr>
        <w:t xml:space="preserve"> </w:t>
      </w:r>
      <w:r w:rsidRPr="001B35FB">
        <w:rPr>
          <w:rFonts w:ascii="Times New Roman" w:eastAsia="Times New Roman" w:hAnsi="Times New Roman" w:cs="Times New Roman"/>
        </w:rPr>
        <w:t xml:space="preserve">gradnja građevina u nadležnosti i vlasništvu Grada, mjere energetske učinkovitosti i energetski održivog razvoja, zaštitu okoliša i gospodarenje otpadom, koordiniranje i nadzor kapitalnih ulaganja u kojima Grad sudjeluje kao suinvestitor, koordiniranje i nadzor projekata gradskih komunalnih tvrtki, dodatna ulaganja u objekte škola, vrtića i ustanova kulture. </w:t>
      </w:r>
    </w:p>
    <w:p w14:paraId="632B8960"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Pročelnica i djelatnici Odjela, sukladno Pravilniku o unutarnjem redu upravnih tijela Grada Karlovca („Glasnik Grada Karlovca“ br. 5/2022 – potpuni tekst) te dodijeljenim zadacima, kontinuirano su vršili sve poslove na realizaciji i praćenju projekata i aktivnosti planiranih unutar programa (za 2022. godinu) građenja komunalne infrastrukture, gradnje objekata, zaštite i očuvanja kulturne baštine i zaštite okoliša. Poslovi Odjela također se odnose na praćenje i provođenje zakona i podzakonskih propisa, na pripreme odluka i drugih općih akata vezanih za zakonske propise i obveze jedinica lokalne samouprave, pripremanje materijala za sjednice Gradskog vijeća, aktivnosti vezane uz planiranje i izvršenje proračuna, pripremu tekstova i fotografija za web stranice Grada, davanje očitovanja i mišljenja na vijećnička pitanja, upite medija, mjesnih odbora/gradskih četvrti, stranaka, drugih upravnih odjela/službi, tvrtki i ustanova, a sve vezano za poslove iz nadležnosti Odjela te uz suradnju s ostalim upravnim tijelima i službama Grada Karlovca.</w:t>
      </w:r>
    </w:p>
    <w:p w14:paraId="18421A38" w14:textId="77777777" w:rsidR="001B35FB" w:rsidRPr="001B35FB" w:rsidRDefault="001B35FB" w:rsidP="001B35FB">
      <w:pPr>
        <w:spacing w:after="0" w:line="240" w:lineRule="auto"/>
        <w:ind w:firstLine="708"/>
        <w:jc w:val="both"/>
        <w:rPr>
          <w:rFonts w:ascii="Times New Roman" w:eastAsia="Times New Roman" w:hAnsi="Times New Roman" w:cs="Times New Roman"/>
        </w:rPr>
      </w:pPr>
    </w:p>
    <w:p w14:paraId="3AF490DD" w14:textId="77777777" w:rsidR="001B35FB" w:rsidRPr="001B35FB" w:rsidRDefault="001B35FB" w:rsidP="001B35FB">
      <w:pPr>
        <w:spacing w:after="0" w:line="240" w:lineRule="auto"/>
        <w:jc w:val="both"/>
        <w:rPr>
          <w:rFonts w:ascii="Times New Roman" w:eastAsia="Times New Roman" w:hAnsi="Times New Roman" w:cs="Times New Roman"/>
          <w:b/>
        </w:rPr>
      </w:pPr>
      <w:r w:rsidRPr="001B35FB">
        <w:rPr>
          <w:rFonts w:ascii="Times New Roman" w:eastAsia="Times New Roman" w:hAnsi="Times New Roman" w:cs="Times New Roman"/>
          <w:b/>
        </w:rPr>
        <w:t>Projekti gradnje komunalne infrastrukture i objekata javne i društvene namjene</w:t>
      </w:r>
    </w:p>
    <w:p w14:paraId="536642CE"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Obavljani su poslovi vezani uz planiranje i realizaciju gradskih investicija. U navedenu svrhu izrađivani su projektni zadaci, pribavljana je projektna dokumentacija i ishođeni potrebni akti na temelju kojih se odobrava građenje, pripremani su i provođeni postupci javne nabave za odabir izvršitelja usluge izrade projektne dokumentacije, odnosno za odabir izvođača radova te je započeta i/ili dovršena gradnja u sljedećim predmetima:</w:t>
      </w:r>
    </w:p>
    <w:p w14:paraId="3DB368DA" w14:textId="77777777" w:rsidR="001B35FB" w:rsidRDefault="001B35FB" w:rsidP="001B35FB">
      <w:pPr>
        <w:spacing w:after="0" w:line="240" w:lineRule="auto"/>
        <w:jc w:val="both"/>
        <w:rPr>
          <w:rFonts w:ascii="Times New Roman" w:eastAsia="Times New Roman" w:hAnsi="Times New Roman" w:cs="Times New Roman"/>
          <w:b/>
          <w:bCs/>
        </w:rPr>
      </w:pPr>
    </w:p>
    <w:p w14:paraId="151DAE7B" w14:textId="10D7B124"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 xml:space="preserve">Izrada projektne dokumentacije </w:t>
      </w:r>
    </w:p>
    <w:p w14:paraId="2EBB6FC3"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Rekonstrukcija </w:t>
      </w:r>
      <w:proofErr w:type="spellStart"/>
      <w:r w:rsidRPr="001B35FB">
        <w:rPr>
          <w:rFonts w:ascii="Times New Roman" w:eastAsia="Times New Roman" w:hAnsi="Times New Roman" w:cs="Times New Roman"/>
        </w:rPr>
        <w:t>Šporerove</w:t>
      </w:r>
      <w:proofErr w:type="spellEnd"/>
      <w:r w:rsidRPr="001B35FB">
        <w:rPr>
          <w:rFonts w:ascii="Times New Roman" w:eastAsia="Times New Roman" w:hAnsi="Times New Roman" w:cs="Times New Roman"/>
        </w:rPr>
        <w:t xml:space="preserve"> ulice - u tijeku postupak ishođenja građevinske dozvole </w:t>
      </w:r>
    </w:p>
    <w:p w14:paraId="67BB65D4"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Odvodnja brdskih voda s dijela Dubovca i odvojka Ljubljanske ulice - u tijeku postupak ishođenja lokacijske dozvole </w:t>
      </w:r>
    </w:p>
    <w:p w14:paraId="1B3E55A0"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Pješačko biciklistička staza u </w:t>
      </w:r>
      <w:proofErr w:type="spellStart"/>
      <w:r w:rsidRPr="001B35FB">
        <w:rPr>
          <w:rFonts w:ascii="Times New Roman" w:eastAsia="Times New Roman" w:hAnsi="Times New Roman" w:cs="Times New Roman"/>
        </w:rPr>
        <w:t>Orlovačkoj</w:t>
      </w:r>
      <w:proofErr w:type="spellEnd"/>
      <w:r w:rsidRPr="001B35FB">
        <w:rPr>
          <w:rFonts w:ascii="Times New Roman" w:eastAsia="Times New Roman" w:hAnsi="Times New Roman" w:cs="Times New Roman"/>
        </w:rPr>
        <w:t xml:space="preserve"> ulici – u tijeku postupak ishođenja građevinske dozvole (provodi se prethodni postupak upisa ceste)</w:t>
      </w:r>
    </w:p>
    <w:p w14:paraId="4167AC46"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Autobusno ugibalište Mala </w:t>
      </w:r>
      <w:proofErr w:type="spellStart"/>
      <w:r w:rsidRPr="001B35FB">
        <w:rPr>
          <w:rFonts w:ascii="Times New Roman" w:eastAsia="Times New Roman" w:hAnsi="Times New Roman" w:cs="Times New Roman"/>
        </w:rPr>
        <w:t>Švarča</w:t>
      </w:r>
      <w:proofErr w:type="spellEnd"/>
      <w:r w:rsidRPr="001B35FB">
        <w:rPr>
          <w:rFonts w:ascii="Times New Roman" w:eastAsia="Times New Roman" w:hAnsi="Times New Roman" w:cs="Times New Roman"/>
        </w:rPr>
        <w:t xml:space="preserve"> – u tijeku postupak ishođenja građevinske dozvole </w:t>
      </w:r>
    </w:p>
    <w:p w14:paraId="4148C868"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Obilaznica Zvijezde – ishođena lokacijska dozvola</w:t>
      </w:r>
    </w:p>
    <w:p w14:paraId="203D027E"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Nogostup </w:t>
      </w:r>
      <w:proofErr w:type="spellStart"/>
      <w:r w:rsidRPr="001B35FB">
        <w:rPr>
          <w:rFonts w:ascii="Times New Roman" w:eastAsia="Times New Roman" w:hAnsi="Times New Roman" w:cs="Times New Roman"/>
        </w:rPr>
        <w:t>Vukmanički</w:t>
      </w:r>
      <w:proofErr w:type="spellEnd"/>
      <w:r w:rsidRPr="001B35FB">
        <w:rPr>
          <w:rFonts w:ascii="Times New Roman" w:eastAsia="Times New Roman" w:hAnsi="Times New Roman" w:cs="Times New Roman"/>
        </w:rPr>
        <w:t xml:space="preserve"> Cerovac – izrađena projektna dokumentacija, u tijeku postupak ishođenja građevinske dozvole</w:t>
      </w:r>
    </w:p>
    <w:p w14:paraId="5F9564E7"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Odvodnja oborinske vode u Grabriku – ishođena građevinska dozvola</w:t>
      </w:r>
    </w:p>
    <w:p w14:paraId="014CD68D"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Parkiralište groblja Velika </w:t>
      </w:r>
      <w:proofErr w:type="spellStart"/>
      <w:r w:rsidRPr="001B35FB">
        <w:rPr>
          <w:rFonts w:ascii="Times New Roman" w:eastAsia="Times New Roman" w:hAnsi="Times New Roman" w:cs="Times New Roman"/>
        </w:rPr>
        <w:t>Švarča</w:t>
      </w:r>
      <w:proofErr w:type="spellEnd"/>
      <w:r w:rsidRPr="001B35FB">
        <w:rPr>
          <w:rFonts w:ascii="Times New Roman" w:eastAsia="Times New Roman" w:hAnsi="Times New Roman" w:cs="Times New Roman"/>
        </w:rPr>
        <w:t xml:space="preserve"> – ishođena lokacijska dozvola</w:t>
      </w:r>
    </w:p>
    <w:p w14:paraId="7BCF9086"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Javna rasvjeta mosta </w:t>
      </w:r>
      <w:proofErr w:type="spellStart"/>
      <w:r w:rsidRPr="001B35FB">
        <w:rPr>
          <w:rFonts w:ascii="Times New Roman" w:eastAsia="Times New Roman" w:hAnsi="Times New Roman" w:cs="Times New Roman"/>
        </w:rPr>
        <w:t>Ladvenjak</w:t>
      </w:r>
      <w:proofErr w:type="spellEnd"/>
      <w:r w:rsidRPr="001B35FB">
        <w:rPr>
          <w:rFonts w:ascii="Times New Roman" w:eastAsia="Times New Roman" w:hAnsi="Times New Roman" w:cs="Times New Roman"/>
        </w:rPr>
        <w:t xml:space="preserve"> - ishođena građevinska dozvola</w:t>
      </w:r>
    </w:p>
    <w:p w14:paraId="64E85273"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Groblje </w:t>
      </w:r>
      <w:proofErr w:type="spellStart"/>
      <w:r w:rsidRPr="001B35FB">
        <w:rPr>
          <w:rFonts w:ascii="Times New Roman" w:eastAsia="Times New Roman" w:hAnsi="Times New Roman" w:cs="Times New Roman"/>
        </w:rPr>
        <w:t>Jamadol</w:t>
      </w:r>
      <w:proofErr w:type="spellEnd"/>
      <w:r w:rsidRPr="001B35FB">
        <w:rPr>
          <w:rFonts w:ascii="Times New Roman" w:eastAsia="Times New Roman" w:hAnsi="Times New Roman" w:cs="Times New Roman"/>
        </w:rPr>
        <w:t>, polje 17 – odbijena žalba na lokacijsku dozvolu</w:t>
      </w:r>
    </w:p>
    <w:p w14:paraId="3FAFEF34"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proofErr w:type="spellStart"/>
      <w:r w:rsidRPr="001B35FB">
        <w:rPr>
          <w:rFonts w:ascii="Times New Roman" w:eastAsia="Times New Roman" w:hAnsi="Times New Roman" w:cs="Times New Roman"/>
        </w:rPr>
        <w:t>Leptirarij</w:t>
      </w:r>
      <w:proofErr w:type="spellEnd"/>
      <w:r w:rsidRPr="001B35FB">
        <w:rPr>
          <w:rFonts w:ascii="Times New Roman" w:eastAsia="Times New Roman" w:hAnsi="Times New Roman" w:cs="Times New Roman"/>
        </w:rPr>
        <w:t xml:space="preserve"> – izrađen idejni projekt, u tijeku postupak ishođenja lokacijske dozvole</w:t>
      </w:r>
    </w:p>
    <w:p w14:paraId="5B78672B"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Nogostup Žumberačka – izrađen glavni građevinski projekt, u tijeku ishođenje građevinske dozvole</w:t>
      </w:r>
    </w:p>
    <w:p w14:paraId="351ACF30"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Prometnica Poslovna zona Selce – ishođena lokacijska dozvola, u tijeku provođenje parcelacijskog elaborata</w:t>
      </w:r>
    </w:p>
    <w:p w14:paraId="608B33DC"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Rekonstrukcija ŠSD Mladost – u tijeku postupak ishođenja građevinske dozvole</w:t>
      </w:r>
    </w:p>
    <w:p w14:paraId="57516D71"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Kosturnica groblja </w:t>
      </w:r>
      <w:proofErr w:type="spellStart"/>
      <w:r w:rsidRPr="001B35FB">
        <w:rPr>
          <w:rFonts w:ascii="Times New Roman" w:eastAsia="Times New Roman" w:hAnsi="Times New Roman" w:cs="Times New Roman"/>
        </w:rPr>
        <w:t>Hrnetić</w:t>
      </w:r>
      <w:proofErr w:type="spellEnd"/>
      <w:r w:rsidRPr="001B35FB">
        <w:rPr>
          <w:rFonts w:ascii="Times New Roman" w:eastAsia="Times New Roman" w:hAnsi="Times New Roman" w:cs="Times New Roman"/>
        </w:rPr>
        <w:t xml:space="preserve"> – ishođena građevinska dozvola</w:t>
      </w:r>
    </w:p>
    <w:p w14:paraId="69E05ED1"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Rekonstrukcija ulice Naselje M. Marulića 10 – 10f – dovršena izrada projektne dokumentacije, u tijeku postupak ishođenja građevinske dozvole</w:t>
      </w:r>
    </w:p>
    <w:p w14:paraId="5FA25ECD"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lastRenderedPageBreak/>
        <w:t xml:space="preserve">Dječje igralište </w:t>
      </w:r>
      <w:proofErr w:type="spellStart"/>
      <w:r w:rsidRPr="001B35FB">
        <w:rPr>
          <w:rFonts w:ascii="Times New Roman" w:eastAsia="Times New Roman" w:hAnsi="Times New Roman" w:cs="Times New Roman"/>
        </w:rPr>
        <w:t>Hrnetić</w:t>
      </w:r>
      <w:proofErr w:type="spellEnd"/>
      <w:r w:rsidRPr="001B35FB">
        <w:rPr>
          <w:rFonts w:ascii="Times New Roman" w:eastAsia="Times New Roman" w:hAnsi="Times New Roman" w:cs="Times New Roman"/>
        </w:rPr>
        <w:t xml:space="preserve"> – dovršena izrada glavnog projekta, u tijeku postupak ishođenja građevinske dozvole</w:t>
      </w:r>
    </w:p>
    <w:p w14:paraId="731BC75F"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Dječji vrtić </w:t>
      </w:r>
      <w:proofErr w:type="spellStart"/>
      <w:r w:rsidRPr="001B35FB">
        <w:rPr>
          <w:rFonts w:ascii="Times New Roman" w:eastAsia="Times New Roman" w:hAnsi="Times New Roman" w:cs="Times New Roman"/>
        </w:rPr>
        <w:t>Luščić</w:t>
      </w:r>
      <w:proofErr w:type="spellEnd"/>
      <w:r w:rsidRPr="001B35FB">
        <w:rPr>
          <w:rFonts w:ascii="Times New Roman" w:eastAsia="Times New Roman" w:hAnsi="Times New Roman" w:cs="Times New Roman"/>
        </w:rPr>
        <w:t xml:space="preserve"> – u tijeku izrada projektne dokumentacije</w:t>
      </w:r>
    </w:p>
    <w:p w14:paraId="0BBC6CBE"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Osnovna škola </w:t>
      </w:r>
      <w:proofErr w:type="spellStart"/>
      <w:r w:rsidRPr="001B35FB">
        <w:rPr>
          <w:rFonts w:ascii="Times New Roman" w:eastAsia="Times New Roman" w:hAnsi="Times New Roman" w:cs="Times New Roman"/>
        </w:rPr>
        <w:t>Luščić</w:t>
      </w:r>
      <w:proofErr w:type="spellEnd"/>
      <w:r w:rsidRPr="001B35FB">
        <w:rPr>
          <w:rFonts w:ascii="Times New Roman" w:eastAsia="Times New Roman" w:hAnsi="Times New Roman" w:cs="Times New Roman"/>
        </w:rPr>
        <w:t xml:space="preserve"> – u </w:t>
      </w:r>
      <w:bookmarkStart w:id="1" w:name="_Hlk110339219"/>
      <w:r w:rsidRPr="001B35FB">
        <w:rPr>
          <w:rFonts w:ascii="Times New Roman" w:eastAsia="Times New Roman" w:hAnsi="Times New Roman" w:cs="Times New Roman"/>
        </w:rPr>
        <w:t>tijeku izrada projektne dokumentacije</w:t>
      </w:r>
      <w:bookmarkEnd w:id="1"/>
    </w:p>
    <w:p w14:paraId="56A477C9"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Prometnica </w:t>
      </w:r>
      <w:proofErr w:type="spellStart"/>
      <w:r w:rsidRPr="001B35FB">
        <w:rPr>
          <w:rFonts w:ascii="Times New Roman" w:eastAsia="Times New Roman" w:hAnsi="Times New Roman" w:cs="Times New Roman"/>
        </w:rPr>
        <w:t>Luščić</w:t>
      </w:r>
      <w:proofErr w:type="spellEnd"/>
      <w:r w:rsidRPr="001B35FB">
        <w:rPr>
          <w:rFonts w:ascii="Times New Roman" w:eastAsia="Times New Roman" w:hAnsi="Times New Roman" w:cs="Times New Roman"/>
        </w:rPr>
        <w:t xml:space="preserve"> – u tijeku izrada projektne dokumentacije</w:t>
      </w:r>
    </w:p>
    <w:p w14:paraId="7E942DC9"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Uklanjanje ruševnih objekata na području bivše vojarne </w:t>
      </w:r>
      <w:proofErr w:type="spellStart"/>
      <w:r w:rsidRPr="001B35FB">
        <w:rPr>
          <w:rFonts w:ascii="Times New Roman" w:eastAsia="Times New Roman" w:hAnsi="Times New Roman" w:cs="Times New Roman"/>
        </w:rPr>
        <w:t>Luščić</w:t>
      </w:r>
      <w:proofErr w:type="spellEnd"/>
      <w:r w:rsidRPr="001B35FB">
        <w:rPr>
          <w:rFonts w:ascii="Times New Roman" w:eastAsia="Times New Roman" w:hAnsi="Times New Roman" w:cs="Times New Roman"/>
        </w:rPr>
        <w:t xml:space="preserve"> – izrađen projekt uklanjanja, u tijeku postupak javne nabave za odabir izvođača radova </w:t>
      </w:r>
    </w:p>
    <w:p w14:paraId="15AD7B12"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Dječje igralište </w:t>
      </w:r>
      <w:proofErr w:type="spellStart"/>
      <w:r w:rsidRPr="001B35FB">
        <w:rPr>
          <w:rFonts w:ascii="Times New Roman" w:eastAsia="Times New Roman" w:hAnsi="Times New Roman" w:cs="Times New Roman"/>
        </w:rPr>
        <w:t>Modrušanov</w:t>
      </w:r>
      <w:proofErr w:type="spellEnd"/>
      <w:r w:rsidRPr="001B35FB">
        <w:rPr>
          <w:rFonts w:ascii="Times New Roman" w:eastAsia="Times New Roman" w:hAnsi="Times New Roman" w:cs="Times New Roman"/>
        </w:rPr>
        <w:t xml:space="preserve"> park – izrađen glavni projekt</w:t>
      </w:r>
    </w:p>
    <w:p w14:paraId="3B572F8A"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Pristupna prometnica </w:t>
      </w:r>
      <w:proofErr w:type="spellStart"/>
      <w:r w:rsidRPr="001B35FB">
        <w:rPr>
          <w:rFonts w:ascii="Times New Roman" w:eastAsia="Times New Roman" w:hAnsi="Times New Roman" w:cs="Times New Roman"/>
        </w:rPr>
        <w:t>Mostanje</w:t>
      </w:r>
      <w:proofErr w:type="spellEnd"/>
      <w:r w:rsidRPr="001B35FB">
        <w:rPr>
          <w:rFonts w:ascii="Times New Roman" w:eastAsia="Times New Roman" w:hAnsi="Times New Roman" w:cs="Times New Roman"/>
        </w:rPr>
        <w:t xml:space="preserve"> – u tijeku izrada glavnog projekta</w:t>
      </w:r>
    </w:p>
    <w:p w14:paraId="1AC79E59"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Javna rasvjeta zona Mala </w:t>
      </w:r>
      <w:proofErr w:type="spellStart"/>
      <w:r w:rsidRPr="001B35FB">
        <w:rPr>
          <w:rFonts w:ascii="Times New Roman" w:eastAsia="Times New Roman" w:hAnsi="Times New Roman" w:cs="Times New Roman"/>
        </w:rPr>
        <w:t>Švarča</w:t>
      </w:r>
      <w:proofErr w:type="spellEnd"/>
      <w:r w:rsidRPr="001B35FB">
        <w:rPr>
          <w:rFonts w:ascii="Times New Roman" w:eastAsia="Times New Roman" w:hAnsi="Times New Roman" w:cs="Times New Roman"/>
        </w:rPr>
        <w:t xml:space="preserve">  - </w:t>
      </w:r>
      <w:bookmarkStart w:id="2" w:name="_Hlk109303137"/>
      <w:r w:rsidRPr="001B35FB">
        <w:rPr>
          <w:rFonts w:ascii="Times New Roman" w:eastAsia="Times New Roman" w:hAnsi="Times New Roman" w:cs="Times New Roman"/>
        </w:rPr>
        <w:t>u tijeku izrada projektne dokumentacije</w:t>
      </w:r>
      <w:bookmarkEnd w:id="2"/>
    </w:p>
    <w:p w14:paraId="77126E4E"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Teniski centar – u tijeku izrada projektne dokumentacije</w:t>
      </w:r>
    </w:p>
    <w:p w14:paraId="191EAC76"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Rekonstrukcija Vatrogasnog doma Velika Jelsa – u tijeku izrada projektne dokumentacije</w:t>
      </w:r>
    </w:p>
    <w:p w14:paraId="48CAE3BD"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Park Grabrik – u tijeku izrada projektne dokumentacije</w:t>
      </w:r>
    </w:p>
    <w:p w14:paraId="2A8F9E55"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Garaža Javne vatrogasne postrojbe Grada Karlovca – u tijeku izrada projektne dokumentacije</w:t>
      </w:r>
    </w:p>
    <w:p w14:paraId="62B9E018"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Uređenje okoliša (prometne površine i parkiralište) Ulice G. Tuškana k.br. 2 do 4a – u tijeku izrada projektne dokumentacije</w:t>
      </w:r>
    </w:p>
    <w:p w14:paraId="0FD6E1EC"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Klizište Skopska – u tijeku izrada projektne dokumentacije</w:t>
      </w:r>
    </w:p>
    <w:p w14:paraId="41A5CF1C"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Uređenje društvenog doma </w:t>
      </w:r>
      <w:proofErr w:type="spellStart"/>
      <w:r w:rsidRPr="001B35FB">
        <w:rPr>
          <w:rFonts w:ascii="Times New Roman" w:eastAsia="Times New Roman" w:hAnsi="Times New Roman" w:cs="Times New Roman"/>
        </w:rPr>
        <w:t>Šišljavić</w:t>
      </w:r>
      <w:proofErr w:type="spellEnd"/>
      <w:r w:rsidRPr="001B35FB">
        <w:rPr>
          <w:rFonts w:ascii="Times New Roman" w:eastAsia="Times New Roman" w:hAnsi="Times New Roman" w:cs="Times New Roman"/>
        </w:rPr>
        <w:t xml:space="preserve"> – izrađena projektna dokumentacija (glavni projekt)</w:t>
      </w:r>
    </w:p>
    <w:p w14:paraId="11073DBE"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Parkiralište kod izvorišta Gornje </w:t>
      </w:r>
      <w:proofErr w:type="spellStart"/>
      <w:r w:rsidRPr="001B35FB">
        <w:rPr>
          <w:rFonts w:ascii="Times New Roman" w:eastAsia="Times New Roman" w:hAnsi="Times New Roman" w:cs="Times New Roman"/>
        </w:rPr>
        <w:t>Mekušje</w:t>
      </w:r>
      <w:proofErr w:type="spellEnd"/>
      <w:r w:rsidRPr="001B35FB">
        <w:rPr>
          <w:rFonts w:ascii="Times New Roman" w:eastAsia="Times New Roman" w:hAnsi="Times New Roman" w:cs="Times New Roman"/>
        </w:rPr>
        <w:t xml:space="preserve"> – </w:t>
      </w:r>
      <w:bookmarkStart w:id="3" w:name="_Hlk109217994"/>
      <w:r w:rsidRPr="001B35FB">
        <w:rPr>
          <w:rFonts w:ascii="Times New Roman" w:eastAsia="Times New Roman" w:hAnsi="Times New Roman" w:cs="Times New Roman"/>
        </w:rPr>
        <w:t>proveden postupak nabave za uslugu izrade projektne dokumentacije</w:t>
      </w:r>
    </w:p>
    <w:bookmarkEnd w:id="3"/>
    <w:p w14:paraId="5DD849F5"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Rekonstrukcija DC3 – priprema nabave za uslugu izrade projektne dokumentacije</w:t>
      </w:r>
    </w:p>
    <w:p w14:paraId="4D9A3516"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Uređenje Kupske i </w:t>
      </w:r>
      <w:proofErr w:type="spellStart"/>
      <w:r w:rsidRPr="001B35FB">
        <w:rPr>
          <w:rFonts w:ascii="Times New Roman" w:eastAsia="Times New Roman" w:hAnsi="Times New Roman" w:cs="Times New Roman"/>
        </w:rPr>
        <w:t>Pivovarske</w:t>
      </w:r>
      <w:proofErr w:type="spellEnd"/>
      <w:r w:rsidRPr="001B35FB">
        <w:rPr>
          <w:rFonts w:ascii="Times New Roman" w:eastAsia="Times New Roman" w:hAnsi="Times New Roman" w:cs="Times New Roman"/>
        </w:rPr>
        <w:t xml:space="preserve"> ulice – proveden postupak nabave za uslugu izrade projektne dokumentacije</w:t>
      </w:r>
    </w:p>
    <w:p w14:paraId="2FF37B37"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Uređenje okoliša P. </w:t>
      </w:r>
      <w:proofErr w:type="spellStart"/>
      <w:r w:rsidRPr="001B35FB">
        <w:rPr>
          <w:rFonts w:ascii="Times New Roman" w:eastAsia="Times New Roman" w:hAnsi="Times New Roman" w:cs="Times New Roman"/>
        </w:rPr>
        <w:t>Filipca</w:t>
      </w:r>
      <w:proofErr w:type="spellEnd"/>
      <w:r w:rsidRPr="001B35FB">
        <w:rPr>
          <w:rFonts w:ascii="Times New Roman" w:eastAsia="Times New Roman" w:hAnsi="Times New Roman" w:cs="Times New Roman"/>
        </w:rPr>
        <w:t xml:space="preserve"> – priprema nabave za uslugu izrade projektne dokumentacije</w:t>
      </w:r>
    </w:p>
    <w:p w14:paraId="2ACAA7E0" w14:textId="77777777" w:rsidR="001B35FB" w:rsidRPr="001B35FB" w:rsidRDefault="001B35FB" w:rsidP="001B35FB">
      <w:pPr>
        <w:pStyle w:val="Odlomakpopisa"/>
        <w:numPr>
          <w:ilvl w:val="0"/>
          <w:numId w:val="8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Uređenje Mostarske ulice (nogostup) – priprema nabave za uslugu izrade projektne dokumentacije.</w:t>
      </w:r>
    </w:p>
    <w:p w14:paraId="7285C4B1" w14:textId="77777777" w:rsidR="001B35FB" w:rsidRDefault="001B35FB" w:rsidP="001B35FB">
      <w:pPr>
        <w:spacing w:after="0" w:line="240" w:lineRule="auto"/>
        <w:contextualSpacing/>
        <w:jc w:val="both"/>
        <w:rPr>
          <w:rFonts w:ascii="Times New Roman" w:eastAsia="Times New Roman" w:hAnsi="Times New Roman" w:cs="Times New Roman"/>
          <w:b/>
          <w:bCs/>
        </w:rPr>
      </w:pPr>
    </w:p>
    <w:p w14:paraId="3B970D60" w14:textId="5253C3A7" w:rsidR="001B35FB" w:rsidRPr="001B35FB" w:rsidRDefault="001B35FB" w:rsidP="001B35FB">
      <w:pPr>
        <w:spacing w:after="0" w:line="240" w:lineRule="auto"/>
        <w:contextualSpacing/>
        <w:jc w:val="both"/>
        <w:rPr>
          <w:rFonts w:ascii="Times New Roman" w:eastAsia="Times New Roman" w:hAnsi="Times New Roman" w:cs="Times New Roman"/>
          <w:b/>
          <w:bCs/>
        </w:rPr>
      </w:pPr>
      <w:r w:rsidRPr="001B35FB">
        <w:rPr>
          <w:rFonts w:ascii="Times New Roman" w:eastAsia="Times New Roman" w:hAnsi="Times New Roman" w:cs="Times New Roman"/>
          <w:b/>
          <w:bCs/>
        </w:rPr>
        <w:t>Gradnja objekata javne i društvene namjene</w:t>
      </w:r>
    </w:p>
    <w:p w14:paraId="2CE8DCEA" w14:textId="77777777" w:rsidR="001B35FB" w:rsidRPr="001B35FB" w:rsidRDefault="001B35FB" w:rsidP="001B35FB">
      <w:pPr>
        <w:pStyle w:val="Odlomakpopisa"/>
        <w:numPr>
          <w:ilvl w:val="0"/>
          <w:numId w:val="90"/>
        </w:numPr>
        <w:spacing w:after="0" w:line="240" w:lineRule="auto"/>
        <w:jc w:val="both"/>
        <w:rPr>
          <w:rFonts w:ascii="Times New Roman" w:eastAsia="Times New Roman" w:hAnsi="Times New Roman" w:cs="Times New Roman"/>
          <w:u w:val="single"/>
        </w:rPr>
      </w:pPr>
      <w:r w:rsidRPr="001B35FB">
        <w:rPr>
          <w:rFonts w:ascii="Times New Roman" w:hAnsi="Times New Roman" w:cs="Times New Roman"/>
        </w:rPr>
        <w:t xml:space="preserve">Mrtvačnica </w:t>
      </w:r>
      <w:proofErr w:type="spellStart"/>
      <w:r w:rsidRPr="001B35FB">
        <w:rPr>
          <w:rFonts w:ascii="Times New Roman" w:hAnsi="Times New Roman" w:cs="Times New Roman"/>
        </w:rPr>
        <w:t>Tušilović</w:t>
      </w:r>
      <w:proofErr w:type="spellEnd"/>
      <w:r w:rsidRPr="001B35FB">
        <w:rPr>
          <w:rFonts w:ascii="Times New Roman" w:hAnsi="Times New Roman" w:cs="Times New Roman"/>
        </w:rPr>
        <w:t xml:space="preserve"> –</w:t>
      </w:r>
      <w:bookmarkStart w:id="4" w:name="_Hlk58828856"/>
      <w:r w:rsidRPr="001B35FB">
        <w:rPr>
          <w:rFonts w:ascii="Times New Roman" w:hAnsi="Times New Roman" w:cs="Times New Roman"/>
        </w:rPr>
        <w:t xml:space="preserve"> nakon dovršetka radova i izvršenog tehničkog pregleda, ishođena uporabna dozvola.</w:t>
      </w:r>
      <w:bookmarkEnd w:id="4"/>
    </w:p>
    <w:p w14:paraId="7C6FC9F5" w14:textId="77777777" w:rsidR="001B35FB" w:rsidRPr="001B35FB" w:rsidRDefault="001B35FB" w:rsidP="001B35FB">
      <w:pPr>
        <w:pStyle w:val="Odlomakpopisa"/>
        <w:numPr>
          <w:ilvl w:val="0"/>
          <w:numId w:val="90"/>
        </w:numPr>
        <w:spacing w:after="0" w:line="240" w:lineRule="auto"/>
        <w:jc w:val="both"/>
        <w:rPr>
          <w:rFonts w:ascii="Times New Roman" w:eastAsia="Times New Roman" w:hAnsi="Times New Roman" w:cs="Times New Roman"/>
          <w:u w:val="single"/>
        </w:rPr>
      </w:pPr>
      <w:r w:rsidRPr="001B35FB">
        <w:rPr>
          <w:rFonts w:ascii="Times New Roman" w:hAnsi="Times New Roman" w:cs="Times New Roman"/>
        </w:rPr>
        <w:t xml:space="preserve">Kino Edison (sufinancirano iz OP Konkurentnost i kohezija, Europskog fonda za regionalni razvoj) – u tijeku radovi na obnovi </w:t>
      </w:r>
      <w:proofErr w:type="spellStart"/>
      <w:r w:rsidRPr="001B35FB">
        <w:rPr>
          <w:rFonts w:ascii="Times New Roman" w:hAnsi="Times New Roman" w:cs="Times New Roman"/>
        </w:rPr>
        <w:t>brownfield</w:t>
      </w:r>
      <w:proofErr w:type="spellEnd"/>
      <w:r w:rsidRPr="001B35FB">
        <w:rPr>
          <w:rFonts w:ascii="Times New Roman" w:hAnsi="Times New Roman" w:cs="Times New Roman"/>
        </w:rPr>
        <w:t xml:space="preserve"> lokacije nekadašnjeg kina Edison (</w:t>
      </w:r>
      <w:r w:rsidRPr="001B35FB">
        <w:rPr>
          <w:rFonts w:ascii="Times New Roman" w:eastAsia="Calibri" w:hAnsi="Times New Roman" w:cs="Times New Roman"/>
        </w:rPr>
        <w:t xml:space="preserve">izvedena AB konstrukcija, svi temelji, podne ploče prizemlja, </w:t>
      </w:r>
      <w:proofErr w:type="spellStart"/>
      <w:r w:rsidRPr="001B35FB">
        <w:rPr>
          <w:rFonts w:ascii="Times New Roman" w:eastAsia="Calibri" w:hAnsi="Times New Roman" w:cs="Times New Roman"/>
        </w:rPr>
        <w:t>serklaži</w:t>
      </w:r>
      <w:proofErr w:type="spellEnd"/>
      <w:r w:rsidRPr="001B35FB">
        <w:rPr>
          <w:rFonts w:ascii="Times New Roman" w:eastAsia="Calibri" w:hAnsi="Times New Roman" w:cs="Times New Roman"/>
        </w:rPr>
        <w:t xml:space="preserve"> i </w:t>
      </w:r>
      <w:proofErr w:type="spellStart"/>
      <w:r w:rsidRPr="001B35FB">
        <w:rPr>
          <w:rFonts w:ascii="Times New Roman" w:eastAsia="Calibri" w:hAnsi="Times New Roman" w:cs="Times New Roman"/>
        </w:rPr>
        <w:t>nadvoji</w:t>
      </w:r>
      <w:proofErr w:type="spellEnd"/>
      <w:r w:rsidRPr="001B35FB">
        <w:rPr>
          <w:rFonts w:ascii="Times New Roman" w:eastAsia="Calibri" w:hAnsi="Times New Roman" w:cs="Times New Roman"/>
        </w:rPr>
        <w:t xml:space="preserve">. Zbog osiguranja statičke stabilnosti uklonjena je velika dvorana, sazidani novi zidovi, izvedena konstrukcija spregnutog stropa dvorane. Izvršeno izmještanje </w:t>
      </w:r>
      <w:proofErr w:type="spellStart"/>
      <w:r w:rsidRPr="001B35FB">
        <w:rPr>
          <w:rFonts w:ascii="Times New Roman" w:eastAsia="Calibri" w:hAnsi="Times New Roman" w:cs="Times New Roman"/>
        </w:rPr>
        <w:t>vrelovoda</w:t>
      </w:r>
      <w:proofErr w:type="spellEnd"/>
      <w:r w:rsidRPr="001B35FB">
        <w:rPr>
          <w:rFonts w:ascii="Times New Roman" w:eastAsia="Calibri" w:hAnsi="Times New Roman" w:cs="Times New Roman"/>
        </w:rPr>
        <w:t>).</w:t>
      </w:r>
    </w:p>
    <w:p w14:paraId="67A3AABF" w14:textId="77777777" w:rsidR="001B35FB" w:rsidRPr="001B35FB" w:rsidRDefault="001B35FB" w:rsidP="001B35FB">
      <w:pPr>
        <w:pStyle w:val="Odlomakpopisa"/>
        <w:numPr>
          <w:ilvl w:val="0"/>
          <w:numId w:val="90"/>
        </w:numPr>
        <w:spacing w:after="0" w:line="240" w:lineRule="auto"/>
        <w:jc w:val="both"/>
        <w:rPr>
          <w:rFonts w:ascii="Times New Roman" w:eastAsia="Times New Roman" w:hAnsi="Times New Roman" w:cs="Times New Roman"/>
          <w:u w:val="single"/>
        </w:rPr>
      </w:pPr>
      <w:r w:rsidRPr="001B35FB">
        <w:rPr>
          <w:rFonts w:ascii="Times New Roman" w:hAnsi="Times New Roman" w:cs="Times New Roman"/>
        </w:rPr>
        <w:t>Priprema provedbe postupka javne nabave za opremanje kina Edison.</w:t>
      </w:r>
    </w:p>
    <w:p w14:paraId="0CDA4D36" w14:textId="77777777" w:rsidR="001B35FB" w:rsidRPr="001B35FB" w:rsidRDefault="001B35FB" w:rsidP="001B35FB">
      <w:pPr>
        <w:pStyle w:val="Odlomakpopisa"/>
        <w:numPr>
          <w:ilvl w:val="0"/>
          <w:numId w:val="90"/>
        </w:numPr>
        <w:spacing w:after="0" w:line="240" w:lineRule="auto"/>
        <w:jc w:val="both"/>
        <w:rPr>
          <w:rFonts w:ascii="Times New Roman" w:eastAsia="Times New Roman" w:hAnsi="Times New Roman" w:cs="Times New Roman"/>
          <w:u w:val="single"/>
        </w:rPr>
      </w:pPr>
      <w:r w:rsidRPr="001B35FB">
        <w:rPr>
          <w:rFonts w:ascii="Times New Roman" w:hAnsi="Times New Roman" w:cs="Times New Roman"/>
        </w:rPr>
        <w:t>Rekonstrukcija Dječjeg vrtića Banija – dovršeni radovi na fasadi te su u tijeku radovi na uređenju unutarnjih prostora.</w:t>
      </w:r>
    </w:p>
    <w:p w14:paraId="2DD0D2B5" w14:textId="77777777" w:rsidR="001B35FB" w:rsidRPr="001B35FB" w:rsidRDefault="001B35FB" w:rsidP="001B35FB">
      <w:pPr>
        <w:pStyle w:val="Odlomakpopisa"/>
        <w:spacing w:after="0" w:line="240" w:lineRule="auto"/>
        <w:ind w:left="360"/>
        <w:jc w:val="both"/>
        <w:rPr>
          <w:rFonts w:ascii="Times New Roman" w:eastAsia="Times New Roman" w:hAnsi="Times New Roman" w:cs="Times New Roman"/>
          <w:u w:val="single"/>
        </w:rPr>
      </w:pPr>
    </w:p>
    <w:p w14:paraId="3F30252C"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 xml:space="preserve">Izgradnja komunalne infrastrukture </w:t>
      </w:r>
    </w:p>
    <w:p w14:paraId="350EE466" w14:textId="77777777" w:rsidR="001B35FB" w:rsidRPr="001B35FB" w:rsidRDefault="001B35FB" w:rsidP="001B35FB">
      <w:pPr>
        <w:pStyle w:val="Odlomakpopisa"/>
        <w:numPr>
          <w:ilvl w:val="0"/>
          <w:numId w:val="91"/>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Projekt Karlovac II –  u tijeku radovi za grupu radova 1, 2, 3 i 5 (na lokacijama </w:t>
      </w:r>
      <w:proofErr w:type="spellStart"/>
      <w:r w:rsidRPr="001B35FB">
        <w:rPr>
          <w:rFonts w:ascii="Times New Roman" w:eastAsia="Times New Roman" w:hAnsi="Times New Roman" w:cs="Times New Roman"/>
        </w:rPr>
        <w:t>Turanj</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Sajevac</w:t>
      </w:r>
      <w:proofErr w:type="spellEnd"/>
      <w:r w:rsidRPr="001B35FB">
        <w:rPr>
          <w:rFonts w:ascii="Times New Roman" w:eastAsia="Times New Roman" w:hAnsi="Times New Roman" w:cs="Times New Roman"/>
        </w:rPr>
        <w:t xml:space="preserve">, Kamensko, </w:t>
      </w:r>
      <w:proofErr w:type="spellStart"/>
      <w:r w:rsidRPr="001B35FB">
        <w:rPr>
          <w:rFonts w:ascii="Times New Roman" w:eastAsia="Times New Roman" w:hAnsi="Times New Roman" w:cs="Times New Roman"/>
        </w:rPr>
        <w:t>Jamadol</w:t>
      </w:r>
      <w:proofErr w:type="spellEnd"/>
      <w:r w:rsidRPr="001B35FB">
        <w:rPr>
          <w:rFonts w:ascii="Times New Roman" w:eastAsia="Times New Roman" w:hAnsi="Times New Roman" w:cs="Times New Roman"/>
        </w:rPr>
        <w:t xml:space="preserve">, ulica Donja </w:t>
      </w:r>
      <w:proofErr w:type="spellStart"/>
      <w:r w:rsidRPr="001B35FB">
        <w:rPr>
          <w:rFonts w:ascii="Times New Roman" w:eastAsia="Times New Roman" w:hAnsi="Times New Roman" w:cs="Times New Roman"/>
        </w:rPr>
        <w:t>Švarča</w:t>
      </w:r>
      <w:proofErr w:type="spellEnd"/>
      <w:r w:rsidRPr="001B35FB">
        <w:rPr>
          <w:rFonts w:ascii="Times New Roman" w:eastAsia="Times New Roman" w:hAnsi="Times New Roman" w:cs="Times New Roman"/>
        </w:rPr>
        <w:t xml:space="preserve">, J. Račića, </w:t>
      </w:r>
      <w:proofErr w:type="spellStart"/>
      <w:r w:rsidRPr="001B35FB">
        <w:rPr>
          <w:rFonts w:ascii="Times New Roman" w:eastAsia="Times New Roman" w:hAnsi="Times New Roman" w:cs="Times New Roman"/>
        </w:rPr>
        <w:t>Hrnetić</w:t>
      </w:r>
      <w:proofErr w:type="spellEnd"/>
      <w:r w:rsidRPr="001B35FB">
        <w:rPr>
          <w:rFonts w:ascii="Times New Roman" w:eastAsia="Times New Roman" w:hAnsi="Times New Roman" w:cs="Times New Roman"/>
        </w:rPr>
        <w:t xml:space="preserve">, Triglavska, Kalnička i Velebitska ulica); zaključen ugovor s odabranim izvođačem radova za grupu 4 (Zvijezda, Mala </w:t>
      </w:r>
      <w:proofErr w:type="spellStart"/>
      <w:r w:rsidRPr="001B35FB">
        <w:rPr>
          <w:rFonts w:ascii="Times New Roman" w:eastAsia="Times New Roman" w:hAnsi="Times New Roman" w:cs="Times New Roman"/>
        </w:rPr>
        <w:t>Švarča</w:t>
      </w:r>
      <w:proofErr w:type="spellEnd"/>
      <w:r w:rsidRPr="001B35FB">
        <w:rPr>
          <w:rFonts w:ascii="Times New Roman" w:eastAsia="Times New Roman" w:hAnsi="Times New Roman" w:cs="Times New Roman"/>
        </w:rPr>
        <w:t xml:space="preserve">, Gornje </w:t>
      </w:r>
      <w:proofErr w:type="spellStart"/>
      <w:r w:rsidRPr="001B35FB">
        <w:rPr>
          <w:rFonts w:ascii="Times New Roman" w:eastAsia="Times New Roman" w:hAnsi="Times New Roman" w:cs="Times New Roman"/>
        </w:rPr>
        <w:t>Mekušje</w:t>
      </w:r>
      <w:proofErr w:type="spellEnd"/>
      <w:r w:rsidRPr="001B35FB">
        <w:rPr>
          <w:rFonts w:ascii="Times New Roman" w:eastAsia="Times New Roman" w:hAnsi="Times New Roman" w:cs="Times New Roman"/>
        </w:rPr>
        <w:t>).</w:t>
      </w:r>
    </w:p>
    <w:p w14:paraId="175CE79C" w14:textId="77777777" w:rsidR="001B35FB" w:rsidRPr="001B35FB" w:rsidRDefault="001B35FB" w:rsidP="001B35FB">
      <w:pPr>
        <w:pStyle w:val="Odlomakpopisa"/>
        <w:numPr>
          <w:ilvl w:val="0"/>
          <w:numId w:val="91"/>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Rekonstrukcija Ulice M. </w:t>
      </w:r>
      <w:proofErr w:type="spellStart"/>
      <w:r w:rsidRPr="001B35FB">
        <w:rPr>
          <w:rFonts w:ascii="Times New Roman" w:eastAsia="Times New Roman" w:hAnsi="Times New Roman" w:cs="Times New Roman"/>
        </w:rPr>
        <w:t>Nemičića</w:t>
      </w:r>
      <w:proofErr w:type="spellEnd"/>
      <w:r w:rsidRPr="001B35FB">
        <w:rPr>
          <w:rFonts w:ascii="Times New Roman" w:eastAsia="Times New Roman" w:hAnsi="Times New Roman" w:cs="Times New Roman"/>
        </w:rPr>
        <w:t xml:space="preserve">– dovršeni radovi na rekonstrukciji dijela ulice (od raskrižja s Ulicom A. Hebranga do raskrižja s ulicom Donja </w:t>
      </w:r>
      <w:proofErr w:type="spellStart"/>
      <w:r w:rsidRPr="001B35FB">
        <w:rPr>
          <w:rFonts w:ascii="Times New Roman" w:eastAsia="Times New Roman" w:hAnsi="Times New Roman" w:cs="Times New Roman"/>
        </w:rPr>
        <w:t>Švarča</w:t>
      </w:r>
      <w:proofErr w:type="spellEnd"/>
      <w:r w:rsidRPr="001B35FB">
        <w:rPr>
          <w:rFonts w:ascii="Times New Roman" w:eastAsia="Times New Roman" w:hAnsi="Times New Roman" w:cs="Times New Roman"/>
        </w:rPr>
        <w:t xml:space="preserve">). Izvedeni radovi na rekonstrukciji kolnika s izvedbom pješačke staze, uličnom rasvjetom, rekonstrukcijom raskrižja, kao i radovi investitora Vodovod i kanalizacija d.o.o. (infrastruktura vodoopskrbe i kanalizacije).   </w:t>
      </w:r>
    </w:p>
    <w:p w14:paraId="622E1B3E" w14:textId="77777777" w:rsidR="001B35FB" w:rsidRPr="001B35FB" w:rsidRDefault="001B35FB" w:rsidP="001B35FB">
      <w:pPr>
        <w:pStyle w:val="Odlomakpopisa"/>
        <w:numPr>
          <w:ilvl w:val="0"/>
          <w:numId w:val="91"/>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Sportsko igralište Velika Jelsa – proveden postupak nabave za odabir izvođača radova, zaključen ugovor i započeli radovi na izgradnji i uređenju sportskog igrališta (za mali nogomet, košarku i dr. sportske aktivnosti) kod osnovne škole na Velikoj Jelsi.</w:t>
      </w:r>
    </w:p>
    <w:p w14:paraId="1DD815FB" w14:textId="77777777" w:rsidR="001B35FB" w:rsidRPr="001B35FB" w:rsidRDefault="001B35FB" w:rsidP="001B35FB">
      <w:pPr>
        <w:pStyle w:val="Odlomakpopisa"/>
        <w:numPr>
          <w:ilvl w:val="0"/>
          <w:numId w:val="91"/>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Kosturnica groblje </w:t>
      </w:r>
      <w:proofErr w:type="spellStart"/>
      <w:r w:rsidRPr="001B35FB">
        <w:rPr>
          <w:rFonts w:ascii="Times New Roman" w:eastAsia="Times New Roman" w:hAnsi="Times New Roman" w:cs="Times New Roman"/>
        </w:rPr>
        <w:t>Hrnetić</w:t>
      </w:r>
      <w:proofErr w:type="spellEnd"/>
      <w:r w:rsidRPr="001B35FB">
        <w:rPr>
          <w:rFonts w:ascii="Times New Roman" w:eastAsia="Times New Roman" w:hAnsi="Times New Roman" w:cs="Times New Roman"/>
        </w:rPr>
        <w:t xml:space="preserve"> – u tijeku radovi na izgradnji kosturnice.</w:t>
      </w:r>
    </w:p>
    <w:p w14:paraId="05D00CB6" w14:textId="77777777" w:rsidR="001B35FB" w:rsidRPr="001B35FB" w:rsidRDefault="001B35FB" w:rsidP="001B35FB">
      <w:pPr>
        <w:pStyle w:val="Odlomakpopisa"/>
        <w:numPr>
          <w:ilvl w:val="0"/>
          <w:numId w:val="91"/>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lastRenderedPageBreak/>
        <w:t>Uređenje parkirališta kod Školske sportske dvorane Mladost – nakon provedenog postupka javne nabave, započeli radovi na izgradnji parkirališta s pratećom komunalnom infrastrukturom.</w:t>
      </w:r>
    </w:p>
    <w:p w14:paraId="19846362" w14:textId="77777777" w:rsidR="001B35FB" w:rsidRPr="001B35FB" w:rsidRDefault="001B35FB" w:rsidP="001B35FB">
      <w:pPr>
        <w:pStyle w:val="Odlomakpopisa"/>
        <w:spacing w:after="0" w:line="240" w:lineRule="auto"/>
        <w:ind w:left="360"/>
        <w:jc w:val="both"/>
        <w:rPr>
          <w:rFonts w:ascii="Times New Roman" w:eastAsia="Times New Roman" w:hAnsi="Times New Roman" w:cs="Times New Roman"/>
        </w:rPr>
      </w:pPr>
    </w:p>
    <w:p w14:paraId="06E56219" w14:textId="77777777" w:rsidR="001B35FB" w:rsidRPr="001B35FB" w:rsidRDefault="001B35FB" w:rsidP="001B35FB">
      <w:pPr>
        <w:spacing w:after="0" w:line="240" w:lineRule="auto"/>
        <w:jc w:val="both"/>
        <w:rPr>
          <w:rFonts w:ascii="Times New Roman" w:eastAsia="Times New Roman" w:hAnsi="Times New Roman" w:cs="Times New Roman"/>
          <w:b/>
        </w:rPr>
      </w:pPr>
      <w:r w:rsidRPr="001B35FB">
        <w:rPr>
          <w:rFonts w:ascii="Times New Roman" w:eastAsia="Times New Roman" w:hAnsi="Times New Roman" w:cs="Times New Roman"/>
          <w:b/>
        </w:rPr>
        <w:t>Zaštita i očuvanje kulturnih dobara</w:t>
      </w:r>
    </w:p>
    <w:p w14:paraId="28F1151A" w14:textId="77777777" w:rsidR="001B35FB" w:rsidRPr="001B35FB" w:rsidRDefault="001B35FB" w:rsidP="001B35FB">
      <w:pPr>
        <w:pStyle w:val="Odlomakpopisa"/>
        <w:numPr>
          <w:ilvl w:val="0"/>
          <w:numId w:val="92"/>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Zgrada „KAMOD“, Ulica J. Kraša 2, Karlovac – ugovoreni i izvršeni radovi hitnih mjera zaštite građevine (postavljene zaštitne skele, izvedeno podupiranje svodova u dijelu građevine, rekonstrukcija krovišta i dr.)</w:t>
      </w:r>
    </w:p>
    <w:p w14:paraId="43C34CE1" w14:textId="77777777" w:rsidR="001B35FB" w:rsidRPr="001B35FB" w:rsidRDefault="001B35FB" w:rsidP="001B35FB">
      <w:pPr>
        <w:pStyle w:val="Odlomakpopisa"/>
        <w:numPr>
          <w:ilvl w:val="0"/>
          <w:numId w:val="92"/>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Mrtvačnica na Židovskom groblju – ugovoreni i započeli radovi na unutrašnjem uređenju objekta mrtvačnice (građevinsko – obrtnički radovi, instalacije) i uređenju okoliša (</w:t>
      </w:r>
      <w:proofErr w:type="spellStart"/>
      <w:r w:rsidRPr="001B35FB">
        <w:rPr>
          <w:rFonts w:ascii="Times New Roman" w:eastAsia="Times New Roman" w:hAnsi="Times New Roman" w:cs="Times New Roman"/>
        </w:rPr>
        <w:t>opločavanje</w:t>
      </w:r>
      <w:proofErr w:type="spellEnd"/>
      <w:r w:rsidRPr="001B35FB">
        <w:rPr>
          <w:rFonts w:ascii="Times New Roman" w:eastAsia="Times New Roman" w:hAnsi="Times New Roman" w:cs="Times New Roman"/>
        </w:rPr>
        <w:t xml:space="preserve"> platoa, hortikulturno, odvodnja oborinskih voda)</w:t>
      </w:r>
    </w:p>
    <w:p w14:paraId="366923B0" w14:textId="77777777" w:rsidR="001B35FB" w:rsidRPr="001B35FB" w:rsidRDefault="001B35FB" w:rsidP="001B35FB">
      <w:pPr>
        <w:pStyle w:val="Odlomakpopisa"/>
        <w:numPr>
          <w:ilvl w:val="0"/>
          <w:numId w:val="92"/>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Mrtvačnica Vojno groblje – nastavak radova (započeli krajem 2021. g.) na rekonstrukciji objekta u postojećim gabaritima s ciljem reorganizacije prostora</w:t>
      </w:r>
    </w:p>
    <w:p w14:paraId="7A8AE981" w14:textId="77777777" w:rsidR="001B35FB" w:rsidRPr="001B35FB" w:rsidRDefault="001B35FB" w:rsidP="001B35FB">
      <w:pPr>
        <w:pStyle w:val="Odlomakpopisa"/>
        <w:numPr>
          <w:ilvl w:val="0"/>
          <w:numId w:val="92"/>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Spomenik </w:t>
      </w:r>
      <w:proofErr w:type="spellStart"/>
      <w:r w:rsidRPr="001B35FB">
        <w:rPr>
          <w:rFonts w:ascii="Times New Roman" w:eastAsia="Times New Roman" w:hAnsi="Times New Roman" w:cs="Times New Roman"/>
        </w:rPr>
        <w:t>Glorijeta</w:t>
      </w:r>
      <w:proofErr w:type="spellEnd"/>
      <w:r w:rsidRPr="001B35FB">
        <w:rPr>
          <w:rFonts w:ascii="Times New Roman" w:eastAsia="Times New Roman" w:hAnsi="Times New Roman" w:cs="Times New Roman"/>
        </w:rPr>
        <w:t xml:space="preserve"> (arkade na Vojnom groblju) – dovršeni radovi hitnih mjera sanacije šteta od potresa</w:t>
      </w:r>
    </w:p>
    <w:p w14:paraId="3E2D0083" w14:textId="77777777" w:rsidR="001B35FB" w:rsidRPr="001B35FB" w:rsidRDefault="001B35FB" w:rsidP="001B35FB">
      <w:pPr>
        <w:pStyle w:val="Odlomakpopisa"/>
        <w:numPr>
          <w:ilvl w:val="0"/>
          <w:numId w:val="92"/>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Zgrada Trg Petra Zrinskog 21, Karlovac – izrađena projektna dokumentacija i izvršeni radovi na privremenoj stabilizaciji zgrade (podupiranje konstrukcije radi sprječavanje daljnjeg urušavanja objekta); u tijeku izrada statičke ekspertize i konzervatorske dokumentacije</w:t>
      </w:r>
    </w:p>
    <w:p w14:paraId="5F7964CD" w14:textId="77777777" w:rsidR="001B35FB" w:rsidRPr="001B35FB" w:rsidRDefault="001B35FB" w:rsidP="001B35FB">
      <w:pPr>
        <w:pStyle w:val="Odlomakpopisa"/>
        <w:numPr>
          <w:ilvl w:val="0"/>
          <w:numId w:val="92"/>
        </w:numPr>
        <w:spacing w:after="0" w:line="240" w:lineRule="auto"/>
        <w:jc w:val="both"/>
        <w:rPr>
          <w:rFonts w:ascii="Times New Roman" w:eastAsia="Times New Roman" w:hAnsi="Times New Roman" w:cs="Times New Roman"/>
          <w:b/>
        </w:rPr>
      </w:pPr>
      <w:r w:rsidRPr="001B35FB">
        <w:rPr>
          <w:rFonts w:ascii="Times New Roman" w:eastAsia="Times New Roman" w:hAnsi="Times New Roman" w:cs="Times New Roman"/>
        </w:rPr>
        <w:t>Sanacija šteta uzrokovanih potresom:</w:t>
      </w:r>
    </w:p>
    <w:p w14:paraId="4F1CE3B0" w14:textId="77777777" w:rsidR="001B35FB" w:rsidRPr="001B35FB" w:rsidRDefault="001B35FB" w:rsidP="001B35FB">
      <w:pPr>
        <w:pStyle w:val="Odlomakpopisa"/>
        <w:numPr>
          <w:ilvl w:val="0"/>
          <w:numId w:val="92"/>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aktivnosti vezane uz prijavu projektnih prijedloga obnove zgrada kulturne baštine na području Grada Karlovca Fondu solidarnosti EU na poziv za dodjelu bespovratnih sredstava - odobrena su sredstva za obnovu zgrade Hrvatskog doma, zgrade KAMOD, zgrade gradske uprave na adresi Trg bana J. Jelačića 7, zgrade na adresi Gornja Gaza 3 (</w:t>
      </w:r>
      <w:proofErr w:type="spellStart"/>
      <w:r w:rsidRPr="001B35FB">
        <w:rPr>
          <w:rFonts w:ascii="Times New Roman" w:eastAsia="Times New Roman" w:hAnsi="Times New Roman" w:cs="Times New Roman"/>
        </w:rPr>
        <w:t>Mihalićeva</w:t>
      </w:r>
      <w:proofErr w:type="spellEnd"/>
      <w:r w:rsidRPr="001B35FB">
        <w:rPr>
          <w:rFonts w:ascii="Times New Roman" w:eastAsia="Times New Roman" w:hAnsi="Times New Roman" w:cs="Times New Roman"/>
        </w:rPr>
        <w:t xml:space="preserve"> kuća) i zgrade Gradskog muzeja</w:t>
      </w:r>
    </w:p>
    <w:p w14:paraId="2257C143" w14:textId="77777777" w:rsidR="001B35FB" w:rsidRPr="001B35FB" w:rsidRDefault="001B35FB" w:rsidP="001B35FB">
      <w:pPr>
        <w:pStyle w:val="Odlomakpopisa"/>
        <w:numPr>
          <w:ilvl w:val="0"/>
          <w:numId w:val="92"/>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provedeni postupci nabave za uslugu izrade projektne dokumentacije za provedbu mjera zaštite na zgradama za koje su odobrena sredstva.</w:t>
      </w:r>
    </w:p>
    <w:p w14:paraId="1B9DF784" w14:textId="77777777" w:rsidR="001B35FB" w:rsidRPr="001B35FB" w:rsidRDefault="001B35FB" w:rsidP="001B35FB">
      <w:pPr>
        <w:pStyle w:val="Odlomakpopisa"/>
        <w:spacing w:after="0" w:line="240" w:lineRule="auto"/>
        <w:ind w:left="360"/>
        <w:jc w:val="both"/>
        <w:rPr>
          <w:rFonts w:ascii="Times New Roman" w:eastAsia="Times New Roman" w:hAnsi="Times New Roman" w:cs="Times New Roman"/>
          <w:b/>
          <w:bCs/>
        </w:rPr>
      </w:pPr>
    </w:p>
    <w:p w14:paraId="162D4412" w14:textId="77777777" w:rsidR="001B35FB" w:rsidRPr="001B35FB" w:rsidRDefault="001B35FB" w:rsidP="001B35FB">
      <w:pPr>
        <w:spacing w:after="0" w:line="240" w:lineRule="auto"/>
        <w:rPr>
          <w:rFonts w:ascii="Times New Roman" w:hAnsi="Times New Roman" w:cs="Times New Roman"/>
          <w:b/>
          <w:bCs/>
        </w:rPr>
      </w:pPr>
      <w:r w:rsidRPr="001B35FB">
        <w:rPr>
          <w:rFonts w:ascii="Times New Roman" w:hAnsi="Times New Roman" w:cs="Times New Roman"/>
          <w:b/>
          <w:bCs/>
        </w:rPr>
        <w:t>Zaštita okoliša, održivo gospodarenje otpadom i vodno gospodarstvo</w:t>
      </w:r>
    </w:p>
    <w:p w14:paraId="61991418" w14:textId="77777777" w:rsidR="001B35FB" w:rsidRPr="001B35FB" w:rsidRDefault="001B35FB" w:rsidP="001B35FB">
      <w:pPr>
        <w:pStyle w:val="Odlomakpopisa"/>
        <w:numPr>
          <w:ilvl w:val="0"/>
          <w:numId w:val="94"/>
        </w:numPr>
        <w:spacing w:after="0" w:line="240" w:lineRule="auto"/>
        <w:jc w:val="both"/>
        <w:outlineLvl w:val="0"/>
        <w:rPr>
          <w:rFonts w:ascii="Times New Roman" w:eastAsia="Times New Roman" w:hAnsi="Times New Roman" w:cs="Times New Roman"/>
          <w:b/>
        </w:rPr>
      </w:pPr>
      <w:r w:rsidRPr="001B35FB">
        <w:rPr>
          <w:rFonts w:ascii="Times New Roman" w:eastAsia="Times New Roman" w:hAnsi="Times New Roman" w:cs="Times New Roman"/>
        </w:rPr>
        <w:t>Sanacija odlagališta komunalnog otpada „</w:t>
      </w:r>
      <w:proofErr w:type="spellStart"/>
      <w:r w:rsidRPr="001B35FB">
        <w:rPr>
          <w:rFonts w:ascii="Times New Roman" w:eastAsia="Times New Roman" w:hAnsi="Times New Roman" w:cs="Times New Roman"/>
        </w:rPr>
        <w:t>Ilovac</w:t>
      </w:r>
      <w:proofErr w:type="spellEnd"/>
      <w:r w:rsidRPr="001B35FB">
        <w:rPr>
          <w:rFonts w:ascii="Times New Roman" w:eastAsia="Times New Roman" w:hAnsi="Times New Roman" w:cs="Times New Roman"/>
        </w:rPr>
        <w:t xml:space="preserve">“ – izrađeno mišljenje projektanta o preostalom raspoloživom kapacitetu odlagališta, dostava Fondu za zaštitu okoliša i energetsku učinkovitost kvartalnih izvješća o provedbi programa sanacije odlagališta, proveden tehnički pregled za radove izvedene na ulazno-izlaznoj zoni. </w:t>
      </w:r>
    </w:p>
    <w:p w14:paraId="48A4C757" w14:textId="77777777" w:rsidR="001B35FB" w:rsidRPr="001B35FB" w:rsidRDefault="001B35FB" w:rsidP="001B35FB">
      <w:pPr>
        <w:pStyle w:val="Odlomakpopisa"/>
        <w:numPr>
          <w:ilvl w:val="0"/>
          <w:numId w:val="93"/>
        </w:numPr>
        <w:spacing w:after="0" w:line="240" w:lineRule="auto"/>
        <w:rPr>
          <w:rFonts w:ascii="Times New Roman" w:eastAsia="Times New Roman" w:hAnsi="Times New Roman" w:cs="Times New Roman"/>
        </w:rPr>
      </w:pPr>
      <w:r w:rsidRPr="001B35FB">
        <w:rPr>
          <w:rFonts w:ascii="Times New Roman" w:eastAsia="Times New Roman" w:hAnsi="Times New Roman" w:cs="Times New Roman"/>
        </w:rPr>
        <w:t>Usvojena Odluka o načinu pružanja javne usluge sakupljanja komunalnog otpada na području Grada Karlovca (GGK br. 6/22).</w:t>
      </w:r>
    </w:p>
    <w:p w14:paraId="748040A6" w14:textId="77777777" w:rsidR="001B35FB" w:rsidRPr="001B35FB" w:rsidRDefault="001B35FB" w:rsidP="001B35FB">
      <w:pPr>
        <w:pStyle w:val="Odlomakpopisa"/>
        <w:numPr>
          <w:ilvl w:val="0"/>
          <w:numId w:val="93"/>
        </w:numPr>
        <w:spacing w:after="0" w:line="240" w:lineRule="auto"/>
        <w:jc w:val="both"/>
        <w:rPr>
          <w:rFonts w:ascii="Times New Roman" w:eastAsia="Times New Roman" w:hAnsi="Times New Roman" w:cs="Times New Roman"/>
        </w:rPr>
      </w:pPr>
      <w:r w:rsidRPr="001B35FB">
        <w:rPr>
          <w:rFonts w:ascii="Times New Roman" w:eastAsia="Calibri" w:hAnsi="Times New Roman" w:cs="Times New Roman"/>
        </w:rPr>
        <w:t xml:space="preserve">Naknada zbog blizine odlagališta komunalnog otpada </w:t>
      </w:r>
      <w:proofErr w:type="spellStart"/>
      <w:r w:rsidRPr="001B35FB">
        <w:rPr>
          <w:rFonts w:ascii="Times New Roman" w:eastAsia="Calibri" w:hAnsi="Times New Roman" w:cs="Times New Roman"/>
        </w:rPr>
        <w:t>Ilovac</w:t>
      </w:r>
      <w:proofErr w:type="spellEnd"/>
      <w:r w:rsidRPr="001B35FB">
        <w:rPr>
          <w:rFonts w:ascii="Times New Roman" w:eastAsia="Calibri" w:hAnsi="Times New Roman" w:cs="Times New Roman"/>
        </w:rPr>
        <w:t xml:space="preserve"> (tzv. ekološka renta) - utvrđen popis vlasnika stambenih/poslovno-stambenih građevina udaljenih 500 m od odlagališta, donesena odluka o utvrđivanju koeficijenta za izračun naknade, upućen poziv vlasnicima za podnošenje zahtjeva za utvrđivanje prava na naknadu.</w:t>
      </w:r>
    </w:p>
    <w:p w14:paraId="773D1DA8" w14:textId="77777777" w:rsidR="001B35FB" w:rsidRPr="001B35FB" w:rsidRDefault="001B35FB" w:rsidP="001B35FB">
      <w:pPr>
        <w:pStyle w:val="Odlomakpopisa"/>
        <w:numPr>
          <w:ilvl w:val="0"/>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Nabava spremnika za odvojeno prikupljanje komunalnog otpada – korisnicima dovršena podjela 21 000 komada kanti za odvajanje papira/kartona i plastike.</w:t>
      </w:r>
    </w:p>
    <w:p w14:paraId="7EA7B1E2" w14:textId="77777777" w:rsidR="001B35FB" w:rsidRPr="001B35FB" w:rsidRDefault="001B35FB" w:rsidP="001B35FB">
      <w:pPr>
        <w:numPr>
          <w:ilvl w:val="0"/>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Javni poziv za sufinanciranje nabave komunalne opreme od strane Fonda za zaštitu okoliša i energetsku učinkovitost – nabavljeno 3 000 komada vrtnih </w:t>
      </w:r>
      <w:proofErr w:type="spellStart"/>
      <w:r w:rsidRPr="001B35FB">
        <w:rPr>
          <w:rFonts w:ascii="Times New Roman" w:eastAsia="Times New Roman" w:hAnsi="Times New Roman" w:cs="Times New Roman"/>
        </w:rPr>
        <w:t>kompostera</w:t>
      </w:r>
      <w:proofErr w:type="spellEnd"/>
      <w:r w:rsidRPr="001B35FB">
        <w:rPr>
          <w:rFonts w:ascii="Times New Roman" w:eastAsia="Times New Roman" w:hAnsi="Times New Roman" w:cs="Times New Roman"/>
        </w:rPr>
        <w:t xml:space="preserve"> te izvršena podjela korisnicima u individualnom stanovanju.</w:t>
      </w:r>
    </w:p>
    <w:p w14:paraId="0260350C" w14:textId="77777777" w:rsidR="001B35FB" w:rsidRPr="001B35FB" w:rsidRDefault="001B35FB" w:rsidP="001B35FB">
      <w:pPr>
        <w:pStyle w:val="Odlomakpopisa"/>
        <w:numPr>
          <w:ilvl w:val="0"/>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CGO Babina gora – praćenje projekta i rada tvrtke Centar za gospodarenje otpadom KODOS d.o.o. (isplata sredstava, izvršena kontrola na licu mjesta i dr.) </w:t>
      </w:r>
    </w:p>
    <w:p w14:paraId="3FDFD045" w14:textId="77777777" w:rsidR="001B35FB" w:rsidRPr="001B35FB" w:rsidRDefault="001B35FB" w:rsidP="001B35FB">
      <w:pPr>
        <w:pStyle w:val="Odlomakpopisa"/>
        <w:numPr>
          <w:ilvl w:val="0"/>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Zaštićeni spomenici parkovne arhitekture (</w:t>
      </w:r>
      <w:proofErr w:type="spellStart"/>
      <w:r w:rsidRPr="001B35FB">
        <w:rPr>
          <w:rFonts w:ascii="Times New Roman" w:eastAsia="Times New Roman" w:hAnsi="Times New Roman" w:cs="Times New Roman"/>
        </w:rPr>
        <w:t>Marmontova</w:t>
      </w:r>
      <w:proofErr w:type="spellEnd"/>
      <w:r w:rsidRPr="001B35FB">
        <w:rPr>
          <w:rFonts w:ascii="Times New Roman" w:eastAsia="Times New Roman" w:hAnsi="Times New Roman" w:cs="Times New Roman"/>
        </w:rPr>
        <w:t xml:space="preserve"> aleja i </w:t>
      </w:r>
      <w:proofErr w:type="spellStart"/>
      <w:r w:rsidRPr="001B35FB">
        <w:rPr>
          <w:rFonts w:ascii="Times New Roman" w:eastAsia="Times New Roman" w:hAnsi="Times New Roman" w:cs="Times New Roman"/>
        </w:rPr>
        <w:t>Vrbanićev</w:t>
      </w:r>
      <w:proofErr w:type="spellEnd"/>
      <w:r w:rsidRPr="001B35FB">
        <w:rPr>
          <w:rFonts w:ascii="Times New Roman" w:eastAsia="Times New Roman" w:hAnsi="Times New Roman" w:cs="Times New Roman"/>
        </w:rPr>
        <w:t xml:space="preserve"> perivoj) – koordinacija aktivnosti s Javnom ustanovom Natura Viva za upravljanje zaštićenim dijelovima prirode na području Karlovačke županije i tvrtkom Zelenilo d.o.o.</w:t>
      </w:r>
    </w:p>
    <w:p w14:paraId="0845C8C7" w14:textId="77777777" w:rsidR="001B35FB" w:rsidRPr="001B35FB" w:rsidRDefault="001B35FB" w:rsidP="001B35FB">
      <w:pPr>
        <w:pStyle w:val="Odlomakpopisa"/>
        <w:numPr>
          <w:ilvl w:val="1"/>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U cilju sustavne obnove i rekonstrukcije </w:t>
      </w:r>
      <w:proofErr w:type="spellStart"/>
      <w:r w:rsidRPr="001B35FB">
        <w:rPr>
          <w:rFonts w:ascii="Times New Roman" w:eastAsia="Times New Roman" w:hAnsi="Times New Roman" w:cs="Times New Roman"/>
        </w:rPr>
        <w:t>Vrbanićevog</w:t>
      </w:r>
      <w:proofErr w:type="spellEnd"/>
      <w:r w:rsidRPr="001B35FB">
        <w:rPr>
          <w:rFonts w:ascii="Times New Roman" w:eastAsia="Times New Roman" w:hAnsi="Times New Roman" w:cs="Times New Roman"/>
        </w:rPr>
        <w:t xml:space="preserve"> perivoja, izrađen projektni zadatak i proveden postupak nabave za uslugu izrade idejnog rješenja i glavnog projekta (izgradnja komunalne i zelene infrastrukture, urbane opreme i dr.).</w:t>
      </w:r>
    </w:p>
    <w:p w14:paraId="78343F60" w14:textId="77777777" w:rsidR="001B35FB" w:rsidRPr="001B35FB" w:rsidRDefault="001B35FB" w:rsidP="001B35FB">
      <w:pPr>
        <w:pStyle w:val="Odlomakpopisa"/>
        <w:numPr>
          <w:ilvl w:val="0"/>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Plan gospodarenja otpadom Grada Karlovca - izrađeno izvješće o izvršenju Plana gospodarenja otpadom za 2021. godinu.</w:t>
      </w:r>
    </w:p>
    <w:p w14:paraId="077031DA" w14:textId="77777777" w:rsidR="001B35FB" w:rsidRPr="001B35FB" w:rsidRDefault="001B35FB" w:rsidP="001B35FB">
      <w:pPr>
        <w:pStyle w:val="Odlomakpopisa"/>
        <w:numPr>
          <w:ilvl w:val="0"/>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lastRenderedPageBreak/>
        <w:t>Program zaštite okoliša Grada Karlovca za razdoblje 2022. do 2025. godina – proveden postupak nabave, ugovorena i započela izrada Programa.</w:t>
      </w:r>
    </w:p>
    <w:p w14:paraId="763521ED" w14:textId="77777777" w:rsidR="001B35FB" w:rsidRPr="001B35FB" w:rsidRDefault="001B35FB" w:rsidP="001B35FB">
      <w:pPr>
        <w:pStyle w:val="Odlomakpopisa"/>
        <w:numPr>
          <w:ilvl w:val="0"/>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Praćenje koncentracije peludi </w:t>
      </w:r>
      <w:proofErr w:type="spellStart"/>
      <w:r w:rsidRPr="001B35FB">
        <w:rPr>
          <w:rFonts w:ascii="Times New Roman" w:eastAsia="Times New Roman" w:hAnsi="Times New Roman" w:cs="Times New Roman"/>
        </w:rPr>
        <w:t>alergogenih</w:t>
      </w:r>
      <w:proofErr w:type="spellEnd"/>
      <w:r w:rsidRPr="001B35FB">
        <w:rPr>
          <w:rFonts w:ascii="Times New Roman" w:eastAsia="Times New Roman" w:hAnsi="Times New Roman" w:cs="Times New Roman"/>
        </w:rPr>
        <w:t xml:space="preserve"> biljaka u zraku, poslovi dezinsekcije i deratizacije – provedeni postupci nabave za odabir izvršitelja, ugovoreno i započelo izvršenje usluga sa Zavodom za javno zdravstvo Karlovačke županije, nadzor i koordinacija nad provođenjem ugovorenih usluga.</w:t>
      </w:r>
    </w:p>
    <w:p w14:paraId="6F6387F7" w14:textId="77777777" w:rsidR="001B35FB" w:rsidRPr="001B35FB" w:rsidRDefault="001B35FB" w:rsidP="001B35FB">
      <w:pPr>
        <w:pStyle w:val="Odlomakpopisa"/>
        <w:numPr>
          <w:ilvl w:val="0"/>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Donesena Odluka o utvrđenju lokacije za kupanje i trajanju sezone kupanja u 2022. godini– kupalištem u gradu Karlovcu proglašeno gradsko kupalište „</w:t>
      </w:r>
      <w:proofErr w:type="spellStart"/>
      <w:r w:rsidRPr="001B35FB">
        <w:rPr>
          <w:rFonts w:ascii="Times New Roman" w:eastAsia="Times New Roman" w:hAnsi="Times New Roman" w:cs="Times New Roman"/>
        </w:rPr>
        <w:t>Foginovo</w:t>
      </w:r>
      <w:proofErr w:type="spellEnd"/>
      <w:r w:rsidRPr="001B35FB">
        <w:rPr>
          <w:rFonts w:ascii="Times New Roman" w:eastAsia="Times New Roman" w:hAnsi="Times New Roman" w:cs="Times New Roman"/>
        </w:rPr>
        <w:t xml:space="preserve">“ na rijeci Korani; započelo se s praćenjem kvalitete vode za kupanje na </w:t>
      </w:r>
      <w:proofErr w:type="spellStart"/>
      <w:r w:rsidRPr="001B35FB">
        <w:rPr>
          <w:rFonts w:ascii="Times New Roman" w:eastAsia="Times New Roman" w:hAnsi="Times New Roman" w:cs="Times New Roman"/>
        </w:rPr>
        <w:t>Foginovom</w:t>
      </w:r>
      <w:proofErr w:type="spellEnd"/>
      <w:r w:rsidRPr="001B35FB">
        <w:rPr>
          <w:rFonts w:ascii="Times New Roman" w:eastAsia="Times New Roman" w:hAnsi="Times New Roman" w:cs="Times New Roman"/>
        </w:rPr>
        <w:t xml:space="preserve">. </w:t>
      </w:r>
    </w:p>
    <w:p w14:paraId="58640D22" w14:textId="77777777" w:rsidR="001B35FB" w:rsidRPr="001B35FB" w:rsidRDefault="001B35FB" w:rsidP="001B35FB">
      <w:pPr>
        <w:pStyle w:val="Odlomakpopisa"/>
        <w:numPr>
          <w:ilvl w:val="0"/>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Provođenje postupaka po zahtjevu fizičkih i pravnih osoba za uklanjanje stabala na javnim površinama i zamjensku sadnju stabala (i dr.).</w:t>
      </w:r>
    </w:p>
    <w:p w14:paraId="1158BBAE" w14:textId="77777777" w:rsidR="001B35FB" w:rsidRPr="001B35FB" w:rsidRDefault="001B35FB" w:rsidP="001B35FB">
      <w:pPr>
        <w:pStyle w:val="Odlomakpopisa"/>
        <w:numPr>
          <w:ilvl w:val="0"/>
          <w:numId w:val="93"/>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Davanje mišljenja u postupcima vezanim uz strateške procjene utjecaja na okoliš za strategije, planove i programe, kao i u procjenama utjecaja zahvata na okoliš. </w:t>
      </w:r>
    </w:p>
    <w:p w14:paraId="1424AC06" w14:textId="77777777" w:rsidR="001B35FB" w:rsidRPr="001B35FB" w:rsidRDefault="001B35FB" w:rsidP="001B35FB">
      <w:pPr>
        <w:spacing w:after="0" w:line="240" w:lineRule="auto"/>
        <w:jc w:val="both"/>
        <w:rPr>
          <w:rFonts w:ascii="Times New Roman" w:eastAsia="Times New Roman" w:hAnsi="Times New Roman" w:cs="Times New Roman"/>
        </w:rPr>
      </w:pPr>
    </w:p>
    <w:p w14:paraId="5DE8234A" w14:textId="77777777" w:rsidR="001B35FB" w:rsidRPr="001B35FB" w:rsidRDefault="001B35FB" w:rsidP="001B35FB">
      <w:pPr>
        <w:spacing w:after="0" w:line="240" w:lineRule="auto"/>
        <w:jc w:val="both"/>
        <w:rPr>
          <w:rFonts w:ascii="Times New Roman" w:eastAsia="Times New Roman" w:hAnsi="Times New Roman" w:cs="Times New Roman"/>
        </w:rPr>
      </w:pPr>
    </w:p>
    <w:p w14:paraId="2D9EC82B" w14:textId="77777777" w:rsidR="001B35FB" w:rsidRPr="001B35FB" w:rsidRDefault="001B35FB" w:rsidP="001B35FB">
      <w:pPr>
        <w:spacing w:after="0" w:line="240" w:lineRule="auto"/>
        <w:ind w:left="5664"/>
        <w:jc w:val="center"/>
        <w:rPr>
          <w:rFonts w:ascii="Times New Roman" w:eastAsia="Times New Roman" w:hAnsi="Times New Roman" w:cs="Times New Roman"/>
        </w:rPr>
      </w:pPr>
      <w:r w:rsidRPr="001B35FB">
        <w:rPr>
          <w:rFonts w:ascii="Times New Roman" w:eastAsia="Times New Roman" w:hAnsi="Times New Roman" w:cs="Times New Roman"/>
        </w:rPr>
        <w:t>Pročelnica UO za gradnju i zaštitu okoliša</w:t>
      </w:r>
    </w:p>
    <w:p w14:paraId="3F71DDE2" w14:textId="77777777" w:rsidR="001B35FB" w:rsidRPr="001B35FB" w:rsidRDefault="001B35FB" w:rsidP="001B35FB">
      <w:pPr>
        <w:spacing w:after="0" w:line="240" w:lineRule="auto"/>
        <w:ind w:left="5664"/>
        <w:jc w:val="center"/>
        <w:rPr>
          <w:rFonts w:ascii="Times New Roman" w:eastAsia="Times New Roman" w:hAnsi="Times New Roman" w:cs="Times New Roman"/>
        </w:rPr>
      </w:pPr>
      <w:r w:rsidRPr="001B35FB">
        <w:rPr>
          <w:rFonts w:ascii="Times New Roman" w:eastAsia="Times New Roman" w:hAnsi="Times New Roman" w:cs="Times New Roman"/>
        </w:rPr>
        <w:t xml:space="preserve">dr.sc. Ana Hranilović Trubić, </w:t>
      </w:r>
      <w:proofErr w:type="spellStart"/>
      <w:r w:rsidRPr="001B35FB">
        <w:rPr>
          <w:rFonts w:ascii="Times New Roman" w:eastAsia="Times New Roman" w:hAnsi="Times New Roman" w:cs="Times New Roman"/>
        </w:rPr>
        <w:t>dipl.ing.građ</w:t>
      </w:r>
      <w:proofErr w:type="spellEnd"/>
      <w:r w:rsidRPr="001B35FB">
        <w:rPr>
          <w:rFonts w:ascii="Times New Roman" w:eastAsia="Times New Roman" w:hAnsi="Times New Roman" w:cs="Times New Roman"/>
        </w:rPr>
        <w:t>.</w:t>
      </w:r>
    </w:p>
    <w:p w14:paraId="1602F283" w14:textId="77777777" w:rsidR="001B35FB" w:rsidRPr="001B35FB" w:rsidRDefault="001B35FB" w:rsidP="001B35FB">
      <w:pPr>
        <w:spacing w:after="0" w:line="240" w:lineRule="auto"/>
        <w:jc w:val="both"/>
        <w:rPr>
          <w:rFonts w:ascii="Times New Roman" w:eastAsia="Times New Roman" w:hAnsi="Times New Roman" w:cs="Times New Roman"/>
        </w:rPr>
      </w:pPr>
    </w:p>
    <w:p w14:paraId="0A1E41C4" w14:textId="77777777" w:rsidR="001B35FB" w:rsidRPr="001B35FB" w:rsidRDefault="001B35FB" w:rsidP="001B35FB">
      <w:pPr>
        <w:spacing w:after="0" w:line="240" w:lineRule="auto"/>
        <w:jc w:val="both"/>
        <w:rPr>
          <w:rFonts w:ascii="Times New Roman" w:eastAsia="Times New Roman" w:hAnsi="Times New Roman" w:cs="Times New Roman"/>
        </w:rPr>
      </w:pPr>
    </w:p>
    <w:p w14:paraId="45CDBC31" w14:textId="77777777" w:rsidR="001B35FB" w:rsidRPr="001B35FB" w:rsidRDefault="001B35FB" w:rsidP="001B35FB">
      <w:pPr>
        <w:spacing w:after="0" w:line="240" w:lineRule="auto"/>
        <w:jc w:val="both"/>
        <w:rPr>
          <w:rFonts w:ascii="Times New Roman" w:eastAsia="Times New Roman" w:hAnsi="Times New Roman" w:cs="Times New Roman"/>
        </w:rPr>
      </w:pPr>
    </w:p>
    <w:p w14:paraId="00B9824A" w14:textId="77777777" w:rsidR="001B35FB" w:rsidRPr="001B35FB" w:rsidRDefault="001B35FB" w:rsidP="001B35FB">
      <w:pPr>
        <w:spacing w:after="0" w:line="240" w:lineRule="auto"/>
        <w:rPr>
          <w:rFonts w:ascii="Times New Roman" w:hAnsi="Times New Roman" w:cs="Times New Roman"/>
          <w:b/>
          <w:bCs/>
        </w:rPr>
      </w:pPr>
      <w:r w:rsidRPr="001B35FB">
        <w:rPr>
          <w:rFonts w:ascii="Times New Roman" w:hAnsi="Times New Roman" w:cs="Times New Roman"/>
          <w:b/>
          <w:bCs/>
        </w:rPr>
        <w:t>UPRAVNI ODJEL ZA KOMUNALNO GOSPODARSTVO</w:t>
      </w:r>
    </w:p>
    <w:p w14:paraId="67C8063B" w14:textId="77777777" w:rsidR="001B35FB" w:rsidRPr="001B35FB" w:rsidRDefault="001B35FB" w:rsidP="001B35FB">
      <w:pPr>
        <w:spacing w:after="0" w:line="240" w:lineRule="auto"/>
        <w:rPr>
          <w:rFonts w:ascii="Times New Roman" w:hAnsi="Times New Roman" w:cs="Times New Roman"/>
        </w:rPr>
      </w:pPr>
    </w:p>
    <w:p w14:paraId="7FA3EBDC" w14:textId="77777777" w:rsidR="001B35FB" w:rsidRPr="001B35FB" w:rsidRDefault="001B35FB" w:rsidP="001B35FB">
      <w:pPr>
        <w:spacing w:after="0" w:line="240" w:lineRule="auto"/>
        <w:rPr>
          <w:rFonts w:ascii="Times New Roman" w:hAnsi="Times New Roman" w:cs="Times New Roman"/>
          <w:b/>
          <w:bCs/>
        </w:rPr>
      </w:pPr>
      <w:r w:rsidRPr="001B35FB">
        <w:rPr>
          <w:rFonts w:ascii="Times New Roman" w:hAnsi="Times New Roman" w:cs="Times New Roman"/>
          <w:b/>
          <w:bCs/>
        </w:rPr>
        <w:t>Uvod</w:t>
      </w:r>
    </w:p>
    <w:p w14:paraId="4E9C47D7"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 razdoblju od 01.01.2022. godine do 30.06.2022. godine Upravni odjel za komunalno gospodarstvo izradio je sve ugovore potrebne za poslove redovnog održavanja.</w:t>
      </w:r>
    </w:p>
    <w:p w14:paraId="5C7CD2C1" w14:textId="77777777" w:rsidR="001B35FB" w:rsidRPr="001B35FB" w:rsidRDefault="001B35FB" w:rsidP="001B35FB">
      <w:pPr>
        <w:spacing w:after="0" w:line="240" w:lineRule="auto"/>
        <w:ind w:firstLine="708"/>
        <w:jc w:val="both"/>
        <w:rPr>
          <w:rFonts w:ascii="Times New Roman" w:hAnsi="Times New Roman" w:cs="Times New Roman"/>
        </w:rPr>
      </w:pPr>
      <w:r w:rsidRPr="001B35FB">
        <w:rPr>
          <w:rFonts w:ascii="Times New Roman" w:hAnsi="Times New Roman" w:cs="Times New Roman"/>
        </w:rPr>
        <w:t>Uz redovne poslove održavanja nerazvrstanih cesta, objekata u vlasništvu grada i javne rasvjete, te izdavanje rješenja djelatnici ovog Upravnog odjela aktivno sudjeluju u radu raznih povjerenstava (terase, održavanje stanova, dodjela stanova, nekretnine, zelene površine, zbrinjavanje miješanog komunalnog otpada i dr.).</w:t>
      </w:r>
    </w:p>
    <w:p w14:paraId="3BAE132D" w14:textId="77777777" w:rsidR="001B35FB" w:rsidRPr="001B35FB" w:rsidRDefault="001B35FB" w:rsidP="001B35FB">
      <w:pPr>
        <w:spacing w:after="0" w:line="240" w:lineRule="auto"/>
        <w:rPr>
          <w:rFonts w:ascii="Times New Roman" w:hAnsi="Times New Roman" w:cs="Times New Roman"/>
        </w:rPr>
      </w:pPr>
    </w:p>
    <w:p w14:paraId="642600C0" w14:textId="77777777" w:rsidR="001B35FB" w:rsidRPr="001B35FB" w:rsidRDefault="001B35FB" w:rsidP="001B35FB">
      <w:pPr>
        <w:spacing w:after="0" w:line="240" w:lineRule="auto"/>
        <w:rPr>
          <w:rFonts w:ascii="Times New Roman" w:hAnsi="Times New Roman" w:cs="Times New Roman"/>
          <w:b/>
        </w:rPr>
      </w:pPr>
      <w:r w:rsidRPr="001B35FB">
        <w:rPr>
          <w:rFonts w:ascii="Times New Roman" w:hAnsi="Times New Roman" w:cs="Times New Roman"/>
          <w:b/>
        </w:rPr>
        <w:t>ODRŽAVANJE KOMUNALNE INFRASTRUKTURE</w:t>
      </w:r>
    </w:p>
    <w:p w14:paraId="20F7A416" w14:textId="77777777" w:rsidR="001B35FB" w:rsidRPr="001B35FB" w:rsidRDefault="001B35FB" w:rsidP="001B35FB">
      <w:pPr>
        <w:spacing w:after="0" w:line="240" w:lineRule="auto"/>
        <w:rPr>
          <w:rFonts w:ascii="Times New Roman" w:hAnsi="Times New Roman" w:cs="Times New Roman"/>
          <w:b/>
          <w:u w:val="single"/>
        </w:rPr>
      </w:pPr>
    </w:p>
    <w:p w14:paraId="575EADC4" w14:textId="77777777" w:rsidR="001B35FB" w:rsidRPr="001B35FB" w:rsidRDefault="001B35FB" w:rsidP="001B35FB">
      <w:pPr>
        <w:spacing w:after="0" w:line="240" w:lineRule="auto"/>
        <w:rPr>
          <w:rFonts w:ascii="Times New Roman" w:eastAsia="Calibri" w:hAnsi="Times New Roman" w:cs="Times New Roman"/>
        </w:rPr>
      </w:pPr>
      <w:r w:rsidRPr="001B35FB">
        <w:rPr>
          <w:rFonts w:ascii="Times New Roman" w:eastAsia="Calibri" w:hAnsi="Times New Roman" w:cs="Times New Roman"/>
          <w:bCs/>
        </w:rPr>
        <w:t>ODRŽAVANJE SUSTAVA ODVODNJE</w:t>
      </w:r>
      <w:r w:rsidRPr="001B35FB">
        <w:rPr>
          <w:rFonts w:ascii="Times New Roman" w:eastAsia="Calibri" w:hAnsi="Times New Roman" w:cs="Times New Roman"/>
        </w:rPr>
        <w:t xml:space="preserve"> u iznosu od 3.359.356,17 kn</w:t>
      </w:r>
    </w:p>
    <w:p w14:paraId="663D26DF" w14:textId="77777777" w:rsidR="001B35FB" w:rsidRPr="001B35FB" w:rsidRDefault="001B35FB" w:rsidP="001B35FB">
      <w:pPr>
        <w:pStyle w:val="Odlomakpopisa"/>
        <w:numPr>
          <w:ilvl w:val="0"/>
          <w:numId w:val="68"/>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Izvedeni potrebiti radovi na održavanju crpnih postrojenja CS Mačekova, CS Gaza, CS RC Korana, CS Baumax, CS PZ </w:t>
      </w:r>
      <w:proofErr w:type="spellStart"/>
      <w:r w:rsidRPr="001B35FB">
        <w:rPr>
          <w:rFonts w:ascii="Times New Roman" w:eastAsia="Calibri" w:hAnsi="Times New Roman" w:cs="Times New Roman"/>
        </w:rPr>
        <w:t>Ilovac</w:t>
      </w:r>
      <w:proofErr w:type="spellEnd"/>
      <w:r w:rsidRPr="001B35FB">
        <w:rPr>
          <w:rFonts w:ascii="Times New Roman" w:eastAsia="Calibri" w:hAnsi="Times New Roman" w:cs="Times New Roman"/>
        </w:rPr>
        <w:t xml:space="preserve">, održavanje </w:t>
      </w:r>
      <w:proofErr w:type="spellStart"/>
      <w:r w:rsidRPr="001B35FB">
        <w:rPr>
          <w:rFonts w:ascii="Times New Roman" w:eastAsia="Calibri" w:hAnsi="Times New Roman" w:cs="Times New Roman"/>
        </w:rPr>
        <w:t>biorotora</w:t>
      </w:r>
      <w:proofErr w:type="spellEnd"/>
      <w:r w:rsidRPr="001B35FB">
        <w:rPr>
          <w:rFonts w:ascii="Times New Roman" w:eastAsia="Calibri" w:hAnsi="Times New Roman" w:cs="Times New Roman"/>
        </w:rPr>
        <w:t xml:space="preserve"> na </w:t>
      </w:r>
      <w:proofErr w:type="spellStart"/>
      <w:r w:rsidRPr="001B35FB">
        <w:rPr>
          <w:rFonts w:ascii="Times New Roman" w:eastAsia="Calibri" w:hAnsi="Times New Roman" w:cs="Times New Roman"/>
        </w:rPr>
        <w:t>Turnju</w:t>
      </w:r>
      <w:proofErr w:type="spellEnd"/>
      <w:r w:rsidRPr="001B35FB">
        <w:rPr>
          <w:rFonts w:ascii="Times New Roman" w:eastAsia="Calibri" w:hAnsi="Times New Roman" w:cs="Times New Roman"/>
        </w:rPr>
        <w:t xml:space="preserve"> te crpnih stanica oborinske odvodnje Struga, Banija 1, Banija 2, </w:t>
      </w:r>
      <w:proofErr w:type="spellStart"/>
      <w:r w:rsidRPr="001B35FB">
        <w:rPr>
          <w:rFonts w:ascii="Times New Roman" w:eastAsia="Calibri" w:hAnsi="Times New Roman" w:cs="Times New Roman"/>
        </w:rPr>
        <w:t>Drežnik</w:t>
      </w:r>
      <w:proofErr w:type="spellEnd"/>
      <w:r w:rsidRPr="001B35FB">
        <w:rPr>
          <w:rFonts w:ascii="Times New Roman" w:eastAsia="Calibri" w:hAnsi="Times New Roman" w:cs="Times New Roman"/>
        </w:rPr>
        <w:t xml:space="preserve"> i </w:t>
      </w:r>
      <w:proofErr w:type="spellStart"/>
      <w:r w:rsidRPr="001B35FB">
        <w:rPr>
          <w:rFonts w:ascii="Times New Roman" w:eastAsia="Calibri" w:hAnsi="Times New Roman" w:cs="Times New Roman"/>
        </w:rPr>
        <w:t>Švarča</w:t>
      </w:r>
      <w:proofErr w:type="spellEnd"/>
      <w:r w:rsidRPr="001B35FB">
        <w:rPr>
          <w:rFonts w:ascii="Times New Roman" w:eastAsia="Calibri" w:hAnsi="Times New Roman" w:cs="Times New Roman"/>
        </w:rPr>
        <w:t xml:space="preserve"> – </w:t>
      </w:r>
      <w:bookmarkStart w:id="5" w:name="_Hlk112147663"/>
      <w:r w:rsidRPr="001B35FB">
        <w:rPr>
          <w:rFonts w:ascii="Times New Roman" w:eastAsia="Calibri" w:hAnsi="Times New Roman" w:cs="Times New Roman"/>
        </w:rPr>
        <w:t xml:space="preserve">2.624.907,59 </w:t>
      </w:r>
      <w:bookmarkEnd w:id="5"/>
      <w:r w:rsidRPr="001B35FB">
        <w:rPr>
          <w:rFonts w:ascii="Times New Roman" w:eastAsia="Calibri" w:hAnsi="Times New Roman" w:cs="Times New Roman"/>
        </w:rPr>
        <w:t>kn</w:t>
      </w:r>
    </w:p>
    <w:p w14:paraId="53091DB7" w14:textId="77777777" w:rsidR="001B35FB" w:rsidRPr="001B35FB" w:rsidRDefault="001B35FB" w:rsidP="001B35FB">
      <w:pPr>
        <w:pStyle w:val="Odlomakpopisa"/>
        <w:numPr>
          <w:ilvl w:val="0"/>
          <w:numId w:val="68"/>
        </w:numPr>
        <w:spacing w:after="0" w:line="240" w:lineRule="auto"/>
        <w:rPr>
          <w:rFonts w:ascii="Times New Roman" w:eastAsia="Calibri" w:hAnsi="Times New Roman" w:cs="Times New Roman"/>
        </w:rPr>
      </w:pPr>
      <w:r w:rsidRPr="001B35FB">
        <w:rPr>
          <w:rFonts w:ascii="Times New Roman" w:eastAsia="Calibri" w:hAnsi="Times New Roman" w:cs="Times New Roman"/>
        </w:rPr>
        <w:t>Energija -  59.798,43 kn</w:t>
      </w:r>
    </w:p>
    <w:p w14:paraId="1FC5D41E" w14:textId="77777777" w:rsidR="001B35FB" w:rsidRPr="001B35FB" w:rsidRDefault="001B35FB" w:rsidP="001B35FB">
      <w:pPr>
        <w:pStyle w:val="Odlomakpopisa"/>
        <w:numPr>
          <w:ilvl w:val="0"/>
          <w:numId w:val="68"/>
        </w:numPr>
        <w:spacing w:after="0" w:line="240" w:lineRule="auto"/>
        <w:rPr>
          <w:rFonts w:ascii="Times New Roman" w:eastAsia="Calibri" w:hAnsi="Times New Roman" w:cs="Times New Roman"/>
        </w:rPr>
      </w:pPr>
      <w:r w:rsidRPr="001B35FB">
        <w:rPr>
          <w:rFonts w:ascii="Times New Roman" w:eastAsia="Calibri" w:hAnsi="Times New Roman" w:cs="Times New Roman"/>
        </w:rPr>
        <w:t>Čišćenje slivnika i slivničkih priključaka - 340.561,20  kn</w:t>
      </w:r>
    </w:p>
    <w:p w14:paraId="03674630" w14:textId="77777777" w:rsidR="001B35FB" w:rsidRPr="001B35FB" w:rsidRDefault="001B35FB" w:rsidP="001B35FB">
      <w:pPr>
        <w:pStyle w:val="Odlomakpopisa"/>
        <w:numPr>
          <w:ilvl w:val="0"/>
          <w:numId w:val="68"/>
        </w:numPr>
        <w:spacing w:after="0" w:line="240" w:lineRule="auto"/>
        <w:rPr>
          <w:rFonts w:ascii="Times New Roman" w:eastAsia="Calibri" w:hAnsi="Times New Roman" w:cs="Times New Roman"/>
        </w:rPr>
      </w:pPr>
      <w:r w:rsidRPr="001B35FB">
        <w:rPr>
          <w:rFonts w:ascii="Times New Roman" w:eastAsia="Calibri" w:hAnsi="Times New Roman" w:cs="Times New Roman"/>
        </w:rPr>
        <w:t>Održavanje oborinske odvodnje – 334.088,95 kn</w:t>
      </w:r>
    </w:p>
    <w:p w14:paraId="2BFC5743" w14:textId="77777777" w:rsidR="001B35FB" w:rsidRPr="001B35FB" w:rsidRDefault="001B35FB" w:rsidP="001B35FB">
      <w:pPr>
        <w:spacing w:after="0" w:line="240" w:lineRule="auto"/>
        <w:rPr>
          <w:rFonts w:ascii="Times New Roman" w:eastAsia="Calibri" w:hAnsi="Times New Roman" w:cs="Times New Roman"/>
          <w:highlight w:val="yellow"/>
        </w:rPr>
      </w:pPr>
    </w:p>
    <w:p w14:paraId="0AAC652F" w14:textId="77777777" w:rsidR="001B35FB" w:rsidRPr="001B35FB" w:rsidRDefault="001B35FB" w:rsidP="001B35FB">
      <w:pPr>
        <w:spacing w:after="0" w:line="240" w:lineRule="auto"/>
        <w:rPr>
          <w:rFonts w:ascii="Times New Roman" w:eastAsia="Calibri" w:hAnsi="Times New Roman" w:cs="Times New Roman"/>
          <w:bCs/>
        </w:rPr>
      </w:pPr>
      <w:r w:rsidRPr="001B35FB">
        <w:rPr>
          <w:rFonts w:ascii="Times New Roman" w:eastAsia="Calibri" w:hAnsi="Times New Roman" w:cs="Times New Roman"/>
          <w:bCs/>
        </w:rPr>
        <w:t>ODRŽAVANJE ČISTOĆE JAVNIH POVRŠINA</w:t>
      </w:r>
    </w:p>
    <w:p w14:paraId="12B26643" w14:textId="77777777" w:rsidR="001B35FB" w:rsidRPr="001B35FB" w:rsidRDefault="001B35FB" w:rsidP="001B35FB">
      <w:pPr>
        <w:pStyle w:val="Odlomakpopisa"/>
        <w:numPr>
          <w:ilvl w:val="0"/>
          <w:numId w:val="69"/>
        </w:numPr>
        <w:spacing w:after="0" w:line="240" w:lineRule="auto"/>
        <w:rPr>
          <w:rFonts w:ascii="Times New Roman" w:eastAsia="Calibri" w:hAnsi="Times New Roman" w:cs="Times New Roman"/>
        </w:rPr>
      </w:pPr>
      <w:r w:rsidRPr="001B35FB">
        <w:rPr>
          <w:rFonts w:ascii="Times New Roman" w:eastAsia="Calibri" w:hAnsi="Times New Roman" w:cs="Times New Roman"/>
        </w:rPr>
        <w:t>strojno i ručno pranje i čišćenje javnih površina po planu – 1.454.099,90 kn</w:t>
      </w:r>
    </w:p>
    <w:p w14:paraId="6109D5EE" w14:textId="77777777" w:rsidR="001B35FB" w:rsidRPr="001B35FB" w:rsidRDefault="001B35FB" w:rsidP="001B35FB">
      <w:pPr>
        <w:spacing w:after="0" w:line="240" w:lineRule="auto"/>
        <w:ind w:left="360"/>
        <w:contextualSpacing/>
        <w:rPr>
          <w:rFonts w:ascii="Times New Roman" w:eastAsia="Calibri" w:hAnsi="Times New Roman" w:cs="Times New Roman"/>
          <w:highlight w:val="yellow"/>
        </w:rPr>
      </w:pPr>
    </w:p>
    <w:p w14:paraId="5160F123" w14:textId="77777777" w:rsidR="001B35FB" w:rsidRPr="001B35FB" w:rsidRDefault="001B35FB" w:rsidP="001B35FB">
      <w:pPr>
        <w:spacing w:after="0" w:line="240" w:lineRule="auto"/>
        <w:rPr>
          <w:rFonts w:ascii="Times New Roman" w:eastAsia="Calibri" w:hAnsi="Times New Roman" w:cs="Times New Roman"/>
        </w:rPr>
      </w:pPr>
      <w:r w:rsidRPr="001B35FB">
        <w:rPr>
          <w:rFonts w:ascii="Times New Roman" w:eastAsia="Calibri" w:hAnsi="Times New Roman" w:cs="Times New Roman"/>
          <w:bCs/>
        </w:rPr>
        <w:t>ODRŽAVANJE ZELENIH POVRŠINA I GROBLJA</w:t>
      </w:r>
      <w:r w:rsidRPr="001B35FB">
        <w:rPr>
          <w:rFonts w:ascii="Times New Roman" w:eastAsia="Calibri" w:hAnsi="Times New Roman" w:cs="Times New Roman"/>
          <w:b/>
        </w:rPr>
        <w:t xml:space="preserve"> </w:t>
      </w:r>
      <w:r w:rsidRPr="001B35FB">
        <w:rPr>
          <w:rFonts w:ascii="Times New Roman" w:eastAsia="Calibri" w:hAnsi="Times New Roman" w:cs="Times New Roman"/>
        </w:rPr>
        <w:t>u iznosu od - 5.370.915,57 kn</w:t>
      </w:r>
    </w:p>
    <w:p w14:paraId="0F0FB837" w14:textId="77777777" w:rsidR="001B35FB" w:rsidRPr="001B35FB" w:rsidRDefault="001B35FB" w:rsidP="001B35FB">
      <w:pPr>
        <w:spacing w:after="0" w:line="240" w:lineRule="auto"/>
        <w:rPr>
          <w:rFonts w:ascii="Times New Roman" w:eastAsia="Calibri" w:hAnsi="Times New Roman" w:cs="Times New Roman"/>
        </w:rPr>
      </w:pPr>
      <w:r w:rsidRPr="001B35FB">
        <w:rPr>
          <w:rFonts w:ascii="Times New Roman" w:eastAsia="Calibri" w:hAnsi="Times New Roman" w:cs="Times New Roman"/>
        </w:rPr>
        <w:t>Od čega za:</w:t>
      </w:r>
    </w:p>
    <w:p w14:paraId="691ACA0E" w14:textId="77777777" w:rsidR="001B35FB" w:rsidRPr="001B35FB" w:rsidRDefault="001B35FB" w:rsidP="001B35FB">
      <w:pPr>
        <w:pStyle w:val="Odlomakpopisa"/>
        <w:numPr>
          <w:ilvl w:val="0"/>
          <w:numId w:val="67"/>
        </w:numPr>
        <w:spacing w:after="0" w:line="240" w:lineRule="auto"/>
        <w:rPr>
          <w:rFonts w:ascii="Times New Roman" w:eastAsia="Calibri" w:hAnsi="Times New Roman" w:cs="Times New Roman"/>
          <w:bCs/>
        </w:rPr>
      </w:pPr>
      <w:r w:rsidRPr="001B35FB">
        <w:rPr>
          <w:rFonts w:ascii="Times New Roman" w:eastAsia="Calibri" w:hAnsi="Times New Roman" w:cs="Times New Roman"/>
          <w:bCs/>
        </w:rPr>
        <w:t>Rashodi za materijal i energiju – sadni materijal – 267.818,65 kn</w:t>
      </w:r>
    </w:p>
    <w:p w14:paraId="43C65E24" w14:textId="77777777" w:rsidR="001B35FB" w:rsidRPr="001B35FB" w:rsidRDefault="001B35FB" w:rsidP="001B35FB">
      <w:pPr>
        <w:pStyle w:val="Odlomakpopisa"/>
        <w:numPr>
          <w:ilvl w:val="0"/>
          <w:numId w:val="67"/>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Svakodnevno održavanje zelenih površina (košnja – ručna i motorna, šišanje živice, orezivanje stabala i ukrasnog grmlja, sadnja cvijetnjaka, održavanje dječjih igrališta, održavanje pješačkih staza, održavanje klupa i košarica u parkovima, odvoz smeća sa zelenih površina, sadni materijal i održavanje </w:t>
      </w:r>
      <w:proofErr w:type="spellStart"/>
      <w:r w:rsidRPr="001B35FB">
        <w:rPr>
          <w:rFonts w:ascii="Times New Roman" w:eastAsia="Calibri" w:hAnsi="Times New Roman" w:cs="Times New Roman"/>
        </w:rPr>
        <w:t>Foginovog</w:t>
      </w:r>
      <w:proofErr w:type="spellEnd"/>
      <w:r w:rsidRPr="001B35FB">
        <w:rPr>
          <w:rFonts w:ascii="Times New Roman" w:eastAsia="Calibri" w:hAnsi="Times New Roman" w:cs="Times New Roman"/>
        </w:rPr>
        <w:t xml:space="preserve"> kupališta) i groblja - 5.049.959,42 kn </w:t>
      </w:r>
    </w:p>
    <w:p w14:paraId="2C1669DD" w14:textId="77777777" w:rsidR="001B35FB" w:rsidRPr="001B35FB" w:rsidRDefault="001B35FB" w:rsidP="001B35FB">
      <w:pPr>
        <w:pStyle w:val="Odlomakpopisa"/>
        <w:numPr>
          <w:ilvl w:val="0"/>
          <w:numId w:val="67"/>
        </w:numPr>
        <w:spacing w:after="0" w:line="240" w:lineRule="auto"/>
        <w:rPr>
          <w:rFonts w:ascii="Times New Roman" w:eastAsia="Calibri" w:hAnsi="Times New Roman" w:cs="Times New Roman"/>
        </w:rPr>
      </w:pPr>
      <w:r w:rsidRPr="001B35FB">
        <w:rPr>
          <w:rFonts w:ascii="Times New Roman" w:eastAsia="Calibri" w:hAnsi="Times New Roman" w:cs="Times New Roman"/>
        </w:rPr>
        <w:t>Uređenje neuređenih zelenih površina – 53.137,50 kn</w:t>
      </w:r>
    </w:p>
    <w:p w14:paraId="72E81481" w14:textId="77777777" w:rsidR="001B35FB" w:rsidRPr="001B35FB" w:rsidRDefault="001B35FB" w:rsidP="001B35FB">
      <w:pPr>
        <w:spacing w:after="0" w:line="240" w:lineRule="auto"/>
        <w:ind w:left="360"/>
        <w:contextualSpacing/>
        <w:rPr>
          <w:rFonts w:ascii="Times New Roman" w:hAnsi="Times New Roman" w:cs="Times New Roman"/>
        </w:rPr>
      </w:pPr>
    </w:p>
    <w:p w14:paraId="49E2F1D5" w14:textId="77777777" w:rsidR="001B35FB" w:rsidRDefault="001B35FB" w:rsidP="001B35FB">
      <w:pPr>
        <w:spacing w:after="0" w:line="240" w:lineRule="auto"/>
        <w:contextualSpacing/>
        <w:rPr>
          <w:rFonts w:ascii="Times New Roman" w:eastAsia="Calibri" w:hAnsi="Times New Roman" w:cs="Times New Roman"/>
          <w:bCs/>
        </w:rPr>
      </w:pPr>
    </w:p>
    <w:p w14:paraId="4C67952B" w14:textId="31B00CAC" w:rsidR="001B35FB" w:rsidRPr="001B35FB" w:rsidRDefault="001B35FB" w:rsidP="001B35FB">
      <w:pPr>
        <w:spacing w:after="0" w:line="240" w:lineRule="auto"/>
        <w:contextualSpacing/>
        <w:rPr>
          <w:rFonts w:ascii="Times New Roman" w:eastAsia="Calibri" w:hAnsi="Times New Roman" w:cs="Times New Roman"/>
          <w:bCs/>
        </w:rPr>
      </w:pPr>
      <w:r w:rsidRPr="001B35FB">
        <w:rPr>
          <w:rFonts w:ascii="Times New Roman" w:eastAsia="Calibri" w:hAnsi="Times New Roman" w:cs="Times New Roman"/>
          <w:bCs/>
        </w:rPr>
        <w:lastRenderedPageBreak/>
        <w:t>ODRŽAVANJE JAVNE RASVJETE</w:t>
      </w:r>
    </w:p>
    <w:p w14:paraId="3CD279A6" w14:textId="77777777" w:rsidR="001B35FB" w:rsidRPr="001B35FB" w:rsidRDefault="001B35FB" w:rsidP="001B35FB">
      <w:pPr>
        <w:pStyle w:val="Odlomakpopisa"/>
        <w:numPr>
          <w:ilvl w:val="0"/>
          <w:numId w:val="70"/>
        </w:numPr>
        <w:spacing w:after="0" w:line="240" w:lineRule="auto"/>
        <w:rPr>
          <w:rFonts w:ascii="Times New Roman" w:eastAsia="Calibri" w:hAnsi="Times New Roman" w:cs="Times New Roman"/>
        </w:rPr>
      </w:pPr>
      <w:r w:rsidRPr="001B35FB">
        <w:rPr>
          <w:rFonts w:ascii="Times New Roman" w:eastAsia="Calibri" w:hAnsi="Times New Roman" w:cs="Times New Roman"/>
        </w:rPr>
        <w:t>energija za javnu rasvjetu - 2.184.816,20 kn</w:t>
      </w:r>
    </w:p>
    <w:p w14:paraId="7191A5C6" w14:textId="77777777" w:rsidR="001B35FB" w:rsidRPr="001B35FB" w:rsidRDefault="001B35FB" w:rsidP="001B35FB">
      <w:pPr>
        <w:pStyle w:val="Odlomakpopisa"/>
        <w:numPr>
          <w:ilvl w:val="0"/>
          <w:numId w:val="70"/>
        </w:numPr>
        <w:spacing w:after="0" w:line="240" w:lineRule="auto"/>
        <w:rPr>
          <w:rFonts w:ascii="Times New Roman" w:eastAsia="Calibri" w:hAnsi="Times New Roman" w:cs="Times New Roman"/>
        </w:rPr>
      </w:pPr>
      <w:r w:rsidRPr="001B35FB">
        <w:rPr>
          <w:rFonts w:ascii="Times New Roman" w:eastAsia="Calibri" w:hAnsi="Times New Roman" w:cs="Times New Roman"/>
        </w:rPr>
        <w:t>tekuće i investicijsko održavanje javne rasvjete – 528.212,50 kn</w:t>
      </w:r>
    </w:p>
    <w:p w14:paraId="7B91A047" w14:textId="77777777" w:rsidR="001B35FB" w:rsidRPr="001B35FB" w:rsidRDefault="001B35FB" w:rsidP="001B35FB">
      <w:pPr>
        <w:spacing w:after="0" w:line="240" w:lineRule="auto"/>
        <w:ind w:left="1080"/>
        <w:jc w:val="both"/>
        <w:rPr>
          <w:rFonts w:ascii="Times New Roman" w:eastAsia="Calibri" w:hAnsi="Times New Roman" w:cs="Times New Roman"/>
        </w:rPr>
      </w:pPr>
    </w:p>
    <w:p w14:paraId="1CBEADAB" w14:textId="77777777" w:rsidR="001B35FB" w:rsidRPr="001B35FB" w:rsidRDefault="001B35FB" w:rsidP="001B35FB">
      <w:pPr>
        <w:spacing w:after="0" w:line="240" w:lineRule="auto"/>
        <w:rPr>
          <w:rFonts w:ascii="Times New Roman" w:eastAsia="Calibri" w:hAnsi="Times New Roman" w:cs="Times New Roman"/>
          <w:b/>
        </w:rPr>
      </w:pPr>
      <w:r w:rsidRPr="001B35FB">
        <w:rPr>
          <w:rFonts w:ascii="Times New Roman" w:eastAsia="Calibri" w:hAnsi="Times New Roman" w:cs="Times New Roman"/>
          <w:bCs/>
        </w:rPr>
        <w:t>UREĐENJE GRADA POVODOM BOŽIČNIH I NOVOGODIŠNJIH PRAZNIKA</w:t>
      </w:r>
      <w:r w:rsidRPr="001B35FB">
        <w:rPr>
          <w:rFonts w:ascii="Times New Roman" w:eastAsia="Calibri" w:hAnsi="Times New Roman" w:cs="Times New Roman"/>
          <w:b/>
        </w:rPr>
        <w:t xml:space="preserve"> </w:t>
      </w:r>
      <w:r w:rsidRPr="001B35FB">
        <w:rPr>
          <w:rFonts w:ascii="Times New Roman" w:eastAsia="Calibri" w:hAnsi="Times New Roman" w:cs="Times New Roman"/>
        </w:rPr>
        <w:t>u iznosu od 80.409,60 kn</w:t>
      </w:r>
    </w:p>
    <w:p w14:paraId="5A1945EC" w14:textId="77777777" w:rsidR="001B35FB" w:rsidRPr="001B35FB" w:rsidRDefault="001B35FB" w:rsidP="001B35FB">
      <w:pPr>
        <w:pStyle w:val="Odlomakpopisa"/>
        <w:numPr>
          <w:ilvl w:val="0"/>
          <w:numId w:val="71"/>
        </w:numPr>
        <w:spacing w:after="0" w:line="240" w:lineRule="auto"/>
        <w:rPr>
          <w:rFonts w:ascii="Times New Roman" w:eastAsia="Calibri" w:hAnsi="Times New Roman" w:cs="Times New Roman"/>
        </w:rPr>
      </w:pPr>
      <w:r w:rsidRPr="001B35FB">
        <w:rPr>
          <w:rFonts w:ascii="Times New Roman" w:eastAsia="Calibri" w:hAnsi="Times New Roman" w:cs="Times New Roman"/>
        </w:rPr>
        <w:t xml:space="preserve">uređenje Grada - </w:t>
      </w:r>
      <w:proofErr w:type="spellStart"/>
      <w:r w:rsidRPr="001B35FB">
        <w:rPr>
          <w:rFonts w:ascii="Times New Roman" w:eastAsia="Calibri" w:hAnsi="Times New Roman" w:cs="Times New Roman"/>
        </w:rPr>
        <w:t>raskićenje</w:t>
      </w:r>
      <w:proofErr w:type="spellEnd"/>
      <w:r w:rsidRPr="001B35FB">
        <w:rPr>
          <w:rFonts w:ascii="Times New Roman" w:eastAsia="Calibri" w:hAnsi="Times New Roman" w:cs="Times New Roman"/>
        </w:rPr>
        <w:t xml:space="preserve"> - 80.409,60 kn</w:t>
      </w:r>
    </w:p>
    <w:p w14:paraId="05A4550D" w14:textId="77777777" w:rsidR="001B35FB" w:rsidRPr="001B35FB" w:rsidRDefault="001B35FB" w:rsidP="001B35FB">
      <w:pPr>
        <w:spacing w:after="0" w:line="240" w:lineRule="auto"/>
        <w:contextualSpacing/>
        <w:rPr>
          <w:rFonts w:ascii="Times New Roman" w:eastAsia="Calibri" w:hAnsi="Times New Roman" w:cs="Times New Roman"/>
        </w:rPr>
      </w:pPr>
    </w:p>
    <w:p w14:paraId="0C5F8720" w14:textId="77777777" w:rsidR="001B35FB" w:rsidRPr="001B35FB" w:rsidRDefault="001B35FB" w:rsidP="001B35FB">
      <w:pPr>
        <w:spacing w:after="0" w:line="240" w:lineRule="auto"/>
        <w:rPr>
          <w:rFonts w:ascii="Times New Roman" w:hAnsi="Times New Roman" w:cs="Times New Roman"/>
          <w:bCs/>
        </w:rPr>
      </w:pPr>
      <w:r w:rsidRPr="001B35FB">
        <w:rPr>
          <w:rFonts w:ascii="Times New Roman" w:hAnsi="Times New Roman" w:cs="Times New Roman"/>
          <w:bCs/>
        </w:rPr>
        <w:t xml:space="preserve">ODRŽAVANJE NERAZVRSTANIH CESTA </w:t>
      </w:r>
    </w:p>
    <w:p w14:paraId="47CFA154" w14:textId="77777777" w:rsidR="001B35FB" w:rsidRPr="001B35FB" w:rsidRDefault="001B35FB" w:rsidP="001B35FB">
      <w:pPr>
        <w:spacing w:after="0" w:line="240" w:lineRule="auto"/>
        <w:jc w:val="both"/>
        <w:rPr>
          <w:rFonts w:ascii="Times New Roman" w:hAnsi="Times New Roman" w:cs="Times New Roman"/>
          <w:bCs/>
        </w:rPr>
      </w:pPr>
      <w:r w:rsidRPr="001B35FB">
        <w:rPr>
          <w:rFonts w:ascii="Times New Roman" w:hAnsi="Times New Roman" w:cs="Times New Roman"/>
          <w:bCs/>
        </w:rPr>
        <w:t>Održavanje se odnosi na:</w:t>
      </w:r>
    </w:p>
    <w:p w14:paraId="036CF108" w14:textId="77777777" w:rsidR="001B35FB" w:rsidRPr="001B35FB" w:rsidRDefault="001B35FB" w:rsidP="001B35FB">
      <w:pPr>
        <w:pStyle w:val="Odlomakpopisa"/>
        <w:numPr>
          <w:ilvl w:val="0"/>
          <w:numId w:val="72"/>
        </w:numPr>
        <w:spacing w:after="0" w:line="240" w:lineRule="auto"/>
        <w:jc w:val="both"/>
        <w:rPr>
          <w:rFonts w:ascii="Times New Roman" w:hAnsi="Times New Roman" w:cs="Times New Roman"/>
          <w:bCs/>
        </w:rPr>
      </w:pPr>
      <w:r w:rsidRPr="001B35FB">
        <w:rPr>
          <w:rFonts w:ascii="Times New Roman" w:hAnsi="Times New Roman" w:cs="Times New Roman"/>
        </w:rPr>
        <w:t>tekuće i investicijsko</w:t>
      </w:r>
      <w:r w:rsidRPr="001B35FB">
        <w:rPr>
          <w:rFonts w:ascii="Times New Roman" w:hAnsi="Times New Roman" w:cs="Times New Roman"/>
          <w:bCs/>
        </w:rPr>
        <w:t xml:space="preserve"> održavanje asfaltiranih nerazvrstanih cesta, nerazvrstanih cesta od kamenog materijala i održavanje cesta u zimskim uvjetima ukupnom iznosu: 12.041.052,52.</w:t>
      </w:r>
    </w:p>
    <w:p w14:paraId="05676766" w14:textId="77777777" w:rsidR="001B35FB" w:rsidRPr="001B35FB" w:rsidRDefault="001B35FB" w:rsidP="001B35FB">
      <w:pPr>
        <w:spacing w:after="0" w:line="240" w:lineRule="auto"/>
        <w:ind w:firstLine="708"/>
        <w:rPr>
          <w:rFonts w:ascii="Times New Roman" w:hAnsi="Times New Roman" w:cs="Times New Roman"/>
        </w:rPr>
      </w:pPr>
      <w:r w:rsidRPr="001B35FB">
        <w:rPr>
          <w:rFonts w:ascii="Times New Roman" w:hAnsi="Times New Roman" w:cs="Times New Roman"/>
        </w:rPr>
        <w:t>Od toga:</w:t>
      </w:r>
    </w:p>
    <w:p w14:paraId="6AF65CF7" w14:textId="77777777" w:rsidR="001B35FB" w:rsidRPr="001B35FB" w:rsidRDefault="001B35FB" w:rsidP="001B35FB">
      <w:pPr>
        <w:pStyle w:val="Odlomakpopisa"/>
        <w:numPr>
          <w:ilvl w:val="0"/>
          <w:numId w:val="73"/>
        </w:numPr>
        <w:spacing w:after="0" w:line="240" w:lineRule="auto"/>
        <w:rPr>
          <w:rFonts w:ascii="Times New Roman" w:hAnsi="Times New Roman" w:cs="Times New Roman"/>
        </w:rPr>
      </w:pPr>
      <w:r w:rsidRPr="001B35FB">
        <w:rPr>
          <w:rFonts w:ascii="Times New Roman" w:hAnsi="Times New Roman" w:cs="Times New Roman"/>
        </w:rPr>
        <w:t>Održavanje asfaltiranih nerazvrstanih cesta  5.576.573,01 kn</w:t>
      </w:r>
    </w:p>
    <w:p w14:paraId="08595051" w14:textId="77777777" w:rsidR="001B35FB" w:rsidRPr="001B35FB" w:rsidRDefault="001B35FB" w:rsidP="001B35FB">
      <w:pPr>
        <w:pStyle w:val="Odlomakpopisa"/>
        <w:numPr>
          <w:ilvl w:val="0"/>
          <w:numId w:val="73"/>
        </w:numPr>
        <w:spacing w:after="0" w:line="240" w:lineRule="auto"/>
        <w:rPr>
          <w:rFonts w:ascii="Times New Roman" w:hAnsi="Times New Roman" w:cs="Times New Roman"/>
        </w:rPr>
      </w:pPr>
      <w:r w:rsidRPr="001B35FB">
        <w:rPr>
          <w:rFonts w:ascii="Times New Roman" w:hAnsi="Times New Roman" w:cs="Times New Roman"/>
        </w:rPr>
        <w:t>Održavanje cesta od kamenog materijala  1.260.850,13 kn</w:t>
      </w:r>
    </w:p>
    <w:p w14:paraId="656AEC25" w14:textId="77777777" w:rsidR="001B35FB" w:rsidRPr="001B35FB" w:rsidRDefault="001B35FB" w:rsidP="001B35FB">
      <w:pPr>
        <w:pStyle w:val="Odlomakpopisa"/>
        <w:numPr>
          <w:ilvl w:val="0"/>
          <w:numId w:val="73"/>
        </w:numPr>
        <w:spacing w:after="0" w:line="240" w:lineRule="auto"/>
        <w:rPr>
          <w:rFonts w:ascii="Times New Roman" w:hAnsi="Times New Roman" w:cs="Times New Roman"/>
        </w:rPr>
      </w:pPr>
      <w:r w:rsidRPr="001B35FB">
        <w:rPr>
          <w:rFonts w:ascii="Times New Roman" w:hAnsi="Times New Roman" w:cs="Times New Roman"/>
        </w:rPr>
        <w:t>Održavanje nerazvrstanih cesta u zimskim uvjetima 2.700.414,38 kn</w:t>
      </w:r>
    </w:p>
    <w:p w14:paraId="51F23489" w14:textId="77777777" w:rsidR="001B35FB" w:rsidRPr="001B35FB" w:rsidRDefault="001B35FB" w:rsidP="001B35FB">
      <w:pPr>
        <w:pStyle w:val="Odlomakpopisa"/>
        <w:numPr>
          <w:ilvl w:val="0"/>
          <w:numId w:val="72"/>
        </w:numPr>
        <w:spacing w:after="0" w:line="240" w:lineRule="auto"/>
        <w:rPr>
          <w:rFonts w:ascii="Times New Roman" w:hAnsi="Times New Roman" w:cs="Times New Roman"/>
        </w:rPr>
      </w:pPr>
      <w:r w:rsidRPr="001B35FB">
        <w:rPr>
          <w:rFonts w:ascii="Times New Roman" w:hAnsi="Times New Roman" w:cs="Times New Roman"/>
        </w:rPr>
        <w:t>tekuće i investicijsko održavanje signalizacije 579.3784,86 kn</w:t>
      </w:r>
    </w:p>
    <w:p w14:paraId="53D65797" w14:textId="77777777" w:rsidR="001B35FB" w:rsidRPr="001B35FB" w:rsidRDefault="001B35FB" w:rsidP="001B35FB">
      <w:pPr>
        <w:spacing w:after="0" w:line="240" w:lineRule="auto"/>
        <w:ind w:firstLine="708"/>
        <w:rPr>
          <w:rFonts w:ascii="Times New Roman" w:hAnsi="Times New Roman" w:cs="Times New Roman"/>
        </w:rPr>
      </w:pPr>
      <w:r w:rsidRPr="001B35FB">
        <w:rPr>
          <w:rFonts w:ascii="Times New Roman" w:hAnsi="Times New Roman" w:cs="Times New Roman"/>
        </w:rPr>
        <w:t>Od toga:</w:t>
      </w:r>
    </w:p>
    <w:p w14:paraId="60EB244E" w14:textId="77777777" w:rsidR="001B35FB" w:rsidRPr="001B35FB" w:rsidRDefault="001B35FB" w:rsidP="001B35FB">
      <w:pPr>
        <w:pStyle w:val="Odlomakpopisa"/>
        <w:numPr>
          <w:ilvl w:val="0"/>
          <w:numId w:val="74"/>
        </w:numPr>
        <w:spacing w:after="0" w:line="240" w:lineRule="auto"/>
        <w:rPr>
          <w:rFonts w:ascii="Times New Roman" w:hAnsi="Times New Roman" w:cs="Times New Roman"/>
        </w:rPr>
      </w:pPr>
      <w:r w:rsidRPr="001B35FB">
        <w:rPr>
          <w:rFonts w:ascii="Times New Roman" w:hAnsi="Times New Roman" w:cs="Times New Roman"/>
        </w:rPr>
        <w:t>Horizontalna vertikalna signalizacija  272.707,36 kn</w:t>
      </w:r>
    </w:p>
    <w:p w14:paraId="37DCA61E" w14:textId="77777777" w:rsidR="001B35FB" w:rsidRPr="001B35FB" w:rsidRDefault="001B35FB" w:rsidP="001B35FB">
      <w:pPr>
        <w:pStyle w:val="Odlomakpopisa"/>
        <w:numPr>
          <w:ilvl w:val="0"/>
          <w:numId w:val="74"/>
        </w:numPr>
        <w:spacing w:after="0" w:line="240" w:lineRule="auto"/>
        <w:rPr>
          <w:rFonts w:ascii="Times New Roman" w:hAnsi="Times New Roman" w:cs="Times New Roman"/>
        </w:rPr>
      </w:pPr>
      <w:r w:rsidRPr="001B35FB">
        <w:rPr>
          <w:rFonts w:ascii="Times New Roman" w:hAnsi="Times New Roman" w:cs="Times New Roman"/>
        </w:rPr>
        <w:t>Vertikalna prometna signalizacija  307.077,50 kn.</w:t>
      </w:r>
    </w:p>
    <w:p w14:paraId="51CEB98D" w14:textId="3071016C" w:rsidR="001B35FB" w:rsidRDefault="001B35FB" w:rsidP="001B35FB">
      <w:pPr>
        <w:pStyle w:val="Odlomakpopisa"/>
        <w:numPr>
          <w:ilvl w:val="0"/>
          <w:numId w:val="75"/>
        </w:numPr>
        <w:spacing w:after="0" w:line="240" w:lineRule="auto"/>
        <w:rPr>
          <w:rFonts w:ascii="Times New Roman" w:hAnsi="Times New Roman" w:cs="Times New Roman"/>
        </w:rPr>
      </w:pPr>
      <w:r w:rsidRPr="001B35FB">
        <w:rPr>
          <w:rFonts w:ascii="Times New Roman" w:hAnsi="Times New Roman" w:cs="Times New Roman"/>
        </w:rPr>
        <w:t>Naknada za uređenje voda  46.079,34 kn.</w:t>
      </w:r>
    </w:p>
    <w:p w14:paraId="7A50689E" w14:textId="77777777" w:rsidR="001B35FB" w:rsidRPr="001B35FB" w:rsidRDefault="001B35FB" w:rsidP="001B35FB">
      <w:pPr>
        <w:pStyle w:val="Odlomakpopisa"/>
        <w:spacing w:after="0" w:line="240" w:lineRule="auto"/>
        <w:rPr>
          <w:rFonts w:ascii="Times New Roman" w:hAnsi="Times New Roman" w:cs="Times New Roman"/>
        </w:rPr>
      </w:pPr>
    </w:p>
    <w:p w14:paraId="02B124C0"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 xml:space="preserve">U sklopu redovnog održavanja nerazvrstanih cesta od većih intervencija obavljene su: </w:t>
      </w:r>
    </w:p>
    <w:p w14:paraId="60DB9B03"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rPr>
      </w:pPr>
      <w:r w:rsidRPr="001B35FB">
        <w:rPr>
          <w:rFonts w:ascii="Times New Roman" w:hAnsi="Times New Roman" w:cs="Times New Roman"/>
          <w:bCs/>
        </w:rPr>
        <w:t xml:space="preserve">Uređenje sustava odvodnje – čišćenje kanala, odvodnih jaraka i sanacija cestovnih propusta </w:t>
      </w:r>
      <w:proofErr w:type="spellStart"/>
      <w:r w:rsidRPr="001B35FB">
        <w:rPr>
          <w:rFonts w:ascii="Times New Roman" w:hAnsi="Times New Roman" w:cs="Times New Roman"/>
          <w:bCs/>
        </w:rPr>
        <w:t>Tuškani</w:t>
      </w:r>
      <w:proofErr w:type="spellEnd"/>
      <w:r w:rsidRPr="001B35FB">
        <w:rPr>
          <w:rFonts w:ascii="Times New Roman" w:hAnsi="Times New Roman" w:cs="Times New Roman"/>
          <w:bCs/>
        </w:rPr>
        <w:t xml:space="preserve">, </w:t>
      </w:r>
      <w:proofErr w:type="spellStart"/>
      <w:r w:rsidRPr="001B35FB">
        <w:rPr>
          <w:rFonts w:ascii="Times New Roman" w:hAnsi="Times New Roman" w:cs="Times New Roman"/>
          <w:bCs/>
        </w:rPr>
        <w:t>Katušina</w:t>
      </w:r>
      <w:proofErr w:type="spellEnd"/>
      <w:r w:rsidRPr="001B35FB">
        <w:rPr>
          <w:rFonts w:ascii="Times New Roman" w:hAnsi="Times New Roman" w:cs="Times New Roman"/>
          <w:bCs/>
        </w:rPr>
        <w:t xml:space="preserve"> (Stative), Mala </w:t>
      </w:r>
      <w:proofErr w:type="spellStart"/>
      <w:r w:rsidRPr="001B35FB">
        <w:rPr>
          <w:rFonts w:ascii="Times New Roman" w:hAnsi="Times New Roman" w:cs="Times New Roman"/>
          <w:bCs/>
        </w:rPr>
        <w:t>Švarča</w:t>
      </w:r>
      <w:proofErr w:type="spellEnd"/>
      <w:r w:rsidRPr="001B35FB">
        <w:rPr>
          <w:rFonts w:ascii="Times New Roman" w:hAnsi="Times New Roman" w:cs="Times New Roman"/>
          <w:bCs/>
        </w:rPr>
        <w:t xml:space="preserve"> (</w:t>
      </w:r>
      <w:proofErr w:type="spellStart"/>
      <w:r w:rsidRPr="001B35FB">
        <w:rPr>
          <w:rFonts w:ascii="Times New Roman" w:hAnsi="Times New Roman" w:cs="Times New Roman"/>
          <w:bCs/>
        </w:rPr>
        <w:t>Vinički</w:t>
      </w:r>
      <w:proofErr w:type="spellEnd"/>
      <w:r w:rsidRPr="001B35FB">
        <w:rPr>
          <w:rFonts w:ascii="Times New Roman" w:hAnsi="Times New Roman" w:cs="Times New Roman"/>
          <w:bCs/>
        </w:rPr>
        <w:t xml:space="preserve"> put), </w:t>
      </w:r>
      <w:proofErr w:type="spellStart"/>
      <w:r w:rsidRPr="001B35FB">
        <w:rPr>
          <w:rFonts w:ascii="Times New Roman" w:hAnsi="Times New Roman" w:cs="Times New Roman"/>
        </w:rPr>
        <w:t>Šišljavić</w:t>
      </w:r>
      <w:proofErr w:type="spellEnd"/>
      <w:r w:rsidRPr="001B35FB">
        <w:rPr>
          <w:rFonts w:ascii="Times New Roman" w:hAnsi="Times New Roman" w:cs="Times New Roman"/>
        </w:rPr>
        <w:t xml:space="preserve"> 009, </w:t>
      </w:r>
      <w:proofErr w:type="spellStart"/>
      <w:r w:rsidRPr="001B35FB">
        <w:rPr>
          <w:rFonts w:ascii="Times New Roman" w:hAnsi="Times New Roman" w:cs="Times New Roman"/>
        </w:rPr>
        <w:t>Kapelička</w:t>
      </w:r>
      <w:proofErr w:type="spellEnd"/>
      <w:r w:rsidRPr="001B35FB">
        <w:rPr>
          <w:rFonts w:ascii="Times New Roman" w:hAnsi="Times New Roman" w:cs="Times New Roman"/>
        </w:rPr>
        <w:t xml:space="preserve"> 001, Budin, </w:t>
      </w:r>
      <w:proofErr w:type="spellStart"/>
      <w:r w:rsidRPr="001B35FB">
        <w:rPr>
          <w:rFonts w:ascii="Times New Roman" w:hAnsi="Times New Roman" w:cs="Times New Roman"/>
        </w:rPr>
        <w:t>Orlovačka</w:t>
      </w:r>
      <w:proofErr w:type="spellEnd"/>
      <w:r w:rsidRPr="001B35FB">
        <w:rPr>
          <w:rFonts w:ascii="Times New Roman" w:hAnsi="Times New Roman" w:cs="Times New Roman"/>
        </w:rPr>
        <w:t xml:space="preserve"> 005, </w:t>
      </w:r>
      <w:proofErr w:type="spellStart"/>
      <w:r w:rsidRPr="001B35FB">
        <w:rPr>
          <w:rFonts w:ascii="Times New Roman" w:hAnsi="Times New Roman" w:cs="Times New Roman"/>
        </w:rPr>
        <w:t>Pokupskas</w:t>
      </w:r>
      <w:proofErr w:type="spellEnd"/>
      <w:r w:rsidRPr="001B35FB">
        <w:rPr>
          <w:rFonts w:ascii="Times New Roman" w:hAnsi="Times New Roman" w:cs="Times New Roman"/>
        </w:rPr>
        <w:t xml:space="preserve"> Luka, Suci, Skakavac, </w:t>
      </w:r>
      <w:proofErr w:type="spellStart"/>
      <w:r w:rsidRPr="001B35FB">
        <w:rPr>
          <w:rFonts w:ascii="Times New Roman" w:hAnsi="Times New Roman" w:cs="Times New Roman"/>
        </w:rPr>
        <w:t>Vukmanički</w:t>
      </w:r>
      <w:proofErr w:type="spellEnd"/>
      <w:r w:rsidRPr="001B35FB">
        <w:rPr>
          <w:rFonts w:ascii="Times New Roman" w:hAnsi="Times New Roman" w:cs="Times New Roman"/>
        </w:rPr>
        <w:t xml:space="preserve"> Cerovac, Brodarci</w:t>
      </w:r>
    </w:p>
    <w:p w14:paraId="63D6A3F2"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rPr>
      </w:pPr>
      <w:r w:rsidRPr="001B35FB">
        <w:rPr>
          <w:rFonts w:ascii="Times New Roman" w:hAnsi="Times New Roman" w:cs="Times New Roman"/>
          <w:bCs/>
        </w:rPr>
        <w:t>S</w:t>
      </w:r>
      <w:r w:rsidRPr="001B35FB">
        <w:rPr>
          <w:rFonts w:ascii="Times New Roman" w:hAnsi="Times New Roman" w:cs="Times New Roman"/>
        </w:rPr>
        <w:t xml:space="preserve">anacija nerazvrstane ceste </w:t>
      </w:r>
      <w:proofErr w:type="spellStart"/>
      <w:r w:rsidRPr="001B35FB">
        <w:rPr>
          <w:rFonts w:ascii="Times New Roman" w:hAnsi="Times New Roman" w:cs="Times New Roman"/>
        </w:rPr>
        <w:t>Tušilović</w:t>
      </w:r>
      <w:proofErr w:type="spellEnd"/>
      <w:r w:rsidRPr="001B35FB">
        <w:rPr>
          <w:rFonts w:ascii="Times New Roman" w:hAnsi="Times New Roman" w:cs="Times New Roman"/>
        </w:rPr>
        <w:t xml:space="preserve"> 039, </w:t>
      </w:r>
      <w:proofErr w:type="spellStart"/>
      <w:r w:rsidRPr="001B35FB">
        <w:rPr>
          <w:rFonts w:ascii="Times New Roman" w:hAnsi="Times New Roman" w:cs="Times New Roman"/>
        </w:rPr>
        <w:t>Tušilović</w:t>
      </w:r>
      <w:proofErr w:type="spellEnd"/>
      <w:r w:rsidRPr="001B35FB">
        <w:rPr>
          <w:rFonts w:ascii="Times New Roman" w:hAnsi="Times New Roman" w:cs="Times New Roman"/>
        </w:rPr>
        <w:t xml:space="preserve"> 038, </w:t>
      </w:r>
      <w:proofErr w:type="spellStart"/>
      <w:r w:rsidRPr="001B35FB">
        <w:rPr>
          <w:rFonts w:ascii="Times New Roman" w:hAnsi="Times New Roman" w:cs="Times New Roman"/>
        </w:rPr>
        <w:t>Rečica</w:t>
      </w:r>
      <w:proofErr w:type="spellEnd"/>
      <w:r w:rsidRPr="001B35FB">
        <w:rPr>
          <w:rFonts w:ascii="Times New Roman" w:hAnsi="Times New Roman" w:cs="Times New Roman"/>
        </w:rPr>
        <w:t xml:space="preserve"> 013, </w:t>
      </w:r>
      <w:proofErr w:type="spellStart"/>
      <w:r w:rsidRPr="001B35FB">
        <w:rPr>
          <w:rFonts w:ascii="Times New Roman" w:hAnsi="Times New Roman" w:cs="Times New Roman"/>
        </w:rPr>
        <w:t>Markušić</w:t>
      </w:r>
      <w:proofErr w:type="spellEnd"/>
      <w:r w:rsidRPr="001B35FB">
        <w:rPr>
          <w:rFonts w:ascii="Times New Roman" w:hAnsi="Times New Roman" w:cs="Times New Roman"/>
        </w:rPr>
        <w:t xml:space="preserve">, Gornja Jelsa, Seljani – </w:t>
      </w:r>
      <w:proofErr w:type="spellStart"/>
      <w:r w:rsidRPr="001B35FB">
        <w:rPr>
          <w:rFonts w:ascii="Times New Roman" w:hAnsi="Times New Roman" w:cs="Times New Roman"/>
        </w:rPr>
        <w:t>Bridići</w:t>
      </w:r>
      <w:proofErr w:type="spellEnd"/>
      <w:r w:rsidRPr="001B35FB">
        <w:rPr>
          <w:rFonts w:ascii="Times New Roman" w:hAnsi="Times New Roman" w:cs="Times New Roman"/>
        </w:rPr>
        <w:t xml:space="preserve">, Velika Jelsa 001, </w:t>
      </w:r>
      <w:proofErr w:type="spellStart"/>
      <w:r w:rsidRPr="001B35FB">
        <w:rPr>
          <w:rFonts w:ascii="Times New Roman" w:hAnsi="Times New Roman" w:cs="Times New Roman"/>
        </w:rPr>
        <w:t>Cvitaki</w:t>
      </w:r>
      <w:proofErr w:type="spellEnd"/>
      <w:r w:rsidRPr="001B35FB">
        <w:rPr>
          <w:rFonts w:ascii="Times New Roman" w:hAnsi="Times New Roman" w:cs="Times New Roman"/>
        </w:rPr>
        <w:t xml:space="preserve"> Stative, Primorska, Mala </w:t>
      </w:r>
      <w:proofErr w:type="spellStart"/>
      <w:r w:rsidRPr="001B35FB">
        <w:rPr>
          <w:rFonts w:ascii="Times New Roman" w:hAnsi="Times New Roman" w:cs="Times New Roman"/>
        </w:rPr>
        <w:t>Švarča</w:t>
      </w:r>
      <w:proofErr w:type="spellEnd"/>
    </w:p>
    <w:p w14:paraId="3C5C744C"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rPr>
      </w:pPr>
      <w:r w:rsidRPr="001B35FB">
        <w:rPr>
          <w:rFonts w:ascii="Times New Roman" w:hAnsi="Times New Roman" w:cs="Times New Roman"/>
        </w:rPr>
        <w:t>Uređenje prilaza zgradama ulice Vladimira Nazora</w:t>
      </w:r>
    </w:p>
    <w:p w14:paraId="41E66B57"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bCs/>
        </w:rPr>
      </w:pPr>
      <w:r w:rsidRPr="001B35FB">
        <w:rPr>
          <w:rFonts w:ascii="Times New Roman" w:hAnsi="Times New Roman" w:cs="Times New Roman"/>
        </w:rPr>
        <w:t xml:space="preserve">Redovni popravci asfaltnih površina Skakavac, Kablari, </w:t>
      </w:r>
      <w:proofErr w:type="spellStart"/>
      <w:r w:rsidRPr="001B35FB">
        <w:rPr>
          <w:rFonts w:ascii="Times New Roman" w:hAnsi="Times New Roman" w:cs="Times New Roman"/>
        </w:rPr>
        <w:t>Vukmanić</w:t>
      </w:r>
      <w:proofErr w:type="spellEnd"/>
      <w:r w:rsidRPr="001B35FB">
        <w:rPr>
          <w:rFonts w:ascii="Times New Roman" w:hAnsi="Times New Roman" w:cs="Times New Roman"/>
        </w:rPr>
        <w:t xml:space="preserve"> – Knez gorica, </w:t>
      </w:r>
    </w:p>
    <w:p w14:paraId="3FB0B961"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rPr>
      </w:pPr>
      <w:r w:rsidRPr="001B35FB">
        <w:rPr>
          <w:rFonts w:ascii="Times New Roman" w:hAnsi="Times New Roman" w:cs="Times New Roman"/>
        </w:rPr>
        <w:t>Sanacija nogostupa, parkinga u Ulici Andrije Hebranga, Miroslava Krleže – P8, Izidora Kršnjavog 1a</w:t>
      </w:r>
    </w:p>
    <w:p w14:paraId="79C490BB"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rPr>
      </w:pPr>
      <w:r w:rsidRPr="001B35FB">
        <w:rPr>
          <w:rFonts w:ascii="Times New Roman" w:hAnsi="Times New Roman" w:cs="Times New Roman"/>
        </w:rPr>
        <w:t>Sanacija mostića Otok, Popović brdo</w:t>
      </w:r>
    </w:p>
    <w:p w14:paraId="04F1559E"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rPr>
      </w:pPr>
      <w:r w:rsidRPr="001B35FB">
        <w:rPr>
          <w:rFonts w:ascii="Times New Roman" w:hAnsi="Times New Roman" w:cs="Times New Roman"/>
        </w:rPr>
        <w:t xml:space="preserve">Sanacija dijela makadama u Josipa Račića </w:t>
      </w:r>
    </w:p>
    <w:p w14:paraId="396E2F4B"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rPr>
      </w:pPr>
      <w:r w:rsidRPr="001B35FB">
        <w:rPr>
          <w:rFonts w:ascii="Times New Roman" w:hAnsi="Times New Roman" w:cs="Times New Roman"/>
        </w:rPr>
        <w:t>Sanacija više makadamskih puteva</w:t>
      </w:r>
    </w:p>
    <w:p w14:paraId="5319201E"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rPr>
      </w:pPr>
      <w:r w:rsidRPr="001B35FB">
        <w:rPr>
          <w:rFonts w:ascii="Times New Roman" w:hAnsi="Times New Roman" w:cs="Times New Roman"/>
        </w:rPr>
        <w:t xml:space="preserve">Uređenje puta </w:t>
      </w:r>
      <w:proofErr w:type="spellStart"/>
      <w:r w:rsidRPr="001B35FB">
        <w:rPr>
          <w:rFonts w:ascii="Times New Roman" w:hAnsi="Times New Roman" w:cs="Times New Roman"/>
        </w:rPr>
        <w:t>Vlajinići</w:t>
      </w:r>
      <w:proofErr w:type="spellEnd"/>
      <w:r w:rsidRPr="001B35FB">
        <w:rPr>
          <w:rFonts w:ascii="Times New Roman" w:hAnsi="Times New Roman" w:cs="Times New Roman"/>
        </w:rPr>
        <w:t xml:space="preserve"> i Carevići</w:t>
      </w:r>
    </w:p>
    <w:p w14:paraId="05F210DE"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rPr>
      </w:pPr>
      <w:r w:rsidRPr="001B35FB">
        <w:rPr>
          <w:rFonts w:ascii="Times New Roman" w:hAnsi="Times New Roman" w:cs="Times New Roman"/>
        </w:rPr>
        <w:t xml:space="preserve">Sanacija drvenih podnica na mostu </w:t>
      </w:r>
      <w:proofErr w:type="spellStart"/>
      <w:r w:rsidRPr="001B35FB">
        <w:rPr>
          <w:rFonts w:ascii="Times New Roman" w:hAnsi="Times New Roman" w:cs="Times New Roman"/>
        </w:rPr>
        <w:t>Hrnetić</w:t>
      </w:r>
      <w:proofErr w:type="spellEnd"/>
      <w:r w:rsidRPr="001B35FB">
        <w:rPr>
          <w:rFonts w:ascii="Times New Roman" w:hAnsi="Times New Roman" w:cs="Times New Roman"/>
        </w:rPr>
        <w:t xml:space="preserve"> i Drvenom mostu na Korani</w:t>
      </w:r>
    </w:p>
    <w:p w14:paraId="327DD2B1" w14:textId="77777777" w:rsidR="001B35FB" w:rsidRPr="001B35FB" w:rsidRDefault="001B35FB" w:rsidP="001B35FB">
      <w:pPr>
        <w:pStyle w:val="Odlomakpopisa"/>
        <w:numPr>
          <w:ilvl w:val="0"/>
          <w:numId w:val="88"/>
        </w:numPr>
        <w:spacing w:after="0" w:line="240" w:lineRule="auto"/>
        <w:jc w:val="both"/>
        <w:rPr>
          <w:rFonts w:ascii="Times New Roman" w:hAnsi="Times New Roman" w:cs="Times New Roman"/>
        </w:rPr>
      </w:pPr>
      <w:r w:rsidRPr="001B35FB">
        <w:rPr>
          <w:rFonts w:ascii="Times New Roman" w:hAnsi="Times New Roman" w:cs="Times New Roman"/>
        </w:rPr>
        <w:t xml:space="preserve">Sanacija klizišta u </w:t>
      </w:r>
      <w:proofErr w:type="spellStart"/>
      <w:r w:rsidRPr="001B35FB">
        <w:rPr>
          <w:rFonts w:ascii="Times New Roman" w:hAnsi="Times New Roman" w:cs="Times New Roman"/>
        </w:rPr>
        <w:t>Nikolišima</w:t>
      </w:r>
      <w:proofErr w:type="spellEnd"/>
      <w:r w:rsidRPr="001B35FB">
        <w:rPr>
          <w:rFonts w:ascii="Times New Roman" w:hAnsi="Times New Roman" w:cs="Times New Roman"/>
        </w:rPr>
        <w:t xml:space="preserve"> (Sjeničak)</w:t>
      </w:r>
    </w:p>
    <w:p w14:paraId="20089310" w14:textId="77777777" w:rsidR="001B35FB" w:rsidRPr="001B35FB" w:rsidRDefault="001B35FB" w:rsidP="001B35FB">
      <w:pPr>
        <w:spacing w:after="0" w:line="240" w:lineRule="auto"/>
        <w:jc w:val="both"/>
        <w:rPr>
          <w:rFonts w:ascii="Times New Roman" w:hAnsi="Times New Roman" w:cs="Times New Roman"/>
          <w:bCs/>
        </w:rPr>
      </w:pPr>
    </w:p>
    <w:p w14:paraId="03FEA096" w14:textId="77777777" w:rsidR="001B35FB" w:rsidRPr="001B35FB" w:rsidRDefault="001B35FB" w:rsidP="001B35FB">
      <w:pPr>
        <w:spacing w:after="0" w:line="240" w:lineRule="auto"/>
        <w:rPr>
          <w:rFonts w:ascii="Times New Roman" w:eastAsia="Calibri" w:hAnsi="Times New Roman" w:cs="Times New Roman"/>
          <w:b/>
        </w:rPr>
      </w:pPr>
      <w:r w:rsidRPr="001B35FB">
        <w:rPr>
          <w:rFonts w:ascii="Times New Roman" w:eastAsia="Calibri" w:hAnsi="Times New Roman" w:cs="Times New Roman"/>
          <w:bCs/>
        </w:rPr>
        <w:t>OSTALE NEPREDVIĐENE INTERVENCIJE U GRADU</w:t>
      </w:r>
      <w:r w:rsidRPr="001B35FB">
        <w:rPr>
          <w:rFonts w:ascii="Times New Roman" w:eastAsia="Calibri" w:hAnsi="Times New Roman" w:cs="Times New Roman"/>
          <w:b/>
        </w:rPr>
        <w:t xml:space="preserve"> </w:t>
      </w:r>
      <w:r w:rsidRPr="001B35FB">
        <w:rPr>
          <w:rFonts w:ascii="Times New Roman" w:eastAsia="Calibri" w:hAnsi="Times New Roman" w:cs="Times New Roman"/>
        </w:rPr>
        <w:t>u iznosu od 57.293,75 kn</w:t>
      </w:r>
    </w:p>
    <w:p w14:paraId="5A6350D0" w14:textId="77777777" w:rsidR="001B35FB" w:rsidRPr="001B35FB" w:rsidRDefault="001B35FB" w:rsidP="001B35FB">
      <w:pPr>
        <w:numPr>
          <w:ilvl w:val="0"/>
          <w:numId w:val="66"/>
        </w:numPr>
        <w:spacing w:after="0" w:line="240" w:lineRule="auto"/>
        <w:ind w:left="709" w:hanging="283"/>
        <w:contextualSpacing/>
        <w:rPr>
          <w:rFonts w:ascii="Times New Roman" w:eastAsia="Calibri" w:hAnsi="Times New Roman" w:cs="Times New Roman"/>
        </w:rPr>
      </w:pPr>
      <w:r w:rsidRPr="001B35FB">
        <w:rPr>
          <w:rFonts w:ascii="Times New Roman" w:eastAsia="Calibri" w:hAnsi="Times New Roman" w:cs="Times New Roman"/>
        </w:rPr>
        <w:t>Rashodi za usluge - intervencije - 7.293,75 kn</w:t>
      </w:r>
    </w:p>
    <w:p w14:paraId="2F202FDA" w14:textId="77777777" w:rsidR="001B35FB" w:rsidRPr="001B35FB" w:rsidRDefault="001B35FB" w:rsidP="001B35FB">
      <w:pPr>
        <w:numPr>
          <w:ilvl w:val="0"/>
          <w:numId w:val="66"/>
        </w:numPr>
        <w:spacing w:after="0" w:line="240" w:lineRule="auto"/>
        <w:ind w:left="709" w:hanging="283"/>
        <w:contextualSpacing/>
        <w:rPr>
          <w:rFonts w:ascii="Times New Roman" w:eastAsia="Calibri" w:hAnsi="Times New Roman" w:cs="Times New Roman"/>
        </w:rPr>
      </w:pPr>
      <w:r w:rsidRPr="001B35FB">
        <w:rPr>
          <w:rFonts w:ascii="Times New Roman" w:eastAsia="Calibri" w:hAnsi="Times New Roman" w:cs="Times New Roman"/>
        </w:rPr>
        <w:t xml:space="preserve">Tekuće donacije uređenje </w:t>
      </w:r>
      <w:proofErr w:type="spellStart"/>
      <w:r w:rsidRPr="001B35FB">
        <w:rPr>
          <w:rFonts w:ascii="Times New Roman" w:eastAsia="Calibri" w:hAnsi="Times New Roman" w:cs="Times New Roman"/>
        </w:rPr>
        <w:t>arboretuma</w:t>
      </w:r>
      <w:proofErr w:type="spellEnd"/>
      <w:r w:rsidRPr="001B35FB">
        <w:rPr>
          <w:rFonts w:ascii="Times New Roman" w:eastAsia="Calibri" w:hAnsi="Times New Roman" w:cs="Times New Roman"/>
        </w:rPr>
        <w:t xml:space="preserve"> – 50.000,00</w:t>
      </w:r>
    </w:p>
    <w:p w14:paraId="00D89471" w14:textId="77777777" w:rsidR="001B35FB" w:rsidRPr="001B35FB" w:rsidRDefault="001B35FB" w:rsidP="001B35FB">
      <w:pPr>
        <w:pStyle w:val="Odlomakpopisa"/>
        <w:spacing w:after="0" w:line="240" w:lineRule="auto"/>
        <w:ind w:left="1068"/>
        <w:rPr>
          <w:rFonts w:ascii="Times New Roman" w:eastAsia="Calibri" w:hAnsi="Times New Roman" w:cs="Times New Roman"/>
        </w:rPr>
      </w:pPr>
    </w:p>
    <w:p w14:paraId="0FC36927" w14:textId="77777777" w:rsidR="001B35FB" w:rsidRPr="001B35FB" w:rsidRDefault="001B35FB" w:rsidP="001B35FB">
      <w:pPr>
        <w:spacing w:after="0" w:line="240" w:lineRule="auto"/>
        <w:rPr>
          <w:rFonts w:ascii="Times New Roman" w:eastAsia="Calibri" w:hAnsi="Times New Roman" w:cs="Times New Roman"/>
          <w:bCs/>
        </w:rPr>
      </w:pPr>
      <w:r w:rsidRPr="001B35FB">
        <w:rPr>
          <w:rFonts w:ascii="Times New Roman" w:eastAsia="Calibri" w:hAnsi="Times New Roman" w:cs="Times New Roman"/>
          <w:bCs/>
        </w:rPr>
        <w:t>ODRŽAVANJE DJEČJIH IGRALIŠTA I SPORTSKIH TERENA</w:t>
      </w:r>
    </w:p>
    <w:p w14:paraId="56A5B630" w14:textId="77777777" w:rsidR="001B35FB" w:rsidRPr="001B35FB" w:rsidRDefault="001B35FB" w:rsidP="001B35FB">
      <w:pPr>
        <w:numPr>
          <w:ilvl w:val="0"/>
          <w:numId w:val="66"/>
        </w:numPr>
        <w:spacing w:after="0" w:line="240" w:lineRule="auto"/>
        <w:ind w:left="709" w:hanging="283"/>
        <w:contextualSpacing/>
        <w:rPr>
          <w:rFonts w:ascii="Times New Roman" w:eastAsia="Calibri" w:hAnsi="Times New Roman" w:cs="Times New Roman"/>
        </w:rPr>
      </w:pPr>
      <w:r w:rsidRPr="001B35FB">
        <w:rPr>
          <w:rFonts w:ascii="Times New Roman" w:eastAsia="Calibri" w:hAnsi="Times New Roman" w:cs="Times New Roman"/>
          <w:bCs/>
        </w:rPr>
        <w:t>održavanje dječjih igrališta i sportskih terena -</w:t>
      </w:r>
      <w:r w:rsidRPr="001B35FB">
        <w:rPr>
          <w:rFonts w:ascii="Times New Roman" w:eastAsia="Calibri" w:hAnsi="Times New Roman" w:cs="Times New Roman"/>
        </w:rPr>
        <w:t xml:space="preserve"> 45.862,50 kn</w:t>
      </w:r>
    </w:p>
    <w:p w14:paraId="2E4B3D8C" w14:textId="77777777" w:rsidR="001B35FB" w:rsidRPr="001B35FB" w:rsidRDefault="001B35FB" w:rsidP="001B35FB">
      <w:pPr>
        <w:numPr>
          <w:ilvl w:val="0"/>
          <w:numId w:val="66"/>
        </w:numPr>
        <w:spacing w:after="0" w:line="240" w:lineRule="auto"/>
        <w:ind w:left="709" w:hanging="283"/>
        <w:contextualSpacing/>
        <w:rPr>
          <w:rFonts w:ascii="Times New Roman" w:eastAsia="Calibri" w:hAnsi="Times New Roman" w:cs="Times New Roman"/>
        </w:rPr>
      </w:pPr>
      <w:r w:rsidRPr="001B35FB">
        <w:rPr>
          <w:rFonts w:ascii="Times New Roman" w:eastAsia="Calibri" w:hAnsi="Times New Roman" w:cs="Times New Roman"/>
        </w:rPr>
        <w:t>opremanje dječjih igrališta – 347.750,00 kn</w:t>
      </w:r>
    </w:p>
    <w:p w14:paraId="1784E773" w14:textId="77777777" w:rsidR="001B35FB" w:rsidRPr="001B35FB" w:rsidRDefault="001B35FB" w:rsidP="001B35FB">
      <w:pPr>
        <w:spacing w:after="0" w:line="240" w:lineRule="auto"/>
        <w:rPr>
          <w:rFonts w:ascii="Times New Roman" w:hAnsi="Times New Roman" w:cs="Times New Roman"/>
          <w:bCs/>
        </w:rPr>
      </w:pPr>
    </w:p>
    <w:p w14:paraId="60AFD41B" w14:textId="77777777" w:rsidR="001B35FB" w:rsidRPr="001B35FB" w:rsidRDefault="001B35FB" w:rsidP="001B35FB">
      <w:pPr>
        <w:spacing w:after="0" w:line="240" w:lineRule="auto"/>
        <w:rPr>
          <w:rFonts w:ascii="Times New Roman" w:hAnsi="Times New Roman" w:cs="Times New Roman"/>
          <w:bCs/>
        </w:rPr>
      </w:pPr>
      <w:r w:rsidRPr="001B35FB">
        <w:rPr>
          <w:rFonts w:ascii="Times New Roman" w:hAnsi="Times New Roman" w:cs="Times New Roman"/>
          <w:bCs/>
        </w:rPr>
        <w:t>REDARSTVO</w:t>
      </w:r>
    </w:p>
    <w:p w14:paraId="54690BE4" w14:textId="77777777" w:rsidR="001B35FB" w:rsidRPr="001B35FB" w:rsidRDefault="001B35FB" w:rsidP="001B35FB">
      <w:pPr>
        <w:spacing w:after="0" w:line="240" w:lineRule="auto"/>
        <w:ind w:firstLine="360"/>
        <w:rPr>
          <w:rFonts w:ascii="Times New Roman" w:hAnsi="Times New Roman" w:cs="Times New Roman"/>
        </w:rPr>
      </w:pPr>
      <w:r w:rsidRPr="001B35FB">
        <w:rPr>
          <w:rFonts w:ascii="Times New Roman" w:hAnsi="Times New Roman" w:cs="Times New Roman"/>
        </w:rPr>
        <w:t>Poslovi u izvještajnom razdoblju, iz nadležnosti Odsjeka redarstva bili su:</w:t>
      </w:r>
    </w:p>
    <w:p w14:paraId="5CF9FBE0"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 xml:space="preserve">kontrola izvanrednog i redovitog čišćenja i održavanja javnih površina </w:t>
      </w:r>
    </w:p>
    <w:p w14:paraId="7D40963D"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nepropisno odlaganje komunalnog i drugih vrsta otpada;</w:t>
      </w:r>
    </w:p>
    <w:p w14:paraId="31D0A882"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 xml:space="preserve">kontrola izvođenja radova na javnim površinama (skele, sanacije prekopa i </w:t>
      </w:r>
      <w:proofErr w:type="spellStart"/>
      <w:r w:rsidRPr="001B35FB">
        <w:rPr>
          <w:rFonts w:ascii="Times New Roman" w:hAnsi="Times New Roman" w:cs="Times New Roman"/>
        </w:rPr>
        <w:t>dr</w:t>
      </w:r>
      <w:proofErr w:type="spellEnd"/>
      <w:r w:rsidRPr="001B35FB">
        <w:rPr>
          <w:rFonts w:ascii="Times New Roman" w:hAnsi="Times New Roman" w:cs="Times New Roman"/>
        </w:rPr>
        <w:t>);</w:t>
      </w:r>
    </w:p>
    <w:p w14:paraId="2CDD50EE"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držanje životinja;</w:t>
      </w:r>
    </w:p>
    <w:p w14:paraId="41767BCC"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 xml:space="preserve">postupanje sa psima na javnim površinama; </w:t>
      </w:r>
    </w:p>
    <w:p w14:paraId="797829EE"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lastRenderedPageBreak/>
        <w:t>uklanjanje neispravnih, neregistriranih ili napuštenih vozila</w:t>
      </w:r>
    </w:p>
    <w:p w14:paraId="11ED9416"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uređenje naselja (kontejneri, stabla, ogrjevna drva…)</w:t>
      </w:r>
    </w:p>
    <w:p w14:paraId="6256D6F3"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održavanje građevina i posjeda uz javne površine;</w:t>
      </w:r>
    </w:p>
    <w:p w14:paraId="388102A4"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suradnja sa mjesnim odborima i gradskim četvrtima;</w:t>
      </w:r>
    </w:p>
    <w:p w14:paraId="484F29AA"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stalni nadzor korištenja javnih površina za postavljanje pokretnih naprava (ugostiteljske terase, kiosci, štandovi i dr.);</w:t>
      </w:r>
    </w:p>
    <w:p w14:paraId="1FFE41AA"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poduzimanje hitnih mjera zaštite ili rušenja objekata u svrhu zaštite zdravlja i života građana</w:t>
      </w:r>
    </w:p>
    <w:p w14:paraId="7829E79A" w14:textId="77777777" w:rsidR="001B35FB" w:rsidRPr="001B35FB" w:rsidRDefault="001B35FB" w:rsidP="001B35FB">
      <w:pPr>
        <w:pStyle w:val="Odlomakpopisa"/>
        <w:numPr>
          <w:ilvl w:val="0"/>
          <w:numId w:val="80"/>
        </w:numPr>
        <w:spacing w:after="0" w:line="240" w:lineRule="auto"/>
        <w:jc w:val="both"/>
        <w:rPr>
          <w:rFonts w:ascii="Times New Roman" w:hAnsi="Times New Roman" w:cs="Times New Roman"/>
        </w:rPr>
      </w:pPr>
      <w:r w:rsidRPr="001B35FB">
        <w:rPr>
          <w:rFonts w:ascii="Times New Roman" w:hAnsi="Times New Roman" w:cs="Times New Roman"/>
        </w:rPr>
        <w:t xml:space="preserve">prometno redarstvo (kažnjavanje </w:t>
      </w:r>
      <w:bookmarkStart w:id="6" w:name="_Hlk17095398"/>
      <w:r w:rsidRPr="001B35FB">
        <w:rPr>
          <w:rFonts w:ascii="Times New Roman" w:hAnsi="Times New Roman" w:cs="Times New Roman"/>
        </w:rPr>
        <w:t>nepropisno zaustavljenih i parkiranih vozila</w:t>
      </w:r>
      <w:bookmarkEnd w:id="6"/>
      <w:r w:rsidRPr="001B35FB">
        <w:rPr>
          <w:rFonts w:ascii="Times New Roman" w:hAnsi="Times New Roman" w:cs="Times New Roman"/>
        </w:rPr>
        <w:t>, davanje naloga pauk službi za premještaj nepropisno zaustavljenih i parkiranih vozila).</w:t>
      </w:r>
    </w:p>
    <w:p w14:paraId="7AA6FEC5" w14:textId="77777777" w:rsidR="001B35FB" w:rsidRPr="001B35FB" w:rsidRDefault="001B35FB" w:rsidP="001B35FB">
      <w:pPr>
        <w:spacing w:after="0" w:line="240" w:lineRule="auto"/>
        <w:jc w:val="both"/>
        <w:rPr>
          <w:rFonts w:ascii="Times New Roman" w:hAnsi="Times New Roman" w:cs="Times New Roman"/>
        </w:rPr>
      </w:pPr>
    </w:p>
    <w:p w14:paraId="7388C745" w14:textId="77777777" w:rsidR="001B35FB" w:rsidRPr="001B35FB" w:rsidRDefault="001B35FB" w:rsidP="001B35FB">
      <w:pPr>
        <w:spacing w:after="0" w:line="240" w:lineRule="auto"/>
        <w:ind w:firstLine="360"/>
        <w:jc w:val="both"/>
        <w:rPr>
          <w:rFonts w:ascii="Times New Roman" w:hAnsi="Times New Roman" w:cs="Times New Roman"/>
        </w:rPr>
      </w:pPr>
      <w:r w:rsidRPr="001B35FB">
        <w:rPr>
          <w:rFonts w:ascii="Times New Roman" w:hAnsi="Times New Roman" w:cs="Times New Roman"/>
        </w:rPr>
        <w:t xml:space="preserve">U izvještajnom razdoblju obrađeno je ukupno 258 predmeta iz nadležnosti komunalnog redarstva (riješeno je 77 % ,a ostali su u radu te naplaćeno 131 kazna u iznosu od 46.500,00 kuna. </w:t>
      </w:r>
    </w:p>
    <w:p w14:paraId="61519E12" w14:textId="77777777" w:rsidR="001B35FB" w:rsidRPr="001B35FB" w:rsidRDefault="001B35FB" w:rsidP="001B35FB">
      <w:pPr>
        <w:spacing w:after="0" w:line="240" w:lineRule="auto"/>
        <w:ind w:firstLine="360"/>
        <w:jc w:val="both"/>
        <w:rPr>
          <w:rFonts w:ascii="Times New Roman" w:hAnsi="Times New Roman" w:cs="Times New Roman"/>
        </w:rPr>
      </w:pPr>
      <w:r w:rsidRPr="001B35FB">
        <w:rPr>
          <w:rFonts w:ascii="Times New Roman" w:hAnsi="Times New Roman" w:cs="Times New Roman"/>
        </w:rPr>
        <w:t>Iz nadležnosti prometnog redarstva čije ovlasti proizlaze iz Zakona o sigurnosti prometa na cestama obrađeno je u izvještajnom razdoblju 1223 predmeta  te naplaćeno kazni u iznosu od 286.740,04 kuna.</w:t>
      </w:r>
    </w:p>
    <w:p w14:paraId="132A0A0F" w14:textId="77777777" w:rsidR="001B35FB" w:rsidRPr="001B35FB" w:rsidRDefault="001B35FB" w:rsidP="001B35FB">
      <w:pPr>
        <w:spacing w:after="0" w:line="240" w:lineRule="auto"/>
        <w:ind w:firstLine="360"/>
        <w:jc w:val="both"/>
        <w:rPr>
          <w:rFonts w:ascii="Times New Roman" w:hAnsi="Times New Roman" w:cs="Times New Roman"/>
          <w:lang w:val="en-US"/>
        </w:rPr>
      </w:pPr>
      <w:r w:rsidRPr="001B35FB">
        <w:rPr>
          <w:rFonts w:ascii="Times New Roman" w:hAnsi="Times New Roman" w:cs="Times New Roman"/>
        </w:rPr>
        <w:t>Ukupno u izvještajnom razdoblju (0</w:t>
      </w:r>
      <w:r w:rsidRPr="001B35FB">
        <w:rPr>
          <w:rFonts w:ascii="Times New Roman" w:hAnsi="Times New Roman" w:cs="Times New Roman"/>
          <w:spacing w:val="-3"/>
        </w:rPr>
        <w:t xml:space="preserve">1.01. do 30.6.2022.) </w:t>
      </w:r>
      <w:r w:rsidRPr="001B35FB">
        <w:rPr>
          <w:rFonts w:ascii="Times New Roman" w:hAnsi="Times New Roman" w:cs="Times New Roman"/>
        </w:rPr>
        <w:t>naplaćeno je 333.240,04 kuna kazni. Veliki dio prijava kršenja komunalnog reda riješen je neposredno na terenu bez evidentiranja predmeta.</w:t>
      </w:r>
    </w:p>
    <w:p w14:paraId="4ED09C0B" w14:textId="77777777" w:rsidR="001B35FB" w:rsidRPr="001B35FB" w:rsidRDefault="001B35FB" w:rsidP="001B35FB">
      <w:pPr>
        <w:spacing w:after="0" w:line="240" w:lineRule="auto"/>
        <w:ind w:firstLine="360"/>
        <w:jc w:val="both"/>
        <w:rPr>
          <w:rFonts w:ascii="Times New Roman" w:hAnsi="Times New Roman" w:cs="Times New Roman"/>
        </w:rPr>
      </w:pPr>
      <w:r w:rsidRPr="001B35FB">
        <w:rPr>
          <w:rFonts w:ascii="Times New Roman" w:hAnsi="Times New Roman" w:cs="Times New Roman"/>
          <w:bCs/>
        </w:rPr>
        <w:t>Na proračunskoj poziciji Rashodi za usluge</w:t>
      </w:r>
      <w:r w:rsidRPr="001B35FB">
        <w:rPr>
          <w:rFonts w:ascii="Times New Roman" w:hAnsi="Times New Roman" w:cs="Times New Roman"/>
          <w:bCs/>
          <w:spacing w:val="-3"/>
        </w:rPr>
        <w:t xml:space="preserve"> za razdoblje 01.01. do 30.06.2022. godine</w:t>
      </w:r>
      <w:r w:rsidRPr="001B35FB">
        <w:rPr>
          <w:rFonts w:ascii="Times New Roman" w:hAnsi="Times New Roman" w:cs="Times New Roman"/>
          <w:b/>
        </w:rPr>
        <w:t xml:space="preserve"> </w:t>
      </w:r>
      <w:r w:rsidRPr="001B35FB">
        <w:rPr>
          <w:rFonts w:ascii="Times New Roman" w:hAnsi="Times New Roman" w:cs="Times New Roman"/>
          <w:bCs/>
        </w:rPr>
        <w:t>planirano 350.000,00 kn  i realizirano je 68.974,14 kn</w:t>
      </w:r>
    </w:p>
    <w:p w14:paraId="33FF2D7C" w14:textId="77777777" w:rsidR="001B35FB" w:rsidRPr="001B35FB" w:rsidRDefault="001B35FB" w:rsidP="001B35FB">
      <w:pPr>
        <w:spacing w:after="0" w:line="240" w:lineRule="auto"/>
        <w:rPr>
          <w:rFonts w:ascii="Times New Roman" w:hAnsi="Times New Roman" w:cs="Times New Roman"/>
          <w:b/>
        </w:rPr>
      </w:pPr>
    </w:p>
    <w:p w14:paraId="5F80BF91" w14:textId="77777777" w:rsidR="001B35FB" w:rsidRPr="001B35FB" w:rsidRDefault="001B35FB" w:rsidP="001B35FB">
      <w:pPr>
        <w:spacing w:after="0" w:line="240" w:lineRule="auto"/>
        <w:rPr>
          <w:rFonts w:ascii="Times New Roman" w:hAnsi="Times New Roman" w:cs="Times New Roman"/>
          <w:bCs/>
        </w:rPr>
      </w:pPr>
      <w:r w:rsidRPr="001B35FB">
        <w:rPr>
          <w:rFonts w:ascii="Times New Roman" w:hAnsi="Times New Roman" w:cs="Times New Roman"/>
          <w:bCs/>
        </w:rPr>
        <w:t>POVRŠINSKA PROTUKLIZNA OBRADA KOLNIKA</w:t>
      </w:r>
    </w:p>
    <w:p w14:paraId="69420F7D" w14:textId="77777777" w:rsidR="001B35FB" w:rsidRPr="001B35FB" w:rsidRDefault="001B35FB" w:rsidP="001B35FB">
      <w:pPr>
        <w:spacing w:after="0" w:line="240" w:lineRule="auto"/>
        <w:rPr>
          <w:rFonts w:ascii="Times New Roman" w:hAnsi="Times New Roman" w:cs="Times New Roman"/>
          <w:bCs/>
        </w:rPr>
      </w:pPr>
      <w:r w:rsidRPr="001B35FB">
        <w:rPr>
          <w:rFonts w:ascii="Times New Roman" w:hAnsi="Times New Roman" w:cs="Times New Roman"/>
          <w:bCs/>
        </w:rPr>
        <w:t>Proveden je postupak odabira izvođača i sklopljen ugovor.</w:t>
      </w:r>
    </w:p>
    <w:p w14:paraId="3F067210" w14:textId="79CA742D" w:rsidR="001B35FB" w:rsidRPr="001B35FB" w:rsidRDefault="001B35FB" w:rsidP="001B35FB">
      <w:pPr>
        <w:spacing w:after="0" w:line="240" w:lineRule="auto"/>
        <w:rPr>
          <w:rFonts w:ascii="Times New Roman" w:hAnsi="Times New Roman" w:cs="Times New Roman"/>
          <w:b/>
        </w:rPr>
      </w:pPr>
    </w:p>
    <w:p w14:paraId="7552B38A" w14:textId="77777777" w:rsidR="001B35FB" w:rsidRPr="001B35FB" w:rsidRDefault="001B35FB" w:rsidP="001B35FB">
      <w:pPr>
        <w:spacing w:after="0" w:line="240" w:lineRule="auto"/>
        <w:rPr>
          <w:rFonts w:ascii="Times New Roman" w:hAnsi="Times New Roman" w:cs="Times New Roman"/>
          <w:b/>
        </w:rPr>
      </w:pPr>
      <w:r w:rsidRPr="001B35FB">
        <w:rPr>
          <w:rFonts w:ascii="Times New Roman" w:hAnsi="Times New Roman" w:cs="Times New Roman"/>
          <w:b/>
        </w:rPr>
        <w:t xml:space="preserve">RAZVOJ I SIGURNOST PROMETA </w:t>
      </w:r>
    </w:p>
    <w:p w14:paraId="00BEAC46" w14:textId="77777777" w:rsidR="001B35FB" w:rsidRPr="001B35FB" w:rsidRDefault="001B35FB" w:rsidP="001B35FB">
      <w:pPr>
        <w:spacing w:after="0" w:line="240" w:lineRule="auto"/>
        <w:rPr>
          <w:rFonts w:ascii="Times New Roman" w:hAnsi="Times New Roman" w:cs="Times New Roman"/>
        </w:rPr>
      </w:pPr>
    </w:p>
    <w:p w14:paraId="2DE3A5B7" w14:textId="77777777" w:rsidR="001B35FB" w:rsidRPr="001B35FB" w:rsidRDefault="001B35FB" w:rsidP="001B35FB">
      <w:pPr>
        <w:spacing w:after="0" w:line="240" w:lineRule="auto"/>
        <w:rPr>
          <w:rFonts w:ascii="Times New Roman" w:hAnsi="Times New Roman" w:cs="Times New Roman"/>
        </w:rPr>
      </w:pPr>
      <w:r w:rsidRPr="001B35FB">
        <w:rPr>
          <w:rFonts w:ascii="Times New Roman" w:hAnsi="Times New Roman" w:cs="Times New Roman"/>
        </w:rPr>
        <w:t>PROMETNA JEDINICA MLADEŽI</w:t>
      </w:r>
    </w:p>
    <w:p w14:paraId="11591E5F" w14:textId="77777777" w:rsidR="001B35FB" w:rsidRPr="001B35FB" w:rsidRDefault="001B35FB" w:rsidP="001B35FB">
      <w:pPr>
        <w:pStyle w:val="Odlomakpopisa"/>
        <w:numPr>
          <w:ilvl w:val="0"/>
          <w:numId w:val="79"/>
        </w:numPr>
        <w:spacing w:after="0" w:line="240" w:lineRule="auto"/>
        <w:jc w:val="both"/>
        <w:rPr>
          <w:rFonts w:ascii="Times New Roman" w:hAnsi="Times New Roman" w:cs="Times New Roman"/>
        </w:rPr>
      </w:pPr>
      <w:r w:rsidRPr="001B35FB">
        <w:rPr>
          <w:rFonts w:ascii="Times New Roman" w:hAnsi="Times New Roman" w:cs="Times New Roman"/>
        </w:rPr>
        <w:t>Nabavljena odora za rad 6 novih pripadnika prometne jedinice mladeži u iznosu 5.000.00 kn, koji su primljeni temeljem dva javna poziva.</w:t>
      </w:r>
    </w:p>
    <w:p w14:paraId="22EEED08" w14:textId="77777777" w:rsidR="001B35FB" w:rsidRPr="001B35FB" w:rsidRDefault="001B35FB" w:rsidP="001B35FB">
      <w:pPr>
        <w:spacing w:after="0" w:line="240" w:lineRule="auto"/>
        <w:jc w:val="both"/>
        <w:rPr>
          <w:rFonts w:ascii="Times New Roman" w:hAnsi="Times New Roman" w:cs="Times New Roman"/>
        </w:rPr>
      </w:pPr>
    </w:p>
    <w:p w14:paraId="430804D0" w14:textId="77777777" w:rsidR="001B35FB" w:rsidRPr="001B35FB" w:rsidRDefault="001B35FB" w:rsidP="001B35FB">
      <w:pPr>
        <w:spacing w:after="0" w:line="240" w:lineRule="auto"/>
        <w:jc w:val="both"/>
        <w:rPr>
          <w:rFonts w:ascii="Times New Roman" w:hAnsi="Times New Roman" w:cs="Times New Roman"/>
          <w:bCs/>
        </w:rPr>
      </w:pPr>
      <w:r w:rsidRPr="001B35FB">
        <w:rPr>
          <w:rFonts w:ascii="Times New Roman" w:hAnsi="Times New Roman" w:cs="Times New Roman"/>
          <w:bCs/>
        </w:rPr>
        <w:t>URBANA OPREMA</w:t>
      </w:r>
    </w:p>
    <w:p w14:paraId="25AD8AE6" w14:textId="77777777" w:rsidR="001B35FB" w:rsidRPr="001B35FB" w:rsidRDefault="001B35FB" w:rsidP="001B35FB">
      <w:pPr>
        <w:pStyle w:val="Odlomakpopisa"/>
        <w:numPr>
          <w:ilvl w:val="0"/>
          <w:numId w:val="81"/>
        </w:numPr>
        <w:spacing w:after="0" w:line="240" w:lineRule="auto"/>
        <w:jc w:val="both"/>
        <w:rPr>
          <w:rFonts w:ascii="Times New Roman" w:hAnsi="Times New Roman" w:cs="Times New Roman"/>
        </w:rPr>
      </w:pPr>
      <w:r w:rsidRPr="001B35FB">
        <w:rPr>
          <w:rFonts w:ascii="Times New Roman" w:hAnsi="Times New Roman" w:cs="Times New Roman"/>
        </w:rPr>
        <w:t>Izdaci za nabavu urbane opreme – sitan inventar: nabavljene table s natpisom ulica na više lokacija u iznosu 10.867,50 kn.</w:t>
      </w:r>
    </w:p>
    <w:p w14:paraId="0DB667EF" w14:textId="77777777" w:rsidR="001B35FB" w:rsidRPr="001B35FB" w:rsidRDefault="001B35FB" w:rsidP="001B35FB">
      <w:pPr>
        <w:pStyle w:val="Odlomakpopisa"/>
        <w:numPr>
          <w:ilvl w:val="0"/>
          <w:numId w:val="81"/>
        </w:numPr>
        <w:spacing w:after="0" w:line="240" w:lineRule="auto"/>
        <w:jc w:val="both"/>
        <w:rPr>
          <w:rFonts w:ascii="Times New Roman" w:hAnsi="Times New Roman" w:cs="Times New Roman"/>
        </w:rPr>
      </w:pPr>
      <w:r w:rsidRPr="001B35FB">
        <w:rPr>
          <w:rFonts w:ascii="Times New Roman" w:hAnsi="Times New Roman" w:cs="Times New Roman"/>
        </w:rPr>
        <w:t>Održavanje turističke signalizacije i tabli s natpisom ulica na više lokacija u iznosu 6.652,50 kn.</w:t>
      </w:r>
    </w:p>
    <w:p w14:paraId="29BDEF27" w14:textId="77777777" w:rsidR="001B35FB" w:rsidRPr="001B35FB" w:rsidRDefault="001B35FB" w:rsidP="001B35FB">
      <w:pPr>
        <w:pStyle w:val="Odlomakpopisa"/>
        <w:numPr>
          <w:ilvl w:val="0"/>
          <w:numId w:val="81"/>
        </w:numPr>
        <w:spacing w:after="0" w:line="240" w:lineRule="auto"/>
        <w:jc w:val="both"/>
        <w:rPr>
          <w:rFonts w:ascii="Times New Roman" w:hAnsi="Times New Roman" w:cs="Times New Roman"/>
        </w:rPr>
      </w:pPr>
      <w:r w:rsidRPr="001B35FB">
        <w:rPr>
          <w:rFonts w:ascii="Times New Roman" w:hAnsi="Times New Roman" w:cs="Times New Roman"/>
        </w:rPr>
        <w:t>Održavanje sustava javnih bicikala u iznosu 7.500,00 kn.</w:t>
      </w:r>
    </w:p>
    <w:p w14:paraId="768C6EE6" w14:textId="77777777" w:rsidR="001B35FB" w:rsidRPr="001B35FB" w:rsidRDefault="001B35FB" w:rsidP="001B35FB">
      <w:pPr>
        <w:spacing w:after="0" w:line="240" w:lineRule="auto"/>
        <w:jc w:val="both"/>
        <w:rPr>
          <w:rFonts w:ascii="Times New Roman" w:hAnsi="Times New Roman" w:cs="Times New Roman"/>
        </w:rPr>
      </w:pPr>
    </w:p>
    <w:p w14:paraId="0487758E" w14:textId="77777777" w:rsidR="001B35FB" w:rsidRPr="001B35FB" w:rsidRDefault="001B35FB" w:rsidP="001B35FB">
      <w:pPr>
        <w:spacing w:after="0" w:line="240" w:lineRule="auto"/>
        <w:jc w:val="both"/>
        <w:rPr>
          <w:rFonts w:ascii="Times New Roman" w:hAnsi="Times New Roman" w:cs="Times New Roman"/>
          <w:bCs/>
        </w:rPr>
      </w:pPr>
      <w:r w:rsidRPr="001B35FB">
        <w:rPr>
          <w:rFonts w:ascii="Times New Roman" w:hAnsi="Times New Roman" w:cs="Times New Roman"/>
          <w:bCs/>
        </w:rPr>
        <w:t>SUBVENCIJA JAVNOM GRADSKOM PRIJEVOZU</w:t>
      </w:r>
    </w:p>
    <w:p w14:paraId="5BB56FC6" w14:textId="77777777" w:rsidR="001B35FB" w:rsidRPr="001B35FB" w:rsidRDefault="001B35FB" w:rsidP="001B35FB">
      <w:pPr>
        <w:pStyle w:val="Odlomakpopisa"/>
        <w:numPr>
          <w:ilvl w:val="0"/>
          <w:numId w:val="82"/>
        </w:numPr>
        <w:spacing w:after="0" w:line="240" w:lineRule="auto"/>
        <w:jc w:val="both"/>
        <w:rPr>
          <w:rFonts w:ascii="Times New Roman" w:hAnsi="Times New Roman" w:cs="Times New Roman"/>
        </w:rPr>
      </w:pPr>
      <w:r w:rsidRPr="001B35FB">
        <w:rPr>
          <w:rFonts w:ascii="Times New Roman" w:hAnsi="Times New Roman" w:cs="Times New Roman"/>
        </w:rPr>
        <w:t>Subvencionirane su nerentabilne linije na području Grada Karlovca u iznosu 1.000.000,00 kn.</w:t>
      </w:r>
    </w:p>
    <w:p w14:paraId="5A8DD8B1" w14:textId="77777777" w:rsidR="001B35FB" w:rsidRPr="001B35FB" w:rsidRDefault="001B35FB" w:rsidP="001B35FB">
      <w:pPr>
        <w:spacing w:after="0" w:line="240" w:lineRule="auto"/>
        <w:jc w:val="both"/>
        <w:rPr>
          <w:rFonts w:ascii="Times New Roman" w:hAnsi="Times New Roman" w:cs="Times New Roman"/>
        </w:rPr>
      </w:pPr>
    </w:p>
    <w:p w14:paraId="0EBEEF5F" w14:textId="77777777" w:rsidR="001B35FB" w:rsidRPr="001B35FB" w:rsidRDefault="001B35FB" w:rsidP="001B35FB">
      <w:pPr>
        <w:spacing w:after="0" w:line="240" w:lineRule="auto"/>
        <w:jc w:val="both"/>
        <w:rPr>
          <w:rFonts w:ascii="Times New Roman" w:hAnsi="Times New Roman" w:cs="Times New Roman"/>
          <w:bCs/>
        </w:rPr>
      </w:pPr>
      <w:r w:rsidRPr="001B35FB">
        <w:rPr>
          <w:rFonts w:ascii="Times New Roman" w:hAnsi="Times New Roman" w:cs="Times New Roman"/>
          <w:bCs/>
        </w:rPr>
        <w:t>Rad Odsjeka za promet temelji se i na izdavanju raznih akata te je od 01.01.2022. do 30.06.2022. godine zaprimio i riješio:</w:t>
      </w:r>
    </w:p>
    <w:p w14:paraId="4DF1C6A9" w14:textId="77777777" w:rsidR="001B35FB" w:rsidRPr="001B35FB" w:rsidRDefault="001B35FB" w:rsidP="001B35FB">
      <w:pPr>
        <w:pStyle w:val="Odlomakpopisa"/>
        <w:numPr>
          <w:ilvl w:val="0"/>
          <w:numId w:val="84"/>
        </w:numPr>
        <w:spacing w:after="0" w:line="240" w:lineRule="auto"/>
        <w:jc w:val="both"/>
        <w:rPr>
          <w:rFonts w:ascii="Times New Roman" w:hAnsi="Times New Roman" w:cs="Times New Roman"/>
          <w:bCs/>
        </w:rPr>
      </w:pPr>
      <w:r w:rsidRPr="001B35FB">
        <w:rPr>
          <w:rFonts w:ascii="Times New Roman" w:hAnsi="Times New Roman" w:cs="Times New Roman"/>
          <w:bCs/>
        </w:rPr>
        <w:t xml:space="preserve">61 zahtjeva za </w:t>
      </w:r>
      <w:proofErr w:type="spellStart"/>
      <w:r w:rsidRPr="001B35FB">
        <w:rPr>
          <w:rFonts w:ascii="Times New Roman" w:hAnsi="Times New Roman" w:cs="Times New Roman"/>
          <w:bCs/>
        </w:rPr>
        <w:t>prekop</w:t>
      </w:r>
      <w:proofErr w:type="spellEnd"/>
      <w:r w:rsidRPr="001B35FB">
        <w:rPr>
          <w:rFonts w:ascii="Times New Roman" w:hAnsi="Times New Roman" w:cs="Times New Roman"/>
          <w:bCs/>
        </w:rPr>
        <w:t xml:space="preserve"> prometne površine</w:t>
      </w:r>
    </w:p>
    <w:p w14:paraId="4F5F0F3F" w14:textId="77777777" w:rsidR="001B35FB" w:rsidRPr="001B35FB" w:rsidRDefault="001B35FB" w:rsidP="001B35FB">
      <w:pPr>
        <w:pStyle w:val="Odlomakpopisa"/>
        <w:numPr>
          <w:ilvl w:val="0"/>
          <w:numId w:val="84"/>
        </w:numPr>
        <w:spacing w:after="0" w:line="240" w:lineRule="auto"/>
        <w:jc w:val="both"/>
        <w:rPr>
          <w:rFonts w:ascii="Times New Roman" w:hAnsi="Times New Roman" w:cs="Times New Roman"/>
          <w:bCs/>
        </w:rPr>
      </w:pPr>
      <w:r w:rsidRPr="001B35FB">
        <w:rPr>
          <w:rFonts w:ascii="Times New Roman" w:hAnsi="Times New Roman" w:cs="Times New Roman"/>
          <w:bCs/>
        </w:rPr>
        <w:t xml:space="preserve">13 za </w:t>
      </w:r>
      <w:proofErr w:type="spellStart"/>
      <w:r w:rsidRPr="001B35FB">
        <w:rPr>
          <w:rFonts w:ascii="Times New Roman" w:hAnsi="Times New Roman" w:cs="Times New Roman"/>
          <w:bCs/>
        </w:rPr>
        <w:t>prekop</w:t>
      </w:r>
      <w:proofErr w:type="spellEnd"/>
      <w:r w:rsidRPr="001B35FB">
        <w:rPr>
          <w:rFonts w:ascii="Times New Roman" w:hAnsi="Times New Roman" w:cs="Times New Roman"/>
          <w:bCs/>
        </w:rPr>
        <w:t xml:space="preserve"> zelene površine</w:t>
      </w:r>
    </w:p>
    <w:p w14:paraId="0CD8B32A" w14:textId="77777777" w:rsidR="001B35FB" w:rsidRPr="001B35FB" w:rsidRDefault="001B35FB" w:rsidP="001B35FB">
      <w:pPr>
        <w:pStyle w:val="Odlomakpopisa"/>
        <w:numPr>
          <w:ilvl w:val="0"/>
          <w:numId w:val="84"/>
        </w:numPr>
        <w:spacing w:after="0" w:line="240" w:lineRule="auto"/>
        <w:jc w:val="both"/>
        <w:rPr>
          <w:rFonts w:ascii="Times New Roman" w:hAnsi="Times New Roman" w:cs="Times New Roman"/>
          <w:bCs/>
        </w:rPr>
      </w:pPr>
      <w:r w:rsidRPr="001B35FB">
        <w:rPr>
          <w:rFonts w:ascii="Times New Roman" w:hAnsi="Times New Roman" w:cs="Times New Roman"/>
          <w:bCs/>
        </w:rPr>
        <w:t>58 zahtjeva za privremeno upravljanje (regulaciju prometa)</w:t>
      </w:r>
    </w:p>
    <w:p w14:paraId="705E0C79" w14:textId="77777777" w:rsidR="001B35FB" w:rsidRPr="001B35FB" w:rsidRDefault="001B35FB" w:rsidP="001B35FB">
      <w:pPr>
        <w:pStyle w:val="Odlomakpopisa"/>
        <w:numPr>
          <w:ilvl w:val="0"/>
          <w:numId w:val="84"/>
        </w:numPr>
        <w:spacing w:after="0" w:line="240" w:lineRule="auto"/>
        <w:jc w:val="both"/>
        <w:rPr>
          <w:rFonts w:ascii="Times New Roman" w:hAnsi="Times New Roman" w:cs="Times New Roman"/>
          <w:bCs/>
        </w:rPr>
      </w:pPr>
      <w:r w:rsidRPr="001B35FB">
        <w:rPr>
          <w:rFonts w:ascii="Times New Roman" w:hAnsi="Times New Roman" w:cs="Times New Roman"/>
          <w:bCs/>
        </w:rPr>
        <w:t>76 zahtjeva za ulazak u zaštićeni dio grada Zvijezdu</w:t>
      </w:r>
    </w:p>
    <w:p w14:paraId="63118354" w14:textId="77777777" w:rsidR="001B35FB" w:rsidRPr="001B35FB" w:rsidRDefault="001B35FB" w:rsidP="001B35FB">
      <w:pPr>
        <w:pStyle w:val="Odlomakpopisa"/>
        <w:numPr>
          <w:ilvl w:val="0"/>
          <w:numId w:val="84"/>
        </w:numPr>
        <w:spacing w:after="0" w:line="240" w:lineRule="auto"/>
        <w:jc w:val="both"/>
        <w:rPr>
          <w:rFonts w:ascii="Times New Roman" w:hAnsi="Times New Roman" w:cs="Times New Roman"/>
          <w:bCs/>
        </w:rPr>
      </w:pPr>
      <w:r w:rsidRPr="001B35FB">
        <w:rPr>
          <w:rFonts w:ascii="Times New Roman" w:hAnsi="Times New Roman" w:cs="Times New Roman"/>
          <w:bCs/>
        </w:rPr>
        <w:t>3 zahtjeva za zaustavljanje na prometnim površinama</w:t>
      </w:r>
    </w:p>
    <w:p w14:paraId="31E813A5" w14:textId="77777777" w:rsidR="001B35FB" w:rsidRPr="001B35FB" w:rsidRDefault="001B35FB" w:rsidP="001B35FB">
      <w:pPr>
        <w:pStyle w:val="Odlomakpopisa"/>
        <w:numPr>
          <w:ilvl w:val="0"/>
          <w:numId w:val="84"/>
        </w:numPr>
        <w:spacing w:after="0" w:line="240" w:lineRule="auto"/>
        <w:jc w:val="both"/>
        <w:rPr>
          <w:rFonts w:ascii="Times New Roman" w:hAnsi="Times New Roman" w:cs="Times New Roman"/>
          <w:bCs/>
        </w:rPr>
      </w:pPr>
      <w:r w:rsidRPr="001B35FB">
        <w:rPr>
          <w:rFonts w:ascii="Times New Roman" w:hAnsi="Times New Roman" w:cs="Times New Roman"/>
          <w:bCs/>
        </w:rPr>
        <w:t>6 zahtjeva za izdavanje suglasnosti</w:t>
      </w:r>
    </w:p>
    <w:p w14:paraId="2F466A86" w14:textId="77777777" w:rsidR="001B35FB" w:rsidRPr="001B35FB" w:rsidRDefault="001B35FB" w:rsidP="001B35FB">
      <w:pPr>
        <w:pStyle w:val="Odlomakpopisa"/>
        <w:numPr>
          <w:ilvl w:val="0"/>
          <w:numId w:val="84"/>
        </w:numPr>
        <w:spacing w:after="0" w:line="240" w:lineRule="auto"/>
        <w:jc w:val="both"/>
        <w:rPr>
          <w:rFonts w:ascii="Times New Roman" w:hAnsi="Times New Roman" w:cs="Times New Roman"/>
          <w:bCs/>
        </w:rPr>
      </w:pPr>
      <w:r w:rsidRPr="001B35FB">
        <w:rPr>
          <w:rFonts w:ascii="Times New Roman" w:hAnsi="Times New Roman" w:cs="Times New Roman"/>
          <w:bCs/>
        </w:rPr>
        <w:t>14 zahtjeva za prometne uvjete</w:t>
      </w:r>
    </w:p>
    <w:p w14:paraId="3B715864" w14:textId="77777777" w:rsidR="001B35FB" w:rsidRPr="001B35FB" w:rsidRDefault="001B35FB" w:rsidP="001B35FB">
      <w:pPr>
        <w:pStyle w:val="Odlomakpopisa"/>
        <w:numPr>
          <w:ilvl w:val="0"/>
          <w:numId w:val="84"/>
        </w:numPr>
        <w:spacing w:after="0" w:line="240" w:lineRule="auto"/>
        <w:jc w:val="both"/>
        <w:rPr>
          <w:rFonts w:ascii="Times New Roman" w:hAnsi="Times New Roman" w:cs="Times New Roman"/>
          <w:bCs/>
        </w:rPr>
      </w:pPr>
      <w:r w:rsidRPr="001B35FB">
        <w:rPr>
          <w:rFonts w:ascii="Times New Roman" w:hAnsi="Times New Roman" w:cs="Times New Roman"/>
          <w:bCs/>
        </w:rPr>
        <w:t>13 zahtjeva za odgovore na pitanja – dopise.</w:t>
      </w:r>
    </w:p>
    <w:p w14:paraId="0658D9A3" w14:textId="77777777" w:rsidR="001B35FB" w:rsidRPr="001B35FB" w:rsidRDefault="001B35FB" w:rsidP="001B35FB">
      <w:pPr>
        <w:spacing w:after="0" w:line="240" w:lineRule="auto"/>
        <w:jc w:val="both"/>
        <w:rPr>
          <w:rFonts w:ascii="Times New Roman" w:hAnsi="Times New Roman" w:cs="Times New Roman"/>
          <w:bCs/>
        </w:rPr>
      </w:pPr>
    </w:p>
    <w:p w14:paraId="19A1E582" w14:textId="77777777" w:rsidR="001B35FB" w:rsidRPr="001B35FB" w:rsidRDefault="001B35FB" w:rsidP="001B35FB">
      <w:pPr>
        <w:spacing w:after="0" w:line="240" w:lineRule="auto"/>
        <w:ind w:firstLine="360"/>
        <w:jc w:val="both"/>
        <w:rPr>
          <w:rFonts w:ascii="Times New Roman" w:hAnsi="Times New Roman" w:cs="Times New Roman"/>
          <w:bCs/>
        </w:rPr>
      </w:pPr>
      <w:r w:rsidRPr="001B35FB">
        <w:rPr>
          <w:rFonts w:ascii="Times New Roman" w:hAnsi="Times New Roman" w:cs="Times New Roman"/>
          <w:bCs/>
        </w:rPr>
        <w:t>Djelatnici odjela intenzivno sudjeluju u realizaciji svih većih investicija Grada Karlovca kao npr. projektu aglomeracije, izgradnji rotora Logorište, projektu izmijene toplinskih instalacija i dr.</w:t>
      </w:r>
    </w:p>
    <w:p w14:paraId="72EE74E7" w14:textId="77777777" w:rsidR="001B35FB" w:rsidRPr="001B35FB" w:rsidRDefault="001B35FB" w:rsidP="001B35FB">
      <w:pPr>
        <w:spacing w:after="0" w:line="240" w:lineRule="auto"/>
        <w:ind w:firstLine="360"/>
        <w:jc w:val="both"/>
        <w:rPr>
          <w:rFonts w:ascii="Times New Roman" w:hAnsi="Times New Roman" w:cs="Times New Roman"/>
          <w:bCs/>
        </w:rPr>
      </w:pPr>
      <w:r w:rsidRPr="001B35FB">
        <w:rPr>
          <w:rFonts w:ascii="Times New Roman" w:hAnsi="Times New Roman" w:cs="Times New Roman"/>
          <w:bCs/>
        </w:rPr>
        <w:t>Odsjek za promet elektronski izdaje uvjete za izradu glavnih projekata, te suglasnosti na projekte.</w:t>
      </w:r>
    </w:p>
    <w:p w14:paraId="4107C977" w14:textId="77777777" w:rsidR="001B35FB" w:rsidRPr="001B35FB" w:rsidRDefault="001B35FB" w:rsidP="001B35FB">
      <w:pPr>
        <w:spacing w:after="0" w:line="240" w:lineRule="auto"/>
        <w:ind w:firstLine="360"/>
        <w:jc w:val="both"/>
        <w:rPr>
          <w:rFonts w:ascii="Times New Roman" w:hAnsi="Times New Roman" w:cs="Times New Roman"/>
          <w:bCs/>
        </w:rPr>
      </w:pPr>
      <w:r w:rsidRPr="001B35FB">
        <w:rPr>
          <w:rFonts w:ascii="Times New Roman" w:hAnsi="Times New Roman" w:cs="Times New Roman"/>
          <w:bCs/>
        </w:rPr>
        <w:t>Službenici odsjeka sudjeluju u radu više povjerenstava.</w:t>
      </w:r>
    </w:p>
    <w:p w14:paraId="62C8A455" w14:textId="77777777" w:rsidR="001B35FB" w:rsidRPr="001B35FB" w:rsidRDefault="001B35FB" w:rsidP="001B35FB">
      <w:pPr>
        <w:spacing w:after="0" w:line="240" w:lineRule="auto"/>
        <w:jc w:val="both"/>
        <w:rPr>
          <w:rFonts w:ascii="Times New Roman" w:hAnsi="Times New Roman" w:cs="Times New Roman"/>
          <w:bCs/>
        </w:rPr>
      </w:pPr>
    </w:p>
    <w:p w14:paraId="4655435F" w14:textId="77777777" w:rsidR="001B35FB" w:rsidRPr="001B35FB" w:rsidRDefault="001B35FB" w:rsidP="001B35FB">
      <w:pPr>
        <w:spacing w:after="0" w:line="240" w:lineRule="auto"/>
        <w:rPr>
          <w:rFonts w:ascii="Times New Roman" w:hAnsi="Times New Roman" w:cs="Times New Roman"/>
          <w:b/>
        </w:rPr>
      </w:pPr>
    </w:p>
    <w:p w14:paraId="50065BF7" w14:textId="77777777" w:rsidR="001B35FB" w:rsidRPr="001B35FB" w:rsidRDefault="001B35FB" w:rsidP="001B35FB">
      <w:pPr>
        <w:spacing w:after="0" w:line="240" w:lineRule="auto"/>
        <w:rPr>
          <w:rFonts w:ascii="Times New Roman" w:hAnsi="Times New Roman" w:cs="Times New Roman"/>
          <w:b/>
        </w:rPr>
      </w:pPr>
      <w:r w:rsidRPr="001B35FB">
        <w:rPr>
          <w:rFonts w:ascii="Times New Roman" w:hAnsi="Times New Roman" w:cs="Times New Roman"/>
          <w:b/>
        </w:rPr>
        <w:lastRenderedPageBreak/>
        <w:t>UPRAVLJANJE OBJEKTIMA U VLASNIŠTVU GRADA</w:t>
      </w:r>
    </w:p>
    <w:p w14:paraId="1F030560" w14:textId="77777777" w:rsidR="001B35FB" w:rsidRPr="001B35FB" w:rsidRDefault="001B35FB" w:rsidP="001B35FB">
      <w:pPr>
        <w:spacing w:after="0" w:line="240" w:lineRule="auto"/>
        <w:rPr>
          <w:rFonts w:ascii="Times New Roman" w:hAnsi="Times New Roman" w:cs="Times New Roman"/>
          <w:b/>
        </w:rPr>
      </w:pPr>
    </w:p>
    <w:p w14:paraId="51F1E3E7" w14:textId="77777777" w:rsidR="001B35FB" w:rsidRPr="001B35FB" w:rsidRDefault="001B35FB" w:rsidP="001B35FB">
      <w:pPr>
        <w:spacing w:after="0" w:line="240" w:lineRule="auto"/>
        <w:rPr>
          <w:rFonts w:ascii="Times New Roman" w:hAnsi="Times New Roman" w:cs="Times New Roman"/>
          <w:bCs/>
        </w:rPr>
      </w:pPr>
      <w:r w:rsidRPr="001B35FB">
        <w:rPr>
          <w:rFonts w:ascii="Times New Roman" w:hAnsi="Times New Roman" w:cs="Times New Roman"/>
          <w:bCs/>
        </w:rPr>
        <w:t>ODRŽAVANJE STANOVA</w:t>
      </w:r>
    </w:p>
    <w:p w14:paraId="47C0FF51" w14:textId="77777777" w:rsidR="001B35FB" w:rsidRPr="001B35FB" w:rsidRDefault="001B35FB" w:rsidP="001B35FB">
      <w:pPr>
        <w:pStyle w:val="Odlomakpopisa"/>
        <w:numPr>
          <w:ilvl w:val="0"/>
          <w:numId w:val="65"/>
        </w:numPr>
        <w:spacing w:after="0" w:line="240" w:lineRule="auto"/>
        <w:rPr>
          <w:rFonts w:ascii="Times New Roman" w:hAnsi="Times New Roman" w:cs="Times New Roman"/>
        </w:rPr>
      </w:pPr>
      <w:r w:rsidRPr="001B35FB">
        <w:rPr>
          <w:rFonts w:ascii="Times New Roman" w:hAnsi="Times New Roman" w:cs="Times New Roman"/>
        </w:rPr>
        <w:t>tekuće i investicijsko održavanje stanova - 20.751,25 kn</w:t>
      </w:r>
    </w:p>
    <w:p w14:paraId="520F9D91" w14:textId="77777777" w:rsidR="001B35FB" w:rsidRPr="001B35FB" w:rsidRDefault="001B35FB" w:rsidP="001B35FB">
      <w:pPr>
        <w:spacing w:after="0" w:line="240" w:lineRule="auto"/>
        <w:rPr>
          <w:rFonts w:ascii="Times New Roman" w:hAnsi="Times New Roman" w:cs="Times New Roman"/>
          <w:b/>
        </w:rPr>
      </w:pPr>
    </w:p>
    <w:p w14:paraId="3C1CA708" w14:textId="77777777" w:rsidR="001B35FB" w:rsidRPr="001B35FB" w:rsidRDefault="001B35FB" w:rsidP="001B35FB">
      <w:pPr>
        <w:spacing w:after="0" w:line="240" w:lineRule="auto"/>
        <w:rPr>
          <w:rFonts w:ascii="Times New Roman" w:hAnsi="Times New Roman" w:cs="Times New Roman"/>
          <w:bCs/>
        </w:rPr>
      </w:pPr>
      <w:r w:rsidRPr="001B35FB">
        <w:rPr>
          <w:rFonts w:ascii="Times New Roman" w:hAnsi="Times New Roman" w:cs="Times New Roman"/>
          <w:bCs/>
        </w:rPr>
        <w:t>DODATNA ULAGANJA NA OBJEKTIMA U VLASNIŠTVU GRADA</w:t>
      </w:r>
    </w:p>
    <w:p w14:paraId="3240B234" w14:textId="77777777" w:rsidR="001B35FB" w:rsidRPr="001B35FB" w:rsidRDefault="001B35FB" w:rsidP="001B35FB">
      <w:pPr>
        <w:pStyle w:val="Odlomakpopisa"/>
        <w:numPr>
          <w:ilvl w:val="0"/>
          <w:numId w:val="65"/>
        </w:numPr>
        <w:spacing w:after="0" w:line="240" w:lineRule="auto"/>
        <w:rPr>
          <w:rFonts w:ascii="Times New Roman" w:hAnsi="Times New Roman" w:cs="Times New Roman"/>
          <w:bCs/>
        </w:rPr>
      </w:pPr>
      <w:r w:rsidRPr="001B35FB">
        <w:rPr>
          <w:rFonts w:ascii="Times New Roman" w:hAnsi="Times New Roman" w:cs="Times New Roman"/>
          <w:bCs/>
        </w:rPr>
        <w:t>Dodatna ulaganja na stanovima u vlasništvu grada – 23.048,48 kn</w:t>
      </w:r>
    </w:p>
    <w:p w14:paraId="770135A0" w14:textId="77777777" w:rsidR="001B35FB" w:rsidRPr="001B35FB" w:rsidRDefault="001B35FB" w:rsidP="001B35FB">
      <w:pPr>
        <w:pStyle w:val="Odlomakpopisa"/>
        <w:numPr>
          <w:ilvl w:val="0"/>
          <w:numId w:val="65"/>
        </w:numPr>
        <w:spacing w:after="0" w:line="240" w:lineRule="auto"/>
        <w:rPr>
          <w:rFonts w:ascii="Times New Roman" w:hAnsi="Times New Roman" w:cs="Times New Roman"/>
        </w:rPr>
      </w:pPr>
      <w:r w:rsidRPr="001B35FB">
        <w:rPr>
          <w:rFonts w:ascii="Times New Roman" w:hAnsi="Times New Roman" w:cs="Times New Roman"/>
        </w:rPr>
        <w:t xml:space="preserve">Dodatna ulaganja na objektima u vlasništvu grada - 8.750,00 kn </w:t>
      </w:r>
    </w:p>
    <w:p w14:paraId="047338EF" w14:textId="77777777" w:rsidR="001B35FB" w:rsidRPr="001B35FB" w:rsidRDefault="001B35FB" w:rsidP="001B35FB">
      <w:pPr>
        <w:spacing w:after="0" w:line="240" w:lineRule="auto"/>
        <w:rPr>
          <w:rFonts w:ascii="Times New Roman" w:hAnsi="Times New Roman" w:cs="Times New Roman"/>
        </w:rPr>
      </w:pPr>
    </w:p>
    <w:p w14:paraId="535BDB66" w14:textId="77777777" w:rsidR="001B35FB" w:rsidRPr="001B35FB" w:rsidRDefault="001B35FB" w:rsidP="001B35FB">
      <w:pPr>
        <w:spacing w:after="0" w:line="240" w:lineRule="auto"/>
        <w:rPr>
          <w:rFonts w:ascii="Times New Roman" w:hAnsi="Times New Roman" w:cs="Times New Roman"/>
        </w:rPr>
      </w:pPr>
      <w:r w:rsidRPr="001B35FB">
        <w:rPr>
          <w:rFonts w:ascii="Times New Roman" w:hAnsi="Times New Roman" w:cs="Times New Roman"/>
        </w:rPr>
        <w:t xml:space="preserve">ODRŽAVANJE POSLOVNIH PROSTORA I OSTALIH OBJEKATA </w:t>
      </w:r>
    </w:p>
    <w:p w14:paraId="05FCC933" w14:textId="77777777" w:rsidR="001B35FB" w:rsidRPr="001B35FB" w:rsidRDefault="001B35FB" w:rsidP="001B35FB">
      <w:pPr>
        <w:pStyle w:val="Odlomakpopisa"/>
        <w:numPr>
          <w:ilvl w:val="0"/>
          <w:numId w:val="65"/>
        </w:numPr>
        <w:spacing w:after="0" w:line="240" w:lineRule="auto"/>
        <w:rPr>
          <w:rFonts w:ascii="Times New Roman" w:hAnsi="Times New Roman" w:cs="Times New Roman"/>
        </w:rPr>
      </w:pPr>
      <w:r w:rsidRPr="001B35FB">
        <w:rPr>
          <w:rFonts w:ascii="Times New Roman" w:hAnsi="Times New Roman" w:cs="Times New Roman"/>
        </w:rPr>
        <w:t>Održavanje objekata javne i društvene namjene - 3.451,43 kn</w:t>
      </w:r>
    </w:p>
    <w:p w14:paraId="4DBF67A4" w14:textId="77777777" w:rsidR="001B35FB" w:rsidRPr="001B35FB" w:rsidRDefault="001B35FB" w:rsidP="001B35FB">
      <w:pPr>
        <w:pStyle w:val="Odlomakpopisa"/>
        <w:numPr>
          <w:ilvl w:val="0"/>
          <w:numId w:val="65"/>
        </w:numPr>
        <w:spacing w:after="0" w:line="240" w:lineRule="auto"/>
        <w:rPr>
          <w:rFonts w:ascii="Times New Roman" w:hAnsi="Times New Roman" w:cs="Times New Roman"/>
        </w:rPr>
      </w:pPr>
      <w:r w:rsidRPr="001B35FB">
        <w:rPr>
          <w:rFonts w:ascii="Times New Roman" w:hAnsi="Times New Roman" w:cs="Times New Roman"/>
        </w:rPr>
        <w:t>Održavanja poslovnih i  kom. objekata, spomenika (redovno održavanje) - 173.181,95 kn</w:t>
      </w:r>
    </w:p>
    <w:p w14:paraId="42F7EEAC" w14:textId="77777777" w:rsidR="001B35FB" w:rsidRPr="001B35FB" w:rsidRDefault="001B35FB" w:rsidP="001B35FB">
      <w:pPr>
        <w:pStyle w:val="Odlomakpopisa"/>
        <w:numPr>
          <w:ilvl w:val="0"/>
          <w:numId w:val="65"/>
        </w:numPr>
        <w:spacing w:after="0" w:line="240" w:lineRule="auto"/>
        <w:rPr>
          <w:rFonts w:ascii="Times New Roman" w:hAnsi="Times New Roman" w:cs="Times New Roman"/>
        </w:rPr>
      </w:pPr>
      <w:r w:rsidRPr="001B35FB">
        <w:rPr>
          <w:rFonts w:ascii="Times New Roman" w:hAnsi="Times New Roman" w:cs="Times New Roman"/>
        </w:rPr>
        <w:t>Održavanje nadstrešnica – 11.549,39 kn</w:t>
      </w:r>
    </w:p>
    <w:p w14:paraId="3C8C0C22" w14:textId="77777777" w:rsidR="001B35FB" w:rsidRPr="001B35FB" w:rsidRDefault="001B35FB" w:rsidP="001B35FB">
      <w:pPr>
        <w:spacing w:after="0" w:line="240" w:lineRule="auto"/>
        <w:rPr>
          <w:rFonts w:ascii="Times New Roman" w:hAnsi="Times New Roman" w:cs="Times New Roman"/>
          <w:b/>
        </w:rPr>
      </w:pPr>
    </w:p>
    <w:p w14:paraId="63BA5169"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IZRADA PROJEKTNE DOKUMENTACIJE</w:t>
      </w:r>
    </w:p>
    <w:p w14:paraId="7DD219E8" w14:textId="77777777" w:rsidR="001B35FB" w:rsidRPr="001B35FB" w:rsidRDefault="001B35FB" w:rsidP="001B35FB">
      <w:pPr>
        <w:spacing w:after="0" w:line="240" w:lineRule="auto"/>
        <w:rPr>
          <w:rFonts w:ascii="Times New Roman" w:hAnsi="Times New Roman" w:cs="Times New Roman"/>
        </w:rPr>
      </w:pPr>
      <w:r w:rsidRPr="001B35FB">
        <w:rPr>
          <w:rFonts w:ascii="Times New Roman" w:hAnsi="Times New Roman" w:cs="Times New Roman"/>
        </w:rPr>
        <w:t>Upis nerazvrstanih cesta</w:t>
      </w:r>
    </w:p>
    <w:p w14:paraId="0038E7A6" w14:textId="77777777" w:rsidR="001B35FB" w:rsidRPr="001B35FB" w:rsidRDefault="001B35FB" w:rsidP="001B35FB">
      <w:pPr>
        <w:pStyle w:val="Odlomakpopisa"/>
        <w:numPr>
          <w:ilvl w:val="0"/>
          <w:numId w:val="83"/>
        </w:numPr>
        <w:spacing w:after="0" w:line="240" w:lineRule="auto"/>
        <w:jc w:val="both"/>
        <w:rPr>
          <w:rFonts w:ascii="Times New Roman" w:hAnsi="Times New Roman" w:cs="Times New Roman"/>
        </w:rPr>
      </w:pPr>
      <w:r w:rsidRPr="001B35FB">
        <w:rPr>
          <w:rFonts w:ascii="Times New Roman" w:hAnsi="Times New Roman" w:cs="Times New Roman"/>
        </w:rPr>
        <w:t>U privih šest mjeseci 2022. godine provedena je javna nabava kojom se odabrala tvrtka koja će vršiti upis nerazvrstanih cesta u vlasništvo Grada i pokrenut je upis prema unaprijed utvrđenom planu.</w:t>
      </w:r>
    </w:p>
    <w:p w14:paraId="221B8347" w14:textId="77777777" w:rsidR="001B35FB" w:rsidRPr="001B35FB" w:rsidRDefault="001B35FB" w:rsidP="001B35FB">
      <w:pPr>
        <w:spacing w:after="0" w:line="240" w:lineRule="auto"/>
        <w:jc w:val="both"/>
        <w:rPr>
          <w:rFonts w:ascii="Times New Roman" w:hAnsi="Times New Roman" w:cs="Times New Roman"/>
        </w:rPr>
      </w:pPr>
    </w:p>
    <w:p w14:paraId="27411796" w14:textId="77777777" w:rsidR="001B35FB" w:rsidRDefault="001B35FB" w:rsidP="001B35FB">
      <w:pPr>
        <w:spacing w:after="0" w:line="240" w:lineRule="auto"/>
        <w:rPr>
          <w:rFonts w:ascii="Times New Roman" w:hAnsi="Times New Roman" w:cs="Times New Roman"/>
          <w:b/>
        </w:rPr>
      </w:pPr>
    </w:p>
    <w:p w14:paraId="41BD9FBB" w14:textId="4DB1561B" w:rsidR="001B35FB" w:rsidRPr="001B35FB" w:rsidRDefault="001B35FB" w:rsidP="001B35FB">
      <w:pPr>
        <w:spacing w:after="0" w:line="240" w:lineRule="auto"/>
        <w:rPr>
          <w:rFonts w:ascii="Times New Roman" w:hAnsi="Times New Roman" w:cs="Times New Roman"/>
          <w:b/>
        </w:rPr>
      </w:pPr>
      <w:r w:rsidRPr="001B35FB">
        <w:rPr>
          <w:rFonts w:ascii="Times New Roman" w:hAnsi="Times New Roman" w:cs="Times New Roman"/>
          <w:b/>
        </w:rPr>
        <w:t>GRAĐENJE KOMUNALNE INFRASTRUKTURE</w:t>
      </w:r>
    </w:p>
    <w:p w14:paraId="22A5A8D8" w14:textId="77777777" w:rsidR="001B35FB" w:rsidRPr="001B35FB" w:rsidRDefault="001B35FB" w:rsidP="001B35FB">
      <w:pPr>
        <w:spacing w:after="0" w:line="240" w:lineRule="auto"/>
        <w:jc w:val="both"/>
        <w:rPr>
          <w:rFonts w:ascii="Times New Roman" w:hAnsi="Times New Roman" w:cs="Times New Roman"/>
        </w:rPr>
      </w:pPr>
    </w:p>
    <w:p w14:paraId="484B2D20" w14:textId="77777777" w:rsidR="001B35FB" w:rsidRPr="001B35FB" w:rsidRDefault="001B35FB" w:rsidP="001B35FB">
      <w:pPr>
        <w:spacing w:after="0" w:line="240" w:lineRule="auto"/>
        <w:jc w:val="both"/>
        <w:rPr>
          <w:rFonts w:ascii="Times New Roman" w:hAnsi="Times New Roman" w:cs="Times New Roman"/>
        </w:rPr>
      </w:pPr>
      <w:r w:rsidRPr="001B35FB">
        <w:rPr>
          <w:rFonts w:ascii="Times New Roman" w:hAnsi="Times New Roman" w:cs="Times New Roman"/>
        </w:rPr>
        <w:t>MAKADAM U ASFALT</w:t>
      </w:r>
    </w:p>
    <w:p w14:paraId="070F097B" w14:textId="77777777" w:rsidR="001B35FB" w:rsidRPr="001B35FB" w:rsidRDefault="001B35FB" w:rsidP="001B35FB">
      <w:pPr>
        <w:spacing w:after="0" w:line="240" w:lineRule="auto"/>
        <w:ind w:firstLine="708"/>
        <w:jc w:val="both"/>
        <w:rPr>
          <w:rFonts w:ascii="Times New Roman" w:hAnsi="Times New Roman" w:cs="Times New Roman"/>
          <w:bCs/>
        </w:rPr>
      </w:pPr>
      <w:r w:rsidRPr="001B35FB">
        <w:rPr>
          <w:rFonts w:ascii="Times New Roman" w:hAnsi="Times New Roman" w:cs="Times New Roman"/>
          <w:bCs/>
        </w:rPr>
        <w:t xml:space="preserve">Započeti projekti asfaltiranja makadamskih nerazvrstanih cesta grada Karlovca u procijenjenoj vrijednosti 1.616.000,00 kuna bez PDV-a odnosno 2.020.000,00 s PDV-om. </w:t>
      </w:r>
    </w:p>
    <w:p w14:paraId="66EB79E4" w14:textId="77777777" w:rsidR="001B35FB" w:rsidRPr="001B35FB" w:rsidRDefault="001B35FB" w:rsidP="001B35FB">
      <w:pPr>
        <w:spacing w:after="0" w:line="240" w:lineRule="auto"/>
        <w:ind w:firstLine="708"/>
        <w:jc w:val="both"/>
        <w:rPr>
          <w:rFonts w:ascii="Times New Roman" w:hAnsi="Times New Roman" w:cs="Times New Roman"/>
          <w:bCs/>
        </w:rPr>
      </w:pPr>
      <w:r w:rsidRPr="001B35FB">
        <w:rPr>
          <w:rFonts w:ascii="Times New Roman" w:hAnsi="Times New Roman" w:cs="Times New Roman"/>
          <w:bCs/>
        </w:rPr>
        <w:t>Projekti su podijeljeni u 8 grupa a sadrže sljedeće makadamske nerazvrstane ceste:</w:t>
      </w:r>
    </w:p>
    <w:p w14:paraId="72B0013B" w14:textId="77777777" w:rsidR="001B35FB" w:rsidRPr="001B35FB" w:rsidRDefault="001B35FB" w:rsidP="001B35FB">
      <w:pPr>
        <w:spacing w:after="0" w:line="240" w:lineRule="auto"/>
        <w:jc w:val="both"/>
        <w:rPr>
          <w:rFonts w:ascii="Times New Roman" w:hAnsi="Times New Roman" w:cs="Times New Roman"/>
          <w:bCs/>
        </w:rPr>
      </w:pPr>
      <w:proofErr w:type="spellStart"/>
      <w:r w:rsidRPr="001B35FB">
        <w:rPr>
          <w:rFonts w:ascii="Times New Roman" w:hAnsi="Times New Roman" w:cs="Times New Roman"/>
          <w:bCs/>
        </w:rPr>
        <w:t>Priselci</w:t>
      </w:r>
      <w:proofErr w:type="spellEnd"/>
      <w:r w:rsidRPr="001B35FB">
        <w:rPr>
          <w:rFonts w:ascii="Times New Roman" w:hAnsi="Times New Roman" w:cs="Times New Roman"/>
          <w:bCs/>
        </w:rPr>
        <w:t xml:space="preserve"> Donji 004, </w:t>
      </w:r>
      <w:proofErr w:type="spellStart"/>
      <w:r w:rsidRPr="001B35FB">
        <w:rPr>
          <w:rFonts w:ascii="Times New Roman" w:hAnsi="Times New Roman" w:cs="Times New Roman"/>
          <w:bCs/>
        </w:rPr>
        <w:t>Rečička</w:t>
      </w:r>
      <w:proofErr w:type="spellEnd"/>
      <w:r w:rsidRPr="001B35FB">
        <w:rPr>
          <w:rFonts w:ascii="Times New Roman" w:hAnsi="Times New Roman" w:cs="Times New Roman"/>
          <w:bCs/>
        </w:rPr>
        <w:t xml:space="preserve"> 005, Popović Brdo 010, </w:t>
      </w:r>
      <w:proofErr w:type="spellStart"/>
      <w:r w:rsidRPr="001B35FB">
        <w:rPr>
          <w:rFonts w:ascii="Times New Roman" w:hAnsi="Times New Roman" w:cs="Times New Roman"/>
          <w:bCs/>
        </w:rPr>
        <w:t>Tuškani</w:t>
      </w:r>
      <w:proofErr w:type="spellEnd"/>
      <w:r w:rsidRPr="001B35FB">
        <w:rPr>
          <w:rFonts w:ascii="Times New Roman" w:hAnsi="Times New Roman" w:cs="Times New Roman"/>
          <w:bCs/>
        </w:rPr>
        <w:t xml:space="preserve"> 005, Seljani 003, </w:t>
      </w:r>
      <w:proofErr w:type="spellStart"/>
      <w:r w:rsidRPr="001B35FB">
        <w:rPr>
          <w:rFonts w:ascii="Times New Roman" w:hAnsi="Times New Roman" w:cs="Times New Roman"/>
          <w:bCs/>
        </w:rPr>
        <w:t>Tušilović</w:t>
      </w:r>
      <w:proofErr w:type="spellEnd"/>
      <w:r w:rsidRPr="001B35FB">
        <w:rPr>
          <w:rFonts w:ascii="Times New Roman" w:hAnsi="Times New Roman" w:cs="Times New Roman"/>
          <w:bCs/>
        </w:rPr>
        <w:t xml:space="preserve"> 010/014, </w:t>
      </w:r>
      <w:proofErr w:type="spellStart"/>
      <w:r w:rsidRPr="001B35FB">
        <w:rPr>
          <w:rFonts w:ascii="Times New Roman" w:hAnsi="Times New Roman" w:cs="Times New Roman"/>
          <w:bCs/>
        </w:rPr>
        <w:t>Rečica</w:t>
      </w:r>
      <w:proofErr w:type="spellEnd"/>
      <w:r w:rsidRPr="001B35FB">
        <w:rPr>
          <w:rFonts w:ascii="Times New Roman" w:hAnsi="Times New Roman" w:cs="Times New Roman"/>
          <w:bCs/>
        </w:rPr>
        <w:t xml:space="preserve"> 014 i </w:t>
      </w:r>
      <w:proofErr w:type="spellStart"/>
      <w:r w:rsidRPr="001B35FB">
        <w:rPr>
          <w:rFonts w:ascii="Times New Roman" w:hAnsi="Times New Roman" w:cs="Times New Roman"/>
          <w:bCs/>
        </w:rPr>
        <w:t>Bukovlje</w:t>
      </w:r>
      <w:proofErr w:type="spellEnd"/>
      <w:r w:rsidRPr="001B35FB">
        <w:rPr>
          <w:rFonts w:ascii="Times New Roman" w:hAnsi="Times New Roman" w:cs="Times New Roman"/>
          <w:bCs/>
        </w:rPr>
        <w:t xml:space="preserve"> 002 – II.</w:t>
      </w:r>
    </w:p>
    <w:p w14:paraId="6CAF9A2A" w14:textId="77777777" w:rsidR="001B35FB" w:rsidRPr="001B35FB" w:rsidRDefault="001B35FB" w:rsidP="001B35FB">
      <w:pPr>
        <w:spacing w:after="0" w:line="240" w:lineRule="auto"/>
        <w:rPr>
          <w:rFonts w:ascii="Times New Roman" w:hAnsi="Times New Roman" w:cs="Times New Roman"/>
        </w:rPr>
      </w:pPr>
    </w:p>
    <w:p w14:paraId="3BDC7FD0" w14:textId="77777777" w:rsidR="001B35FB" w:rsidRDefault="001B35FB" w:rsidP="001B35FB">
      <w:pPr>
        <w:spacing w:after="0" w:line="240" w:lineRule="auto"/>
        <w:rPr>
          <w:rFonts w:ascii="Times New Roman" w:hAnsi="Times New Roman" w:cs="Times New Roman"/>
          <w:b/>
        </w:rPr>
      </w:pPr>
    </w:p>
    <w:p w14:paraId="27BA384B" w14:textId="07329DCD" w:rsidR="001B35FB" w:rsidRPr="001B35FB" w:rsidRDefault="001B35FB" w:rsidP="001B35FB">
      <w:pPr>
        <w:spacing w:after="0" w:line="240" w:lineRule="auto"/>
        <w:rPr>
          <w:rFonts w:ascii="Times New Roman" w:hAnsi="Times New Roman" w:cs="Times New Roman"/>
          <w:b/>
        </w:rPr>
      </w:pPr>
      <w:r w:rsidRPr="001B35FB">
        <w:rPr>
          <w:rFonts w:ascii="Times New Roman" w:hAnsi="Times New Roman" w:cs="Times New Roman"/>
          <w:b/>
        </w:rPr>
        <w:t>PROSTORNO UREĐENJE</w:t>
      </w:r>
    </w:p>
    <w:p w14:paraId="2E0E529D" w14:textId="77777777" w:rsidR="001B35FB" w:rsidRPr="001B35FB" w:rsidRDefault="001B35FB" w:rsidP="001B35FB">
      <w:pPr>
        <w:spacing w:after="0" w:line="240" w:lineRule="auto"/>
        <w:rPr>
          <w:rFonts w:ascii="Times New Roman" w:hAnsi="Times New Roman" w:cs="Times New Roman"/>
          <w:bCs/>
        </w:rPr>
      </w:pPr>
    </w:p>
    <w:p w14:paraId="768421CE" w14:textId="77777777" w:rsidR="001B35FB" w:rsidRPr="001B35FB" w:rsidRDefault="001B35FB" w:rsidP="001B35FB">
      <w:pPr>
        <w:spacing w:after="0" w:line="240" w:lineRule="auto"/>
        <w:rPr>
          <w:rFonts w:ascii="Times New Roman" w:hAnsi="Times New Roman" w:cs="Times New Roman"/>
        </w:rPr>
      </w:pPr>
      <w:r w:rsidRPr="001B35FB">
        <w:rPr>
          <w:rFonts w:ascii="Times New Roman" w:hAnsi="Times New Roman" w:cs="Times New Roman"/>
        </w:rPr>
        <w:t>WEB APLIKACIJA – PROGRAMSKO RJEŠENJE KATASTRA VODOVA</w:t>
      </w:r>
    </w:p>
    <w:p w14:paraId="4611D4B2" w14:textId="77777777" w:rsidR="001B35FB" w:rsidRPr="001B35FB" w:rsidRDefault="001B35FB" w:rsidP="001B35FB">
      <w:pPr>
        <w:spacing w:after="0" w:line="240" w:lineRule="auto"/>
        <w:rPr>
          <w:rFonts w:ascii="Times New Roman" w:hAnsi="Times New Roman" w:cs="Times New Roman"/>
        </w:rPr>
      </w:pPr>
      <w:r w:rsidRPr="001B35FB">
        <w:rPr>
          <w:rFonts w:ascii="Times New Roman" w:hAnsi="Times New Roman" w:cs="Times New Roman"/>
        </w:rPr>
        <w:t>Svakodnevno se radi na održavanju GIS-a</w:t>
      </w:r>
    </w:p>
    <w:p w14:paraId="35198A0E" w14:textId="77777777" w:rsidR="001B35FB" w:rsidRPr="001B35FB" w:rsidRDefault="001B35FB" w:rsidP="001B35FB">
      <w:pPr>
        <w:spacing w:after="0" w:line="240" w:lineRule="auto"/>
        <w:rPr>
          <w:rFonts w:ascii="Times New Roman" w:hAnsi="Times New Roman" w:cs="Times New Roman"/>
          <w:color w:val="FF0000"/>
        </w:rPr>
      </w:pPr>
      <w:r w:rsidRPr="001B35FB">
        <w:rPr>
          <w:rFonts w:ascii="Times New Roman" w:hAnsi="Times New Roman" w:cs="Times New Roman"/>
        </w:rPr>
        <w:t>Proveden je odabir izvođača, sklopljen ugovor i pokrenuta nadgradnja GIS-a novim modulima.</w:t>
      </w:r>
    </w:p>
    <w:p w14:paraId="27BC0DD1" w14:textId="77777777" w:rsidR="001B35FB" w:rsidRPr="001B35FB" w:rsidRDefault="001B35FB" w:rsidP="001B35FB">
      <w:pPr>
        <w:spacing w:after="0" w:line="240" w:lineRule="auto"/>
        <w:rPr>
          <w:rFonts w:ascii="Times New Roman" w:hAnsi="Times New Roman" w:cs="Times New Roman"/>
          <w:bCs/>
        </w:rPr>
      </w:pPr>
    </w:p>
    <w:p w14:paraId="0E72C0D1" w14:textId="77777777" w:rsidR="001B35FB" w:rsidRDefault="001B35FB" w:rsidP="001B35FB">
      <w:pPr>
        <w:spacing w:after="0" w:line="240" w:lineRule="auto"/>
        <w:rPr>
          <w:rFonts w:ascii="Times New Roman" w:hAnsi="Times New Roman" w:cs="Times New Roman"/>
          <w:b/>
        </w:rPr>
      </w:pPr>
    </w:p>
    <w:p w14:paraId="746AD6E6" w14:textId="15202D33" w:rsidR="001B35FB" w:rsidRPr="001B35FB" w:rsidRDefault="001B35FB" w:rsidP="001B35FB">
      <w:pPr>
        <w:spacing w:after="0" w:line="240" w:lineRule="auto"/>
        <w:rPr>
          <w:rFonts w:ascii="Times New Roman" w:hAnsi="Times New Roman" w:cs="Times New Roman"/>
          <w:b/>
        </w:rPr>
      </w:pPr>
      <w:r w:rsidRPr="001B35FB">
        <w:rPr>
          <w:rFonts w:ascii="Times New Roman" w:hAnsi="Times New Roman" w:cs="Times New Roman"/>
          <w:b/>
        </w:rPr>
        <w:t>ZAŠTITA OKOLIŠA</w:t>
      </w:r>
    </w:p>
    <w:p w14:paraId="53578A97" w14:textId="77777777" w:rsidR="001B35FB" w:rsidRDefault="001B35FB" w:rsidP="001B35FB">
      <w:pPr>
        <w:spacing w:after="0" w:line="240" w:lineRule="auto"/>
        <w:rPr>
          <w:rFonts w:ascii="Times New Roman" w:hAnsi="Times New Roman" w:cs="Times New Roman"/>
          <w:bCs/>
        </w:rPr>
      </w:pPr>
    </w:p>
    <w:p w14:paraId="41C33CCD" w14:textId="635BC9BF" w:rsidR="001B35FB" w:rsidRPr="001B35FB" w:rsidRDefault="001B35FB" w:rsidP="001B35FB">
      <w:pPr>
        <w:spacing w:after="0" w:line="240" w:lineRule="auto"/>
        <w:rPr>
          <w:rFonts w:ascii="Times New Roman" w:hAnsi="Times New Roman" w:cs="Times New Roman"/>
          <w:bCs/>
        </w:rPr>
      </w:pPr>
      <w:r w:rsidRPr="001B35FB">
        <w:rPr>
          <w:rFonts w:ascii="Times New Roman" w:hAnsi="Times New Roman" w:cs="Times New Roman"/>
          <w:bCs/>
        </w:rPr>
        <w:t>Sanacija divljih odlagališta</w:t>
      </w:r>
    </w:p>
    <w:p w14:paraId="7A005910" w14:textId="77777777" w:rsidR="001B35FB" w:rsidRPr="001B35FB" w:rsidRDefault="001B35FB" w:rsidP="001B35FB">
      <w:pPr>
        <w:pStyle w:val="Odlomakpopisa"/>
        <w:numPr>
          <w:ilvl w:val="0"/>
          <w:numId w:val="76"/>
        </w:numPr>
        <w:spacing w:after="0" w:line="240" w:lineRule="auto"/>
        <w:rPr>
          <w:rFonts w:ascii="Times New Roman" w:hAnsi="Times New Roman" w:cs="Times New Roman"/>
        </w:rPr>
      </w:pPr>
      <w:r w:rsidRPr="001B35FB">
        <w:rPr>
          <w:rFonts w:ascii="Times New Roman" w:hAnsi="Times New Roman" w:cs="Times New Roman"/>
        </w:rPr>
        <w:t>Čišćenje divljih odlagališta otpada – 3.469,52 kn</w:t>
      </w:r>
    </w:p>
    <w:p w14:paraId="7A65BDC9" w14:textId="77777777" w:rsidR="001B35FB" w:rsidRPr="001B35FB" w:rsidRDefault="001B35FB" w:rsidP="001B35FB">
      <w:pPr>
        <w:spacing w:after="0" w:line="240" w:lineRule="auto"/>
        <w:rPr>
          <w:rFonts w:ascii="Times New Roman" w:hAnsi="Times New Roman" w:cs="Times New Roman"/>
          <w:bCs/>
        </w:rPr>
      </w:pPr>
    </w:p>
    <w:p w14:paraId="787681EE" w14:textId="77777777" w:rsidR="001B35FB" w:rsidRDefault="001B35FB" w:rsidP="001B35FB">
      <w:pPr>
        <w:spacing w:after="0" w:line="240" w:lineRule="auto"/>
        <w:rPr>
          <w:rFonts w:ascii="Times New Roman" w:hAnsi="Times New Roman" w:cs="Times New Roman"/>
          <w:b/>
        </w:rPr>
      </w:pPr>
    </w:p>
    <w:p w14:paraId="16EFA50C" w14:textId="337DB431" w:rsidR="001B35FB" w:rsidRPr="001B35FB" w:rsidRDefault="001B35FB" w:rsidP="001B35FB">
      <w:pPr>
        <w:spacing w:after="0" w:line="240" w:lineRule="auto"/>
        <w:rPr>
          <w:rFonts w:ascii="Times New Roman" w:hAnsi="Times New Roman" w:cs="Times New Roman"/>
          <w:b/>
        </w:rPr>
      </w:pPr>
      <w:r w:rsidRPr="001B35FB">
        <w:rPr>
          <w:rFonts w:ascii="Times New Roman" w:hAnsi="Times New Roman" w:cs="Times New Roman"/>
          <w:b/>
        </w:rPr>
        <w:t>VETERINARSKO ZDRAVSTVENA ZAŠTITA</w:t>
      </w:r>
    </w:p>
    <w:p w14:paraId="405FBA5F" w14:textId="77777777" w:rsidR="001B35FB" w:rsidRDefault="001B35FB" w:rsidP="001B35FB">
      <w:pPr>
        <w:spacing w:after="0" w:line="240" w:lineRule="auto"/>
        <w:rPr>
          <w:rFonts w:ascii="Times New Roman" w:hAnsi="Times New Roman" w:cs="Times New Roman"/>
          <w:bCs/>
        </w:rPr>
      </w:pPr>
    </w:p>
    <w:p w14:paraId="029B7A0E" w14:textId="606C9367" w:rsidR="001B35FB" w:rsidRPr="001B35FB" w:rsidRDefault="001B35FB" w:rsidP="001B35FB">
      <w:pPr>
        <w:spacing w:after="0" w:line="240" w:lineRule="auto"/>
        <w:rPr>
          <w:rFonts w:ascii="Times New Roman" w:hAnsi="Times New Roman" w:cs="Times New Roman"/>
          <w:bCs/>
        </w:rPr>
      </w:pPr>
      <w:r w:rsidRPr="001B35FB">
        <w:rPr>
          <w:rFonts w:ascii="Times New Roman" w:hAnsi="Times New Roman" w:cs="Times New Roman"/>
          <w:bCs/>
        </w:rPr>
        <w:t>Zbrinjavanje napuštenih životinja</w:t>
      </w:r>
    </w:p>
    <w:p w14:paraId="21A62382" w14:textId="77777777" w:rsidR="001B35FB" w:rsidRPr="001B35FB" w:rsidRDefault="001B35FB" w:rsidP="001B35FB">
      <w:pPr>
        <w:pStyle w:val="Odlomakpopisa"/>
        <w:numPr>
          <w:ilvl w:val="0"/>
          <w:numId w:val="76"/>
        </w:numPr>
        <w:spacing w:after="0" w:line="240" w:lineRule="auto"/>
        <w:jc w:val="both"/>
        <w:rPr>
          <w:rFonts w:ascii="Times New Roman" w:hAnsi="Times New Roman" w:cs="Times New Roman"/>
        </w:rPr>
      </w:pPr>
      <w:r w:rsidRPr="001B35FB">
        <w:rPr>
          <w:rFonts w:ascii="Times New Roman" w:hAnsi="Times New Roman" w:cs="Times New Roman"/>
        </w:rPr>
        <w:t xml:space="preserve">Usluge higijeničarske službe (za uklanjanje i zbrinjavanje lešina) - 59.862,50 kn </w:t>
      </w:r>
    </w:p>
    <w:p w14:paraId="7DAD0373" w14:textId="77777777" w:rsidR="001B35FB" w:rsidRPr="001B35FB" w:rsidRDefault="001B35FB" w:rsidP="001B35FB">
      <w:pPr>
        <w:spacing w:after="0" w:line="240" w:lineRule="auto"/>
        <w:rPr>
          <w:rFonts w:ascii="Times New Roman" w:hAnsi="Times New Roman" w:cs="Times New Roman"/>
        </w:rPr>
      </w:pPr>
    </w:p>
    <w:p w14:paraId="69902351" w14:textId="77777777" w:rsidR="001B35FB" w:rsidRDefault="001B35FB" w:rsidP="001B35FB">
      <w:pPr>
        <w:spacing w:after="0" w:line="240" w:lineRule="auto"/>
        <w:jc w:val="both"/>
        <w:rPr>
          <w:rFonts w:ascii="Times New Roman" w:hAnsi="Times New Roman" w:cs="Times New Roman"/>
          <w:b/>
        </w:rPr>
      </w:pPr>
    </w:p>
    <w:p w14:paraId="141B7A3F" w14:textId="4313CC44" w:rsidR="001B35FB" w:rsidRPr="001B35FB" w:rsidRDefault="001B35FB" w:rsidP="001B35FB">
      <w:pPr>
        <w:spacing w:after="0" w:line="240" w:lineRule="auto"/>
        <w:jc w:val="both"/>
        <w:rPr>
          <w:rFonts w:ascii="Times New Roman" w:hAnsi="Times New Roman" w:cs="Times New Roman"/>
          <w:b/>
        </w:rPr>
      </w:pPr>
      <w:r w:rsidRPr="001B35FB">
        <w:rPr>
          <w:rFonts w:ascii="Times New Roman" w:hAnsi="Times New Roman" w:cs="Times New Roman"/>
          <w:b/>
        </w:rPr>
        <w:t>RIJEŠENI PREDMETI ZA NAKNADE ZA ZADRŽAVANJE U PROSTORU NEZAKONITO IZGRAĐENIH ZGRADA I KOMUNALNI DOPRINOS</w:t>
      </w:r>
    </w:p>
    <w:p w14:paraId="7D2D74DC" w14:textId="77777777" w:rsidR="001B35FB" w:rsidRPr="001B35FB" w:rsidRDefault="001B35FB" w:rsidP="001B35FB">
      <w:pPr>
        <w:suppressAutoHyphens/>
        <w:spacing w:after="0" w:line="240" w:lineRule="auto"/>
        <w:jc w:val="both"/>
        <w:rPr>
          <w:rFonts w:ascii="Times New Roman" w:eastAsia="Times New Roman" w:hAnsi="Times New Roman" w:cs="Times New Roman"/>
          <w:spacing w:val="-3"/>
        </w:rPr>
      </w:pPr>
    </w:p>
    <w:p w14:paraId="53E9220B" w14:textId="77777777" w:rsidR="001B35FB" w:rsidRPr="001B35FB" w:rsidRDefault="001B35FB" w:rsidP="001B35FB">
      <w:pPr>
        <w:spacing w:after="0" w:line="240" w:lineRule="auto"/>
        <w:ind w:firstLine="360"/>
        <w:jc w:val="both"/>
        <w:rPr>
          <w:rFonts w:ascii="Times New Roman" w:hAnsi="Times New Roman" w:cs="Times New Roman"/>
        </w:rPr>
      </w:pPr>
      <w:r w:rsidRPr="001B35FB">
        <w:rPr>
          <w:rFonts w:ascii="Times New Roman" w:eastAsia="Times New Roman" w:hAnsi="Times New Roman" w:cs="Times New Roman"/>
          <w:spacing w:val="-3"/>
        </w:rPr>
        <w:t>Izdano je</w:t>
      </w:r>
      <w:r w:rsidRPr="001B35FB">
        <w:rPr>
          <w:rFonts w:ascii="Times New Roman" w:hAnsi="Times New Roman" w:cs="Times New Roman"/>
        </w:rPr>
        <w:t>:</w:t>
      </w:r>
    </w:p>
    <w:p w14:paraId="31CBDF3B" w14:textId="77777777" w:rsidR="001B35FB" w:rsidRPr="001B35FB" w:rsidRDefault="001B35FB" w:rsidP="001B35FB">
      <w:pPr>
        <w:pStyle w:val="Odlomakpopisa"/>
        <w:numPr>
          <w:ilvl w:val="0"/>
          <w:numId w:val="85"/>
        </w:numPr>
        <w:spacing w:after="0" w:line="240" w:lineRule="auto"/>
        <w:jc w:val="both"/>
        <w:rPr>
          <w:rFonts w:ascii="Times New Roman" w:hAnsi="Times New Roman" w:cs="Times New Roman"/>
          <w:color w:val="000000"/>
        </w:rPr>
      </w:pPr>
      <w:r w:rsidRPr="001B35FB">
        <w:rPr>
          <w:rFonts w:ascii="Times New Roman" w:hAnsi="Times New Roman" w:cs="Times New Roman"/>
        </w:rPr>
        <w:t xml:space="preserve">116  </w:t>
      </w:r>
      <w:r w:rsidRPr="001B35FB">
        <w:rPr>
          <w:rFonts w:ascii="Times New Roman" w:hAnsi="Times New Roman" w:cs="Times New Roman"/>
          <w:color w:val="000000"/>
        </w:rPr>
        <w:t>rješenja o obračunu i naplati naknade za zadržavanje nezakonito izgrađenih zgrada</w:t>
      </w:r>
    </w:p>
    <w:p w14:paraId="753FAF1A" w14:textId="77777777" w:rsidR="001B35FB" w:rsidRPr="001B35FB" w:rsidRDefault="001B35FB" w:rsidP="001B35FB">
      <w:pPr>
        <w:pStyle w:val="Odlomakpopisa"/>
        <w:numPr>
          <w:ilvl w:val="0"/>
          <w:numId w:val="85"/>
        </w:numPr>
        <w:spacing w:after="0" w:line="240" w:lineRule="auto"/>
        <w:jc w:val="both"/>
        <w:rPr>
          <w:rFonts w:ascii="Times New Roman" w:hAnsi="Times New Roman" w:cs="Times New Roman"/>
          <w:color w:val="000000"/>
        </w:rPr>
      </w:pPr>
      <w:r w:rsidRPr="001B35FB">
        <w:rPr>
          <w:rFonts w:ascii="Times New Roman" w:hAnsi="Times New Roman" w:cs="Times New Roman"/>
          <w:color w:val="000000"/>
        </w:rPr>
        <w:lastRenderedPageBreak/>
        <w:t>86  potvrde o plaćenoj naknadi za zadržavanje nezakonito izgrađenih zgrada</w:t>
      </w:r>
    </w:p>
    <w:p w14:paraId="272D5C07" w14:textId="77777777" w:rsidR="001B35FB" w:rsidRPr="001B35FB" w:rsidRDefault="001B35FB" w:rsidP="001B35FB">
      <w:pPr>
        <w:pStyle w:val="Odlomakpopisa"/>
        <w:numPr>
          <w:ilvl w:val="0"/>
          <w:numId w:val="85"/>
        </w:numPr>
        <w:spacing w:after="0" w:line="240" w:lineRule="auto"/>
        <w:jc w:val="both"/>
        <w:rPr>
          <w:rFonts w:ascii="Times New Roman" w:hAnsi="Times New Roman" w:cs="Times New Roman"/>
          <w:color w:val="000000"/>
        </w:rPr>
      </w:pPr>
      <w:r w:rsidRPr="001B35FB">
        <w:rPr>
          <w:rFonts w:ascii="Times New Roman" w:hAnsi="Times New Roman" w:cs="Times New Roman"/>
          <w:color w:val="000000"/>
        </w:rPr>
        <w:t>214  rješenja o komunalnom doprinosu</w:t>
      </w:r>
    </w:p>
    <w:p w14:paraId="12303B75" w14:textId="77777777" w:rsidR="001B35FB" w:rsidRPr="001B35FB" w:rsidRDefault="001B35FB" w:rsidP="001B35FB">
      <w:pPr>
        <w:pStyle w:val="Odlomakpopisa"/>
        <w:numPr>
          <w:ilvl w:val="0"/>
          <w:numId w:val="85"/>
        </w:numPr>
        <w:spacing w:after="0" w:line="240" w:lineRule="auto"/>
        <w:jc w:val="both"/>
        <w:rPr>
          <w:rFonts w:ascii="Times New Roman" w:hAnsi="Times New Roman" w:cs="Times New Roman"/>
          <w:color w:val="000000"/>
        </w:rPr>
      </w:pPr>
      <w:r w:rsidRPr="001B35FB">
        <w:rPr>
          <w:rFonts w:ascii="Times New Roman" w:hAnsi="Times New Roman" w:cs="Times New Roman"/>
          <w:color w:val="000000"/>
        </w:rPr>
        <w:t>6  potvrda o plaćenom komunalnom doprinosu,</w:t>
      </w:r>
    </w:p>
    <w:p w14:paraId="5F65B2D8" w14:textId="77777777" w:rsidR="001B35FB" w:rsidRPr="001B35FB" w:rsidRDefault="001B35FB" w:rsidP="001B35FB">
      <w:pPr>
        <w:pStyle w:val="Odlomakpopisa"/>
        <w:numPr>
          <w:ilvl w:val="0"/>
          <w:numId w:val="85"/>
        </w:numPr>
        <w:spacing w:after="0" w:line="240" w:lineRule="auto"/>
        <w:jc w:val="both"/>
        <w:rPr>
          <w:rFonts w:ascii="Times New Roman" w:hAnsi="Times New Roman" w:cs="Times New Roman"/>
          <w:color w:val="000000"/>
        </w:rPr>
      </w:pPr>
      <w:r w:rsidRPr="001B35FB">
        <w:rPr>
          <w:rFonts w:ascii="Times New Roman" w:hAnsi="Times New Roman" w:cs="Times New Roman"/>
        </w:rPr>
        <w:t xml:space="preserve">12 </w:t>
      </w:r>
      <w:r w:rsidRPr="001B35FB">
        <w:rPr>
          <w:rFonts w:ascii="Times New Roman" w:hAnsi="Times New Roman" w:cs="Times New Roman"/>
          <w:color w:val="000000"/>
        </w:rPr>
        <w:t xml:space="preserve"> Prijedloga Odluka Gradonačelnika o oslobađanju plaćanja komunalnog doprinosa.</w:t>
      </w:r>
    </w:p>
    <w:p w14:paraId="5B8B0346" w14:textId="77777777" w:rsidR="001B35FB" w:rsidRPr="001B35FB" w:rsidRDefault="001B35FB" w:rsidP="001B35FB">
      <w:pPr>
        <w:spacing w:after="0" w:line="240" w:lineRule="auto"/>
        <w:jc w:val="both"/>
        <w:rPr>
          <w:rFonts w:ascii="Times New Roman" w:hAnsi="Times New Roman" w:cs="Times New Roman"/>
        </w:rPr>
      </w:pPr>
    </w:p>
    <w:p w14:paraId="7F098977" w14:textId="59A7D9BA" w:rsidR="001B35FB" w:rsidRPr="001B35FB" w:rsidRDefault="001B35FB" w:rsidP="001B35FB">
      <w:pPr>
        <w:spacing w:after="0" w:line="240" w:lineRule="auto"/>
        <w:ind w:firstLine="360"/>
        <w:jc w:val="both"/>
        <w:rPr>
          <w:rFonts w:ascii="Times New Roman" w:hAnsi="Times New Roman" w:cs="Times New Roman"/>
        </w:rPr>
      </w:pPr>
      <w:r w:rsidRPr="001B35FB">
        <w:rPr>
          <w:rFonts w:ascii="Times New Roman" w:hAnsi="Times New Roman" w:cs="Times New Roman"/>
        </w:rPr>
        <w:t>Ukupno je naplaćeno:</w:t>
      </w:r>
    </w:p>
    <w:p w14:paraId="2BEB8FCB" w14:textId="77777777" w:rsidR="001B35FB" w:rsidRPr="001B35FB" w:rsidRDefault="001B35FB" w:rsidP="001B35FB">
      <w:pPr>
        <w:pStyle w:val="Odlomakpopisa"/>
        <w:numPr>
          <w:ilvl w:val="0"/>
          <w:numId w:val="86"/>
        </w:numPr>
        <w:spacing w:after="0" w:line="240" w:lineRule="auto"/>
        <w:jc w:val="both"/>
        <w:rPr>
          <w:rFonts w:ascii="Times New Roman" w:hAnsi="Times New Roman" w:cs="Times New Roman"/>
        </w:rPr>
      </w:pPr>
      <w:r w:rsidRPr="001B35FB">
        <w:rPr>
          <w:rFonts w:ascii="Times New Roman" w:hAnsi="Times New Roman" w:cs="Times New Roman"/>
        </w:rPr>
        <w:t>188.716,51 kuna naknade za zadržavanje nezakonito izgrađenih zgrada u prostoru</w:t>
      </w:r>
    </w:p>
    <w:p w14:paraId="06F83870" w14:textId="77777777" w:rsidR="001B35FB" w:rsidRPr="001B35FB" w:rsidRDefault="001B35FB" w:rsidP="001B35FB">
      <w:pPr>
        <w:pStyle w:val="Odlomakpopisa"/>
        <w:numPr>
          <w:ilvl w:val="0"/>
          <w:numId w:val="86"/>
        </w:numPr>
        <w:spacing w:after="0" w:line="240" w:lineRule="auto"/>
        <w:jc w:val="both"/>
        <w:rPr>
          <w:rFonts w:ascii="Times New Roman" w:hAnsi="Times New Roman" w:cs="Times New Roman"/>
        </w:rPr>
      </w:pPr>
      <w:r w:rsidRPr="001B35FB">
        <w:rPr>
          <w:rFonts w:ascii="Times New Roman" w:hAnsi="Times New Roman" w:cs="Times New Roman"/>
        </w:rPr>
        <w:t xml:space="preserve">1.752.719,83 kuna komunalnog doprinosa. </w:t>
      </w:r>
    </w:p>
    <w:p w14:paraId="7B99E46B" w14:textId="77777777" w:rsidR="001B35FB" w:rsidRPr="001B35FB" w:rsidRDefault="001B35FB" w:rsidP="001B35FB">
      <w:pPr>
        <w:spacing w:after="0" w:line="240" w:lineRule="auto"/>
        <w:jc w:val="both"/>
        <w:rPr>
          <w:rFonts w:ascii="Times New Roman" w:hAnsi="Times New Roman" w:cs="Times New Roman"/>
        </w:rPr>
      </w:pPr>
    </w:p>
    <w:p w14:paraId="59DCE4DD" w14:textId="77777777" w:rsidR="001B35FB" w:rsidRPr="001B35FB" w:rsidRDefault="001B35FB" w:rsidP="001B35FB">
      <w:pPr>
        <w:spacing w:after="0" w:line="240" w:lineRule="auto"/>
        <w:ind w:firstLine="360"/>
        <w:jc w:val="both"/>
        <w:rPr>
          <w:rFonts w:ascii="Times New Roman" w:hAnsi="Times New Roman" w:cs="Times New Roman"/>
        </w:rPr>
      </w:pPr>
      <w:r w:rsidRPr="001B35FB">
        <w:rPr>
          <w:rFonts w:ascii="Times New Roman" w:hAnsi="Times New Roman" w:cs="Times New Roman"/>
        </w:rPr>
        <w:t>Odlukama Gradonačelnika od plaćanja komunalnog doprinosa djelomično je oslobođeno osam investitora u ukupnom iznosu od 688.014,69 kuna.</w:t>
      </w:r>
    </w:p>
    <w:p w14:paraId="0A44E634" w14:textId="77777777" w:rsidR="001B35FB" w:rsidRPr="001B35FB" w:rsidRDefault="001B35FB" w:rsidP="001B35FB">
      <w:pPr>
        <w:spacing w:after="0" w:line="240" w:lineRule="auto"/>
        <w:jc w:val="both"/>
        <w:rPr>
          <w:rFonts w:ascii="Times New Roman" w:hAnsi="Times New Roman" w:cs="Times New Roman"/>
        </w:rPr>
      </w:pPr>
    </w:p>
    <w:p w14:paraId="10400C4B" w14:textId="77777777" w:rsidR="001B35FB" w:rsidRPr="001B35FB" w:rsidRDefault="001B35FB" w:rsidP="001B35FB">
      <w:pPr>
        <w:spacing w:after="0" w:line="240" w:lineRule="auto"/>
        <w:ind w:firstLine="360"/>
        <w:jc w:val="both"/>
        <w:rPr>
          <w:rFonts w:ascii="Times New Roman" w:hAnsi="Times New Roman" w:cs="Times New Roman"/>
        </w:rPr>
      </w:pPr>
      <w:r w:rsidRPr="001B35FB">
        <w:rPr>
          <w:rFonts w:ascii="Times New Roman" w:hAnsi="Times New Roman" w:cs="Times New Roman"/>
        </w:rPr>
        <w:t>Praćenjem sustava e- dozvola, svakodnevno pretražujemo obavijesti o izdanim aktima za gradnju (građevinske dozvole, uporabne dozvole, prijave početka građenja) i ostale podatke potrebne za utvrđivanje visine komunalnog doprinosa (projektna dokumentacija; arhitektonski projekti, glavni projekti, iskaznice energetskih svojstava zgrade i ostalo).</w:t>
      </w:r>
    </w:p>
    <w:p w14:paraId="042463F4" w14:textId="77777777" w:rsidR="001B35FB" w:rsidRPr="001B35FB" w:rsidRDefault="001B35FB" w:rsidP="001B35FB">
      <w:pPr>
        <w:spacing w:after="0" w:line="240" w:lineRule="auto"/>
        <w:jc w:val="both"/>
        <w:rPr>
          <w:rFonts w:ascii="Times New Roman" w:hAnsi="Times New Roman" w:cs="Times New Roman"/>
        </w:rPr>
      </w:pPr>
    </w:p>
    <w:p w14:paraId="031B3ECB" w14:textId="77777777" w:rsidR="001B35FB" w:rsidRPr="001B35FB" w:rsidRDefault="001B35FB" w:rsidP="001B35FB">
      <w:pPr>
        <w:spacing w:after="0" w:line="240" w:lineRule="auto"/>
        <w:ind w:firstLine="360"/>
        <w:jc w:val="both"/>
        <w:rPr>
          <w:rFonts w:ascii="Times New Roman" w:hAnsi="Times New Roman" w:cs="Times New Roman"/>
        </w:rPr>
      </w:pPr>
      <w:r w:rsidRPr="001B35FB">
        <w:rPr>
          <w:rFonts w:ascii="Times New Roman" w:hAnsi="Times New Roman" w:cs="Times New Roman"/>
        </w:rPr>
        <w:t>Upravnom odjelu za komunalno gospodarstvo u navedenom periodu nije podnesena niti jedna žalba.</w:t>
      </w:r>
    </w:p>
    <w:p w14:paraId="4744993C" w14:textId="77777777" w:rsidR="001B35FB" w:rsidRPr="001B35FB" w:rsidRDefault="001B35FB" w:rsidP="001B35FB">
      <w:pPr>
        <w:suppressAutoHyphens/>
        <w:spacing w:after="0" w:line="240" w:lineRule="auto"/>
        <w:jc w:val="both"/>
        <w:rPr>
          <w:rFonts w:ascii="Times New Roman" w:eastAsia="Times New Roman" w:hAnsi="Times New Roman" w:cs="Times New Roman"/>
          <w:spacing w:val="-3"/>
        </w:rPr>
      </w:pPr>
    </w:p>
    <w:p w14:paraId="2DB76213" w14:textId="77777777" w:rsidR="001B35FB" w:rsidRPr="001B35FB" w:rsidRDefault="001B35FB" w:rsidP="001B35FB">
      <w:pPr>
        <w:spacing w:after="0" w:line="240" w:lineRule="auto"/>
        <w:jc w:val="both"/>
        <w:rPr>
          <w:rFonts w:ascii="Times New Roman" w:hAnsi="Times New Roman" w:cs="Times New Roman"/>
        </w:rPr>
      </w:pPr>
    </w:p>
    <w:p w14:paraId="6F3A441F" w14:textId="77777777" w:rsidR="001B35FB" w:rsidRPr="001B35FB" w:rsidRDefault="001B35FB" w:rsidP="001B35FB">
      <w:pPr>
        <w:spacing w:after="0" w:line="240" w:lineRule="auto"/>
        <w:rPr>
          <w:rFonts w:ascii="Times New Roman" w:hAnsi="Times New Roman" w:cs="Times New Roman"/>
          <w:b/>
        </w:rPr>
      </w:pPr>
      <w:r w:rsidRPr="001B35FB">
        <w:rPr>
          <w:rFonts w:ascii="Times New Roman" w:hAnsi="Times New Roman" w:cs="Times New Roman"/>
          <w:b/>
        </w:rPr>
        <w:t>IZVJEŠĆE O RADU ODSJEKA ZA RAZREZ PRIHODA</w:t>
      </w:r>
    </w:p>
    <w:p w14:paraId="29545592" w14:textId="77777777" w:rsidR="001B35FB" w:rsidRPr="001B35FB" w:rsidRDefault="001B35FB" w:rsidP="001B35FB">
      <w:pPr>
        <w:suppressAutoHyphens/>
        <w:spacing w:after="0" w:line="240" w:lineRule="auto"/>
        <w:jc w:val="both"/>
        <w:rPr>
          <w:rFonts w:ascii="Times New Roman" w:hAnsi="Times New Roman" w:cs="Times New Roman"/>
        </w:rPr>
      </w:pPr>
      <w:r w:rsidRPr="001B35FB">
        <w:rPr>
          <w:rFonts w:ascii="Times New Roman" w:hAnsi="Times New Roman" w:cs="Times New Roman"/>
        </w:rPr>
        <w:tab/>
      </w:r>
    </w:p>
    <w:p w14:paraId="236382B4" w14:textId="77777777" w:rsidR="001B35FB" w:rsidRPr="001B35FB" w:rsidRDefault="001B35FB" w:rsidP="001B35FB">
      <w:pPr>
        <w:suppressAutoHyphens/>
        <w:spacing w:after="0" w:line="240" w:lineRule="auto"/>
        <w:jc w:val="both"/>
        <w:rPr>
          <w:rFonts w:ascii="Times New Roman" w:hAnsi="Times New Roman" w:cs="Times New Roman"/>
        </w:rPr>
      </w:pPr>
      <w:r w:rsidRPr="001B35FB">
        <w:rPr>
          <w:rFonts w:ascii="Times New Roman" w:hAnsi="Times New Roman" w:cs="Times New Roman"/>
        </w:rPr>
        <w:tab/>
        <w:t xml:space="preserve">U dijelu poslova koji se odnosi na obračun obveze plaćanja javnih davanja dovršena su 2.109 predmeta, te je donijet sljedeći broj rješenja prema oblicima davanja: </w:t>
      </w:r>
    </w:p>
    <w:p w14:paraId="3B9A03DD" w14:textId="77777777" w:rsidR="001B35FB" w:rsidRPr="001B35FB" w:rsidRDefault="001B35FB" w:rsidP="001B35FB">
      <w:pPr>
        <w:pStyle w:val="Odlomakpopisa"/>
        <w:numPr>
          <w:ilvl w:val="0"/>
          <w:numId w:val="77"/>
        </w:numPr>
        <w:suppressAutoHyphens/>
        <w:spacing w:after="0" w:line="240" w:lineRule="auto"/>
        <w:jc w:val="both"/>
        <w:rPr>
          <w:rFonts w:ascii="Times New Roman" w:hAnsi="Times New Roman" w:cs="Times New Roman"/>
        </w:rPr>
      </w:pPr>
      <w:r w:rsidRPr="001B35FB">
        <w:rPr>
          <w:rFonts w:ascii="Times New Roman" w:hAnsi="Times New Roman" w:cs="Times New Roman"/>
        </w:rPr>
        <w:t>Komunalna naknada:</w:t>
      </w:r>
    </w:p>
    <w:p w14:paraId="1E931246" w14:textId="77777777" w:rsidR="001B35FB" w:rsidRPr="001B35FB" w:rsidRDefault="001B35FB" w:rsidP="001B35FB">
      <w:pPr>
        <w:pStyle w:val="Odlomakpopisa"/>
        <w:numPr>
          <w:ilvl w:val="0"/>
          <w:numId w:val="78"/>
        </w:numPr>
        <w:suppressAutoHyphens/>
        <w:spacing w:after="0" w:line="240" w:lineRule="auto"/>
        <w:jc w:val="both"/>
        <w:rPr>
          <w:rFonts w:ascii="Times New Roman" w:hAnsi="Times New Roman" w:cs="Times New Roman"/>
        </w:rPr>
      </w:pPr>
      <w:r w:rsidRPr="001B35FB">
        <w:rPr>
          <w:rFonts w:ascii="Times New Roman" w:hAnsi="Times New Roman" w:cs="Times New Roman"/>
        </w:rPr>
        <w:t>stambeni prostor:</w:t>
      </w: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t>1.093 rješenja</w:t>
      </w:r>
    </w:p>
    <w:p w14:paraId="0B30CADE" w14:textId="77777777" w:rsidR="001B35FB" w:rsidRPr="001B35FB" w:rsidRDefault="001B35FB" w:rsidP="001B35FB">
      <w:pPr>
        <w:pStyle w:val="Odlomakpopisa"/>
        <w:numPr>
          <w:ilvl w:val="0"/>
          <w:numId w:val="78"/>
        </w:numPr>
        <w:suppressAutoHyphens/>
        <w:spacing w:after="0" w:line="240" w:lineRule="auto"/>
        <w:jc w:val="both"/>
        <w:rPr>
          <w:rFonts w:ascii="Times New Roman" w:hAnsi="Times New Roman" w:cs="Times New Roman"/>
        </w:rPr>
      </w:pPr>
      <w:r w:rsidRPr="001B35FB">
        <w:rPr>
          <w:rFonts w:ascii="Times New Roman" w:hAnsi="Times New Roman" w:cs="Times New Roman"/>
        </w:rPr>
        <w:t>garažni prostor:</w:t>
      </w:r>
      <w:r w:rsidRPr="001B35FB">
        <w:rPr>
          <w:rFonts w:ascii="Times New Roman" w:hAnsi="Times New Roman" w:cs="Times New Roman"/>
        </w:rPr>
        <w:tab/>
        <w:t xml:space="preserve">   </w:t>
      </w:r>
      <w:r w:rsidRPr="001B35FB">
        <w:rPr>
          <w:rFonts w:ascii="Times New Roman" w:hAnsi="Times New Roman" w:cs="Times New Roman"/>
        </w:rPr>
        <w:tab/>
      </w:r>
      <w:r w:rsidRPr="001B35FB">
        <w:rPr>
          <w:rFonts w:ascii="Times New Roman" w:hAnsi="Times New Roman" w:cs="Times New Roman"/>
        </w:rPr>
        <w:tab/>
        <w:t xml:space="preserve">   192 rješenja</w:t>
      </w:r>
    </w:p>
    <w:p w14:paraId="69E36C68" w14:textId="77777777" w:rsidR="001B35FB" w:rsidRPr="001B35FB" w:rsidRDefault="001B35FB" w:rsidP="001B35FB">
      <w:pPr>
        <w:pStyle w:val="Odlomakpopisa"/>
        <w:numPr>
          <w:ilvl w:val="0"/>
          <w:numId w:val="78"/>
        </w:numPr>
        <w:suppressAutoHyphens/>
        <w:spacing w:after="0" w:line="240" w:lineRule="auto"/>
        <w:jc w:val="both"/>
        <w:rPr>
          <w:rFonts w:ascii="Times New Roman" w:hAnsi="Times New Roman" w:cs="Times New Roman"/>
        </w:rPr>
      </w:pPr>
      <w:r w:rsidRPr="001B35FB">
        <w:rPr>
          <w:rFonts w:ascii="Times New Roman" w:hAnsi="Times New Roman" w:cs="Times New Roman"/>
        </w:rPr>
        <w:t>poslovni prostor:</w:t>
      </w:r>
      <w:r w:rsidRPr="001B35FB">
        <w:rPr>
          <w:rFonts w:ascii="Times New Roman" w:hAnsi="Times New Roman" w:cs="Times New Roman"/>
        </w:rPr>
        <w:tab/>
        <w:t xml:space="preserve">   </w:t>
      </w:r>
      <w:r w:rsidRPr="001B35FB">
        <w:rPr>
          <w:rFonts w:ascii="Times New Roman" w:hAnsi="Times New Roman" w:cs="Times New Roman"/>
        </w:rPr>
        <w:tab/>
      </w:r>
      <w:r w:rsidRPr="001B35FB">
        <w:rPr>
          <w:rFonts w:ascii="Times New Roman" w:hAnsi="Times New Roman" w:cs="Times New Roman"/>
        </w:rPr>
        <w:tab/>
        <w:t xml:space="preserve">   318 rješenja </w:t>
      </w:r>
    </w:p>
    <w:p w14:paraId="54C2AFBE" w14:textId="77777777" w:rsidR="001B35FB" w:rsidRPr="001B35FB" w:rsidRDefault="001B35FB" w:rsidP="001B35FB">
      <w:pPr>
        <w:pStyle w:val="Odlomakpopisa"/>
        <w:numPr>
          <w:ilvl w:val="0"/>
          <w:numId w:val="78"/>
        </w:numPr>
        <w:suppressAutoHyphens/>
        <w:spacing w:after="0" w:line="240" w:lineRule="auto"/>
        <w:jc w:val="both"/>
        <w:rPr>
          <w:rFonts w:ascii="Times New Roman" w:hAnsi="Times New Roman" w:cs="Times New Roman"/>
        </w:rPr>
      </w:pPr>
      <w:r w:rsidRPr="001B35FB">
        <w:rPr>
          <w:rFonts w:ascii="Times New Roman" w:hAnsi="Times New Roman" w:cs="Times New Roman"/>
        </w:rPr>
        <w:t>neizgrađeno građevinsko zemljište</w:t>
      </w:r>
      <w:r w:rsidRPr="001B35FB">
        <w:rPr>
          <w:rFonts w:ascii="Times New Roman" w:hAnsi="Times New Roman" w:cs="Times New Roman"/>
        </w:rPr>
        <w:tab/>
      </w:r>
      <w:r w:rsidRPr="001B35FB">
        <w:rPr>
          <w:rFonts w:ascii="Times New Roman" w:hAnsi="Times New Roman" w:cs="Times New Roman"/>
          <w:u w:val="single"/>
        </w:rPr>
        <w:t xml:space="preserve">     21 rješenja</w:t>
      </w:r>
    </w:p>
    <w:p w14:paraId="4BDCDD52" w14:textId="77777777" w:rsidR="001B35FB" w:rsidRPr="001B35FB" w:rsidRDefault="001B35FB" w:rsidP="001B35FB">
      <w:pPr>
        <w:suppressAutoHyphens/>
        <w:spacing w:after="0" w:line="240" w:lineRule="auto"/>
        <w:jc w:val="both"/>
        <w:rPr>
          <w:rFonts w:ascii="Times New Roman" w:hAnsi="Times New Roman" w:cs="Times New Roman"/>
        </w:rPr>
      </w:pP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t>UKUPNO:</w:t>
      </w:r>
      <w:r w:rsidRPr="001B35FB">
        <w:rPr>
          <w:rFonts w:ascii="Times New Roman" w:hAnsi="Times New Roman" w:cs="Times New Roman"/>
        </w:rPr>
        <w:tab/>
        <w:t>1.624 rješenja</w:t>
      </w:r>
    </w:p>
    <w:p w14:paraId="73236FB3" w14:textId="77777777" w:rsidR="001B35FB" w:rsidRPr="001B35FB" w:rsidRDefault="001B35FB" w:rsidP="001B35FB">
      <w:pPr>
        <w:pStyle w:val="Odlomakpopisa"/>
        <w:numPr>
          <w:ilvl w:val="0"/>
          <w:numId w:val="77"/>
        </w:numPr>
        <w:suppressAutoHyphens/>
        <w:spacing w:after="0" w:line="240" w:lineRule="auto"/>
        <w:jc w:val="both"/>
        <w:rPr>
          <w:rFonts w:ascii="Times New Roman" w:hAnsi="Times New Roman" w:cs="Times New Roman"/>
        </w:rPr>
      </w:pPr>
      <w:r w:rsidRPr="001B35FB">
        <w:rPr>
          <w:rFonts w:ascii="Times New Roman" w:hAnsi="Times New Roman" w:cs="Times New Roman"/>
        </w:rPr>
        <w:t>Spomenička renta:</w:t>
      </w:r>
      <w:r w:rsidRPr="001B35FB">
        <w:rPr>
          <w:rFonts w:ascii="Times New Roman" w:hAnsi="Times New Roman" w:cs="Times New Roman"/>
        </w:rPr>
        <w:tab/>
      </w:r>
      <w:r w:rsidRPr="001B35FB">
        <w:rPr>
          <w:rFonts w:ascii="Times New Roman" w:hAnsi="Times New Roman" w:cs="Times New Roman"/>
        </w:rPr>
        <w:tab/>
      </w:r>
      <w:r w:rsidRPr="001B35FB">
        <w:rPr>
          <w:rFonts w:ascii="Times New Roman" w:hAnsi="Times New Roman" w:cs="Times New Roman"/>
        </w:rPr>
        <w:tab/>
        <w:t xml:space="preserve">     45 rješenja</w:t>
      </w:r>
    </w:p>
    <w:p w14:paraId="318108DC" w14:textId="77777777" w:rsidR="001B35FB" w:rsidRPr="001B35FB" w:rsidRDefault="001B35FB" w:rsidP="001B35FB">
      <w:pPr>
        <w:pStyle w:val="Odlomakpopisa"/>
        <w:numPr>
          <w:ilvl w:val="0"/>
          <w:numId w:val="77"/>
        </w:numPr>
        <w:suppressAutoHyphens/>
        <w:spacing w:after="0" w:line="240" w:lineRule="auto"/>
        <w:jc w:val="both"/>
        <w:rPr>
          <w:rFonts w:ascii="Times New Roman" w:hAnsi="Times New Roman" w:cs="Times New Roman"/>
        </w:rPr>
      </w:pPr>
      <w:r w:rsidRPr="001B35FB">
        <w:rPr>
          <w:rFonts w:ascii="Times New Roman" w:hAnsi="Times New Roman" w:cs="Times New Roman"/>
        </w:rPr>
        <w:t>Naknada za uređenje voda:</w:t>
      </w:r>
      <w:r w:rsidRPr="001B35FB">
        <w:rPr>
          <w:rFonts w:ascii="Times New Roman" w:hAnsi="Times New Roman" w:cs="Times New Roman"/>
        </w:rPr>
        <w:tab/>
      </w:r>
      <w:r w:rsidRPr="001B35FB">
        <w:rPr>
          <w:rFonts w:ascii="Times New Roman" w:hAnsi="Times New Roman" w:cs="Times New Roman"/>
        </w:rPr>
        <w:tab/>
        <w:t xml:space="preserve">   440 rješenja</w:t>
      </w:r>
    </w:p>
    <w:p w14:paraId="3E3DA9E0" w14:textId="77777777" w:rsidR="001B35FB" w:rsidRPr="001B35FB" w:rsidRDefault="001B35FB" w:rsidP="001B35FB">
      <w:pPr>
        <w:suppressAutoHyphens/>
        <w:spacing w:after="0" w:line="240" w:lineRule="auto"/>
        <w:jc w:val="both"/>
        <w:rPr>
          <w:rFonts w:ascii="Times New Roman" w:eastAsia="Times New Roman" w:hAnsi="Times New Roman" w:cs="Times New Roman"/>
          <w:spacing w:val="-3"/>
        </w:rPr>
      </w:pPr>
      <w:r w:rsidRPr="001B35FB">
        <w:rPr>
          <w:rFonts w:ascii="Times New Roman" w:hAnsi="Times New Roman" w:cs="Times New Roman"/>
        </w:rPr>
        <w:tab/>
        <w:t>Na donijeta rješenja uložene su 4 žalbe za stambeni prostor, 7 žalbi za poslovni prostor te 1 žalba za naknadu za uređenje voda</w:t>
      </w:r>
    </w:p>
    <w:p w14:paraId="5EAADAED" w14:textId="77777777" w:rsidR="001B35FB" w:rsidRPr="001B35FB" w:rsidRDefault="001B35FB" w:rsidP="001B35FB">
      <w:pPr>
        <w:suppressAutoHyphens/>
        <w:spacing w:after="0" w:line="240" w:lineRule="auto"/>
        <w:jc w:val="both"/>
        <w:rPr>
          <w:rFonts w:ascii="Times New Roman" w:eastAsia="Times New Roman" w:hAnsi="Times New Roman" w:cs="Times New Roman"/>
          <w:spacing w:val="-3"/>
        </w:rPr>
      </w:pPr>
    </w:p>
    <w:p w14:paraId="5B9DAD28" w14:textId="77777777" w:rsidR="001B35FB" w:rsidRPr="001B35FB" w:rsidRDefault="001B35FB" w:rsidP="001B35FB">
      <w:pPr>
        <w:suppressAutoHyphens/>
        <w:spacing w:after="0" w:line="240" w:lineRule="auto"/>
        <w:ind w:firstLine="360"/>
        <w:jc w:val="both"/>
        <w:rPr>
          <w:rFonts w:ascii="Times New Roman" w:eastAsia="Times New Roman" w:hAnsi="Times New Roman" w:cs="Times New Roman"/>
          <w:spacing w:val="-3"/>
        </w:rPr>
      </w:pPr>
      <w:r w:rsidRPr="001B35FB">
        <w:rPr>
          <w:rFonts w:ascii="Times New Roman" w:eastAsia="Times New Roman" w:hAnsi="Times New Roman" w:cs="Times New Roman"/>
          <w:spacing w:val="-3"/>
        </w:rPr>
        <w:t>Iz područja raspolaganja imovinom Grada Karlovca ovaj Odjel ima nadležnost upravljanja javnim površinama. U tom segmentu rada obrađeno je i riješeno 185 zahtjeva.</w:t>
      </w:r>
    </w:p>
    <w:p w14:paraId="4B08C96C" w14:textId="77777777" w:rsidR="001B35FB" w:rsidRPr="001B35FB" w:rsidRDefault="001B35FB" w:rsidP="001B35FB">
      <w:pPr>
        <w:suppressAutoHyphens/>
        <w:spacing w:after="0" w:line="240" w:lineRule="auto"/>
        <w:ind w:firstLine="360"/>
        <w:jc w:val="both"/>
        <w:rPr>
          <w:rFonts w:ascii="Times New Roman" w:eastAsia="Times New Roman" w:hAnsi="Times New Roman" w:cs="Times New Roman"/>
          <w:spacing w:val="-3"/>
        </w:rPr>
      </w:pPr>
      <w:r w:rsidRPr="001B35FB">
        <w:rPr>
          <w:rFonts w:ascii="Times New Roman" w:eastAsia="Times New Roman" w:hAnsi="Times New Roman" w:cs="Times New Roman"/>
          <w:spacing w:val="-3"/>
        </w:rPr>
        <w:t>Zahtjevi za korištenjem javnih površina odnosili su se na područje:</w:t>
      </w:r>
    </w:p>
    <w:p w14:paraId="2B2411AC" w14:textId="77777777" w:rsidR="001B35FB" w:rsidRPr="001B35FB" w:rsidRDefault="001B35FB" w:rsidP="001B35FB">
      <w:pPr>
        <w:pStyle w:val="Odlomakpopisa"/>
        <w:numPr>
          <w:ilvl w:val="0"/>
          <w:numId w:val="87"/>
        </w:numPr>
        <w:suppressAutoHyphens/>
        <w:spacing w:after="0" w:line="240" w:lineRule="auto"/>
        <w:jc w:val="both"/>
        <w:rPr>
          <w:rFonts w:ascii="Times New Roman" w:eastAsia="Times New Roman" w:hAnsi="Times New Roman" w:cs="Times New Roman"/>
          <w:spacing w:val="-3"/>
        </w:rPr>
      </w:pPr>
      <w:r w:rsidRPr="001B35FB">
        <w:rPr>
          <w:rFonts w:ascii="Times New Roman" w:eastAsia="Times New Roman" w:hAnsi="Times New Roman" w:cs="Times New Roman"/>
          <w:spacing w:val="-3"/>
        </w:rPr>
        <w:t>štandovi, klupe, kolica i manifestacije i sl. -102 predmeta</w:t>
      </w:r>
    </w:p>
    <w:p w14:paraId="21C6BA5E" w14:textId="77777777" w:rsidR="001B35FB" w:rsidRPr="001B35FB" w:rsidRDefault="001B35FB" w:rsidP="001B35FB">
      <w:pPr>
        <w:pStyle w:val="Odlomakpopisa"/>
        <w:numPr>
          <w:ilvl w:val="0"/>
          <w:numId w:val="87"/>
        </w:numPr>
        <w:suppressAutoHyphens/>
        <w:spacing w:after="0" w:line="240" w:lineRule="auto"/>
        <w:jc w:val="both"/>
        <w:rPr>
          <w:rFonts w:ascii="Times New Roman" w:eastAsia="Times New Roman" w:hAnsi="Times New Roman" w:cs="Times New Roman"/>
          <w:spacing w:val="-3"/>
        </w:rPr>
      </w:pPr>
      <w:r w:rsidRPr="001B35FB">
        <w:rPr>
          <w:rFonts w:ascii="Times New Roman" w:eastAsia="Times New Roman" w:hAnsi="Times New Roman" w:cs="Times New Roman"/>
          <w:spacing w:val="-3"/>
        </w:rPr>
        <w:t xml:space="preserve">skele i dr. – 25 predmeta </w:t>
      </w:r>
    </w:p>
    <w:p w14:paraId="5FE87B8B" w14:textId="77777777" w:rsidR="001B35FB" w:rsidRPr="001B35FB" w:rsidRDefault="001B35FB" w:rsidP="001B35FB">
      <w:pPr>
        <w:pStyle w:val="Odlomakpopisa"/>
        <w:numPr>
          <w:ilvl w:val="0"/>
          <w:numId w:val="87"/>
        </w:numPr>
        <w:suppressAutoHyphens/>
        <w:spacing w:after="0" w:line="240" w:lineRule="auto"/>
        <w:jc w:val="both"/>
        <w:rPr>
          <w:rFonts w:ascii="Times New Roman" w:eastAsia="Times New Roman" w:hAnsi="Times New Roman" w:cs="Times New Roman"/>
          <w:spacing w:val="-3"/>
        </w:rPr>
      </w:pPr>
      <w:r w:rsidRPr="001B35FB">
        <w:rPr>
          <w:rFonts w:ascii="Times New Roman" w:eastAsia="Times New Roman" w:hAnsi="Times New Roman" w:cs="Times New Roman"/>
          <w:spacing w:val="-3"/>
        </w:rPr>
        <w:t>ugostiteljske terase, kiosci  - 27 predmeta</w:t>
      </w:r>
    </w:p>
    <w:p w14:paraId="74D863B3" w14:textId="77777777" w:rsidR="001B35FB" w:rsidRPr="001B35FB" w:rsidRDefault="001B35FB" w:rsidP="001B35FB">
      <w:pPr>
        <w:pStyle w:val="Odlomakpopisa"/>
        <w:numPr>
          <w:ilvl w:val="0"/>
          <w:numId w:val="87"/>
        </w:numPr>
        <w:suppressAutoHyphens/>
        <w:spacing w:after="0" w:line="240" w:lineRule="auto"/>
        <w:jc w:val="both"/>
        <w:rPr>
          <w:rFonts w:ascii="Times New Roman" w:eastAsia="Times New Roman" w:hAnsi="Times New Roman" w:cs="Times New Roman"/>
          <w:spacing w:val="-3"/>
        </w:rPr>
      </w:pPr>
      <w:r w:rsidRPr="001B35FB">
        <w:rPr>
          <w:rFonts w:ascii="Times New Roman" w:eastAsia="Times New Roman" w:hAnsi="Times New Roman" w:cs="Times New Roman"/>
          <w:spacing w:val="-3"/>
        </w:rPr>
        <w:t>reklamni putokazi/totemi - 31 predmet</w:t>
      </w:r>
    </w:p>
    <w:p w14:paraId="2C75D2EC" w14:textId="77777777" w:rsidR="001B35FB" w:rsidRPr="001B35FB" w:rsidRDefault="001B35FB" w:rsidP="001B35FB">
      <w:pPr>
        <w:suppressAutoHyphens/>
        <w:spacing w:after="0" w:line="240" w:lineRule="auto"/>
        <w:jc w:val="both"/>
        <w:rPr>
          <w:rFonts w:ascii="Times New Roman" w:hAnsi="Times New Roman" w:cs="Times New Roman"/>
        </w:rPr>
      </w:pPr>
    </w:p>
    <w:p w14:paraId="3F297C2E" w14:textId="77777777" w:rsidR="001B35FB" w:rsidRPr="001B35FB" w:rsidRDefault="001B35FB" w:rsidP="001B35FB">
      <w:pPr>
        <w:suppressAutoHyphens/>
        <w:spacing w:after="0" w:line="240" w:lineRule="auto"/>
        <w:jc w:val="center"/>
        <w:rPr>
          <w:rFonts w:ascii="Times New Roman" w:hAnsi="Times New Roman" w:cs="Times New Roman"/>
        </w:rPr>
      </w:pPr>
    </w:p>
    <w:p w14:paraId="358DBF63" w14:textId="77777777" w:rsidR="001B35FB" w:rsidRPr="001B35FB" w:rsidRDefault="001B35FB" w:rsidP="001B35FB">
      <w:pPr>
        <w:suppressAutoHyphens/>
        <w:spacing w:after="0" w:line="240" w:lineRule="auto"/>
        <w:ind w:left="5664"/>
        <w:jc w:val="center"/>
        <w:rPr>
          <w:rFonts w:ascii="Times New Roman" w:hAnsi="Times New Roman" w:cs="Times New Roman"/>
        </w:rPr>
      </w:pPr>
      <w:r w:rsidRPr="001B35FB">
        <w:rPr>
          <w:rFonts w:ascii="Times New Roman" w:hAnsi="Times New Roman" w:cs="Times New Roman"/>
        </w:rPr>
        <w:t>Pročelnik UO za komunalno gospodarstvo</w:t>
      </w:r>
    </w:p>
    <w:p w14:paraId="19F4082B" w14:textId="77777777" w:rsidR="001B35FB" w:rsidRPr="001B35FB" w:rsidRDefault="001B35FB" w:rsidP="001B35FB">
      <w:pPr>
        <w:suppressAutoHyphens/>
        <w:spacing w:after="0" w:line="240" w:lineRule="auto"/>
        <w:ind w:left="5664"/>
        <w:jc w:val="center"/>
        <w:rPr>
          <w:rFonts w:ascii="Times New Roman" w:hAnsi="Times New Roman" w:cs="Times New Roman"/>
        </w:rPr>
      </w:pPr>
      <w:r w:rsidRPr="001B35FB">
        <w:rPr>
          <w:rFonts w:ascii="Times New Roman" w:hAnsi="Times New Roman" w:cs="Times New Roman"/>
        </w:rPr>
        <w:t xml:space="preserve">Dario Greb, </w:t>
      </w:r>
      <w:proofErr w:type="spellStart"/>
      <w:r w:rsidRPr="001B35FB">
        <w:rPr>
          <w:rFonts w:ascii="Times New Roman" w:hAnsi="Times New Roman" w:cs="Times New Roman"/>
        </w:rPr>
        <w:t>dipl.ing.prom</w:t>
      </w:r>
      <w:proofErr w:type="spellEnd"/>
      <w:r w:rsidRPr="001B35FB">
        <w:rPr>
          <w:rFonts w:ascii="Times New Roman" w:hAnsi="Times New Roman" w:cs="Times New Roman"/>
        </w:rPr>
        <w:t>.</w:t>
      </w:r>
    </w:p>
    <w:p w14:paraId="41EA0CDF"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67B1147A" w14:textId="6B86301D" w:rsidR="001B35FB" w:rsidRDefault="001B35FB" w:rsidP="001B35FB">
      <w:pPr>
        <w:spacing w:after="0" w:line="240" w:lineRule="auto"/>
        <w:ind w:firstLine="360"/>
        <w:jc w:val="both"/>
        <w:rPr>
          <w:rFonts w:ascii="Times New Roman" w:hAnsi="Times New Roman" w:cs="Times New Roman"/>
          <w:color w:val="000000" w:themeColor="text1"/>
        </w:rPr>
      </w:pPr>
    </w:p>
    <w:p w14:paraId="15F0B08A"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34E57D4E" w14:textId="77777777" w:rsidR="001B35FB" w:rsidRDefault="001B35FB" w:rsidP="001B35FB">
      <w:pPr>
        <w:spacing w:after="0" w:line="240" w:lineRule="auto"/>
        <w:rPr>
          <w:rFonts w:ascii="Times New Roman" w:eastAsia="Calibri" w:hAnsi="Times New Roman" w:cs="Times New Roman"/>
          <w:b/>
        </w:rPr>
      </w:pPr>
    </w:p>
    <w:p w14:paraId="4ED263F4" w14:textId="77777777" w:rsidR="001B35FB" w:rsidRDefault="001B35FB" w:rsidP="001B35FB">
      <w:pPr>
        <w:spacing w:after="0" w:line="240" w:lineRule="auto"/>
        <w:rPr>
          <w:rFonts w:ascii="Times New Roman" w:eastAsia="Calibri" w:hAnsi="Times New Roman" w:cs="Times New Roman"/>
          <w:b/>
        </w:rPr>
      </w:pPr>
    </w:p>
    <w:p w14:paraId="6388CF33" w14:textId="77777777" w:rsidR="001B35FB" w:rsidRDefault="001B35FB" w:rsidP="001B35FB">
      <w:pPr>
        <w:spacing w:after="0" w:line="240" w:lineRule="auto"/>
        <w:rPr>
          <w:rFonts w:ascii="Times New Roman" w:eastAsia="Calibri" w:hAnsi="Times New Roman" w:cs="Times New Roman"/>
          <w:b/>
        </w:rPr>
      </w:pPr>
    </w:p>
    <w:p w14:paraId="1929FF06" w14:textId="77777777" w:rsidR="001B35FB" w:rsidRDefault="001B35FB" w:rsidP="001B35FB">
      <w:pPr>
        <w:spacing w:after="0" w:line="240" w:lineRule="auto"/>
        <w:rPr>
          <w:rFonts w:ascii="Times New Roman" w:eastAsia="Calibri" w:hAnsi="Times New Roman" w:cs="Times New Roman"/>
          <w:b/>
        </w:rPr>
      </w:pPr>
    </w:p>
    <w:p w14:paraId="0F6B8901" w14:textId="1281D08A" w:rsidR="001B35FB" w:rsidRPr="001B35FB" w:rsidRDefault="001B35FB" w:rsidP="001B35FB">
      <w:pPr>
        <w:spacing w:after="0" w:line="240" w:lineRule="auto"/>
        <w:rPr>
          <w:rFonts w:ascii="Times New Roman" w:eastAsia="Calibri" w:hAnsi="Times New Roman" w:cs="Times New Roman"/>
          <w:b/>
        </w:rPr>
      </w:pPr>
      <w:r w:rsidRPr="001B35FB">
        <w:rPr>
          <w:rFonts w:ascii="Times New Roman" w:eastAsia="Calibri" w:hAnsi="Times New Roman" w:cs="Times New Roman"/>
          <w:b/>
        </w:rPr>
        <w:lastRenderedPageBreak/>
        <w:t>UPRAVNI ODJELA ZA PROSTORNO UREĐENJE I POSLOVE PROVEDBE DOKUMENATA PROSTORNOG UREĐENJA</w:t>
      </w:r>
    </w:p>
    <w:p w14:paraId="2B73A86E" w14:textId="77777777" w:rsidR="001B35FB" w:rsidRPr="001B35FB" w:rsidRDefault="001B35FB" w:rsidP="001B35FB">
      <w:pPr>
        <w:spacing w:after="0" w:line="240" w:lineRule="auto"/>
        <w:ind w:left="1276"/>
        <w:jc w:val="both"/>
        <w:rPr>
          <w:rFonts w:ascii="Times New Roman" w:eastAsia="Calibri" w:hAnsi="Times New Roman" w:cs="Times New Roman"/>
          <w:b/>
        </w:rPr>
      </w:pPr>
    </w:p>
    <w:p w14:paraId="0F115F3A" w14:textId="77777777"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Uvod</w:t>
      </w:r>
    </w:p>
    <w:p w14:paraId="287EF0B0"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Prema  Pravilniku o unutarnjem redu upravnih odjela, Upravni odjel za prostorno uređenje i provedbu dokumenta prostornog uređenja ustrojen je kroz Odsjek za prostorno uređenje s 2 zaposlene izvršiteljice,  6 izvršitelja na poslovima provedbe dokumenata prostornog uređenja, pročelnicom odjela i 2 administrativna referenta (pisarnica, arhiva ,evidencija i digitalizacija arhivske građe)</w:t>
      </w:r>
    </w:p>
    <w:p w14:paraId="28E467C1"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Poslovi ovog Upravnog odjela  iz nadležnosti Odsjeka za prostorno uređenje odnose se na prostorno planiranje i uređenje građevinskog zemljišta, zaštitu i očuvanje prirodne baštine, te povijesnog, kulturnog i graditeljskog nasljeđa sa aspekta urbanizma:</w:t>
      </w:r>
    </w:p>
    <w:p w14:paraId="5D6D2C75" w14:textId="77777777" w:rsidR="001B35FB" w:rsidRPr="001B35FB" w:rsidRDefault="001B35FB" w:rsidP="001B35FB">
      <w:pPr>
        <w:numPr>
          <w:ilvl w:val="0"/>
          <w:numId w:val="10"/>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Cs/>
        </w:rPr>
        <w:t>Izrada prostornih planova, njihovih  izmjena i dopuna, stavljanje izvan snage</w:t>
      </w:r>
    </w:p>
    <w:p w14:paraId="404F5A13" w14:textId="77777777" w:rsidR="001B35FB" w:rsidRPr="001B35FB" w:rsidRDefault="001B35FB" w:rsidP="001B35FB">
      <w:pPr>
        <w:numPr>
          <w:ilvl w:val="0"/>
          <w:numId w:val="10"/>
        </w:num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 xml:space="preserve">Koordinacija izrade stručnih podloga za prostorne planove svih razina </w:t>
      </w:r>
    </w:p>
    <w:p w14:paraId="3F3F4F03" w14:textId="77777777" w:rsidR="001B35FB" w:rsidRPr="001B35FB" w:rsidRDefault="001B35FB" w:rsidP="001B35FB">
      <w:pPr>
        <w:numPr>
          <w:ilvl w:val="0"/>
          <w:numId w:val="10"/>
        </w:num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Sudjelovanje u izradi odnosno praćenje izrade strateških dokumenata, studija, razvojnih planova Grada, Karlovačke županije, državne razine i susjednih jedinica lokalne samouprave</w:t>
      </w:r>
    </w:p>
    <w:p w14:paraId="7AC70432" w14:textId="77777777" w:rsidR="001B35FB" w:rsidRPr="001B35FB" w:rsidRDefault="001B35FB" w:rsidP="001B35FB">
      <w:pPr>
        <w:numPr>
          <w:ilvl w:val="0"/>
          <w:numId w:val="10"/>
        </w:num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Praćenje stanja u prostoru/ provedbe prostornih planova, izrada Izvješća o stanju u prostoru</w:t>
      </w:r>
    </w:p>
    <w:p w14:paraId="3FF8F7C3" w14:textId="77777777" w:rsidR="001B35FB" w:rsidRPr="001B35FB" w:rsidRDefault="001B35FB" w:rsidP="001B35FB">
      <w:pPr>
        <w:numPr>
          <w:ilvl w:val="0"/>
          <w:numId w:val="10"/>
        </w:num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Provedba procesa strateške procjene utjecaja na okoliš koja prati izradu prostornih planova</w:t>
      </w:r>
    </w:p>
    <w:p w14:paraId="4D45C895" w14:textId="77777777" w:rsidR="001B35FB" w:rsidRPr="001B35FB" w:rsidRDefault="001B35FB" w:rsidP="001B35FB">
      <w:pPr>
        <w:numPr>
          <w:ilvl w:val="0"/>
          <w:numId w:val="10"/>
        </w:num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 xml:space="preserve">Koordiniranje i provođenje procesa urbanističko arhitektonskih natječaja </w:t>
      </w:r>
    </w:p>
    <w:p w14:paraId="092CE6AE" w14:textId="77777777" w:rsidR="001B35FB" w:rsidRPr="001B35FB" w:rsidRDefault="001B35FB" w:rsidP="001B35FB">
      <w:pPr>
        <w:numPr>
          <w:ilvl w:val="0"/>
          <w:numId w:val="10"/>
        </w:num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Prikupljanje i analiza inicijativa za izradu planova</w:t>
      </w:r>
    </w:p>
    <w:p w14:paraId="1A9A5FEE" w14:textId="77777777" w:rsidR="001B35FB" w:rsidRPr="001B35FB" w:rsidRDefault="001B35FB" w:rsidP="001B35FB">
      <w:pPr>
        <w:numPr>
          <w:ilvl w:val="0"/>
          <w:numId w:val="10"/>
        </w:num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 xml:space="preserve">Koordinacija izrade ostale dokumentacije koja nije isključivo u nadležnosti prostornog planiranja </w:t>
      </w:r>
    </w:p>
    <w:p w14:paraId="2F5EE236" w14:textId="77777777" w:rsidR="001B35FB" w:rsidRPr="001B35FB" w:rsidRDefault="001B35FB" w:rsidP="001B35FB">
      <w:pPr>
        <w:numPr>
          <w:ilvl w:val="0"/>
          <w:numId w:val="10"/>
        </w:num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Konzultativno i partnersko sudjelovanje u projektima-pribavljanje podataka i dokumentacije, izrada analiza i sl.</w:t>
      </w:r>
    </w:p>
    <w:p w14:paraId="661906A9" w14:textId="77777777" w:rsidR="001B35FB" w:rsidRPr="001B35FB" w:rsidRDefault="001B35FB" w:rsidP="001B35FB">
      <w:pPr>
        <w:numPr>
          <w:ilvl w:val="0"/>
          <w:numId w:val="10"/>
        </w:num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Sudjelovanje u izradi dokumenata i akata iz nadležnosti drugih odjela</w:t>
      </w:r>
    </w:p>
    <w:p w14:paraId="69216173" w14:textId="77777777" w:rsidR="001B35FB" w:rsidRPr="001B35FB" w:rsidRDefault="001B35FB" w:rsidP="001B35FB">
      <w:pPr>
        <w:numPr>
          <w:ilvl w:val="0"/>
          <w:numId w:val="10"/>
        </w:num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 xml:space="preserve">Pisana očitovanja i stručna mišljenja koja se odnose na upite javnopravnih tijela te drugih  pravnih i fizičkih osoba, te drugi </w:t>
      </w:r>
      <w:r w:rsidRPr="001B35FB">
        <w:rPr>
          <w:rFonts w:ascii="Times New Roman" w:eastAsia="Calibri" w:hAnsi="Times New Roman" w:cs="Times New Roman"/>
          <w:bCs/>
          <w:iCs/>
        </w:rPr>
        <w:t xml:space="preserve">poslovi analitičke prirode koji se odnose na dokumente prostornog uređenja i njihovu primjenu, </w:t>
      </w:r>
      <w:r w:rsidRPr="001B35FB">
        <w:rPr>
          <w:rFonts w:ascii="Times New Roman" w:eastAsia="Calibri" w:hAnsi="Times New Roman" w:cs="Times New Roman"/>
          <w:bCs/>
        </w:rPr>
        <w:t>savjetovanje o postupanju u slučaju neusklađenosti željenih zahvata s dokumentima prostornog uređenja</w:t>
      </w:r>
    </w:p>
    <w:p w14:paraId="40A473BC" w14:textId="77777777" w:rsidR="001B35FB" w:rsidRPr="001B35FB" w:rsidRDefault="001B35FB" w:rsidP="001B35FB">
      <w:pPr>
        <w:spacing w:after="0" w:line="240" w:lineRule="auto"/>
        <w:jc w:val="both"/>
        <w:rPr>
          <w:rFonts w:ascii="Times New Roman" w:eastAsia="Times New Roman" w:hAnsi="Times New Roman" w:cs="Times New Roman"/>
          <w:b/>
        </w:rPr>
      </w:pPr>
    </w:p>
    <w:p w14:paraId="166267D2" w14:textId="0CD829DB" w:rsidR="001B35FB" w:rsidRPr="001B35FB" w:rsidRDefault="001B35FB" w:rsidP="001B35FB">
      <w:pPr>
        <w:spacing w:after="0" w:line="240" w:lineRule="auto"/>
        <w:jc w:val="both"/>
        <w:rPr>
          <w:rFonts w:ascii="Times New Roman" w:eastAsia="Times New Roman" w:hAnsi="Times New Roman" w:cs="Times New Roman"/>
          <w:b/>
          <w:u w:val="single"/>
        </w:rPr>
      </w:pPr>
      <w:r w:rsidRPr="001B35FB">
        <w:rPr>
          <w:rFonts w:ascii="Times New Roman" w:eastAsia="Times New Roman" w:hAnsi="Times New Roman" w:cs="Times New Roman"/>
          <w:b/>
        </w:rPr>
        <w:t>Poslovi na izradi dokumenata prostornog uređenja</w:t>
      </w:r>
      <w:r w:rsidRPr="001B35FB">
        <w:rPr>
          <w:rFonts w:ascii="Times New Roman" w:eastAsia="Times New Roman" w:hAnsi="Times New Roman" w:cs="Times New Roman"/>
          <w:b/>
          <w:u w:val="single"/>
        </w:rPr>
        <w:t>:</w:t>
      </w:r>
    </w:p>
    <w:p w14:paraId="58358E26" w14:textId="77777777" w:rsidR="001B35FB" w:rsidRPr="001B35FB" w:rsidRDefault="001B35FB" w:rsidP="001B35FB">
      <w:pPr>
        <w:spacing w:after="0" w:line="240" w:lineRule="auto"/>
        <w:jc w:val="both"/>
        <w:rPr>
          <w:rFonts w:ascii="Times New Roman" w:eastAsia="Times New Roman" w:hAnsi="Times New Roman" w:cs="Times New Roman"/>
          <w:b/>
          <w:u w:val="single"/>
        </w:rPr>
      </w:pPr>
    </w:p>
    <w:p w14:paraId="199B1DC0" w14:textId="77777777" w:rsidR="001B35FB" w:rsidRPr="001B35FB" w:rsidRDefault="001B35FB" w:rsidP="001B35FB">
      <w:pPr>
        <w:spacing w:after="0" w:line="240" w:lineRule="auto"/>
        <w:jc w:val="both"/>
        <w:rPr>
          <w:rFonts w:ascii="Times New Roman" w:eastAsia="Times New Roman" w:hAnsi="Times New Roman" w:cs="Times New Roman"/>
          <w:b/>
        </w:rPr>
      </w:pPr>
      <w:r w:rsidRPr="001B35FB">
        <w:rPr>
          <w:rFonts w:ascii="Times New Roman" w:eastAsia="Times New Roman" w:hAnsi="Times New Roman" w:cs="Times New Roman"/>
          <w:bCs/>
        </w:rPr>
        <w:tab/>
      </w:r>
      <w:r w:rsidRPr="001B35FB">
        <w:rPr>
          <w:rFonts w:ascii="Times New Roman" w:eastAsia="Times New Roman" w:hAnsi="Times New Roman" w:cs="Times New Roman"/>
          <w:b/>
        </w:rPr>
        <w:t xml:space="preserve">Dokumenti prostornog uređenja </w:t>
      </w:r>
    </w:p>
    <w:p w14:paraId="6ED10F56" w14:textId="77777777" w:rsidR="001B35FB" w:rsidRPr="001B35FB" w:rsidRDefault="001B35FB" w:rsidP="001B35FB">
      <w:pPr>
        <w:numPr>
          <w:ilvl w:val="0"/>
          <w:numId w:val="7"/>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Urbanistički plan uređenja  </w:t>
      </w:r>
      <w:proofErr w:type="spellStart"/>
      <w:r w:rsidRPr="001B35FB">
        <w:rPr>
          <w:rFonts w:ascii="Times New Roman" w:eastAsia="Calibri" w:hAnsi="Times New Roman" w:cs="Times New Roman"/>
          <w:color w:val="000000"/>
        </w:rPr>
        <w:t>Luščić</w:t>
      </w:r>
      <w:proofErr w:type="spellEnd"/>
      <w:r w:rsidRPr="001B35FB">
        <w:rPr>
          <w:rFonts w:ascii="Times New Roman" w:eastAsia="Calibri" w:hAnsi="Times New Roman" w:cs="Times New Roman"/>
          <w:color w:val="000000"/>
        </w:rPr>
        <w:t xml:space="preserve"> – centar , Usvojen na GV i  </w:t>
      </w:r>
      <w:bookmarkStart w:id="7" w:name="_Hlk112228081"/>
      <w:r w:rsidRPr="001B35FB">
        <w:rPr>
          <w:rFonts w:ascii="Times New Roman" w:eastAsia="Calibri" w:hAnsi="Times New Roman" w:cs="Times New Roman"/>
          <w:color w:val="000000"/>
        </w:rPr>
        <w:t>stupio na snagu u veljači 2022. (GGK br.02/22)</w:t>
      </w:r>
      <w:bookmarkEnd w:id="7"/>
    </w:p>
    <w:p w14:paraId="6546461C" w14:textId="77777777" w:rsidR="001B35FB" w:rsidRPr="001B35FB" w:rsidRDefault="001B35FB" w:rsidP="001B35FB">
      <w:pPr>
        <w:numPr>
          <w:ilvl w:val="0"/>
          <w:numId w:val="7"/>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Postupci koji su pratili izradu Urbanističkog plana uređenja </w:t>
      </w:r>
      <w:proofErr w:type="spellStart"/>
      <w:r w:rsidRPr="001B35FB">
        <w:rPr>
          <w:rFonts w:ascii="Times New Roman" w:eastAsia="Calibri" w:hAnsi="Times New Roman" w:cs="Times New Roman"/>
          <w:color w:val="000000"/>
        </w:rPr>
        <w:t>Luščić</w:t>
      </w:r>
      <w:proofErr w:type="spellEnd"/>
      <w:r w:rsidRPr="001B35FB">
        <w:rPr>
          <w:rFonts w:ascii="Times New Roman" w:eastAsia="Calibri" w:hAnsi="Times New Roman" w:cs="Times New Roman"/>
          <w:color w:val="000000"/>
        </w:rPr>
        <w:t>-centar:</w:t>
      </w:r>
    </w:p>
    <w:p w14:paraId="53FC815A" w14:textId="77777777" w:rsidR="001B35FB" w:rsidRPr="001B35FB" w:rsidRDefault="001B35FB" w:rsidP="001B35FB">
      <w:pPr>
        <w:numPr>
          <w:ilvl w:val="2"/>
          <w:numId w:val="9"/>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Djelomično stavljanje izvan snage Provedbenog urbanističkog plana </w:t>
      </w:r>
      <w:proofErr w:type="spellStart"/>
      <w:r w:rsidRPr="001B35FB">
        <w:rPr>
          <w:rFonts w:ascii="Times New Roman" w:eastAsia="Calibri" w:hAnsi="Times New Roman" w:cs="Times New Roman"/>
          <w:color w:val="000000"/>
        </w:rPr>
        <w:t>Luščić</w:t>
      </w:r>
      <w:proofErr w:type="spellEnd"/>
      <w:r w:rsidRPr="001B35FB">
        <w:rPr>
          <w:rFonts w:ascii="Times New Roman" w:eastAsia="Calibri" w:hAnsi="Times New Roman" w:cs="Times New Roman"/>
          <w:color w:val="000000"/>
        </w:rPr>
        <w:t xml:space="preserve"> u obuhvatu bivše vojarne ,usvojen na GV i stupilo na snagu u veljači 2022. (GGK br.02/22)</w:t>
      </w:r>
    </w:p>
    <w:p w14:paraId="18FB4A17" w14:textId="77777777" w:rsidR="001B35FB" w:rsidRPr="001B35FB" w:rsidRDefault="001B35FB" w:rsidP="001B35FB">
      <w:pPr>
        <w:numPr>
          <w:ilvl w:val="2"/>
          <w:numId w:val="9"/>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Izmjene i dopune Detaljnog plana uređenja </w:t>
      </w:r>
      <w:proofErr w:type="spellStart"/>
      <w:r w:rsidRPr="001B35FB">
        <w:rPr>
          <w:rFonts w:ascii="Times New Roman" w:eastAsia="Calibri" w:hAnsi="Times New Roman" w:cs="Times New Roman"/>
          <w:color w:val="000000"/>
        </w:rPr>
        <w:t>Luščić</w:t>
      </w:r>
      <w:proofErr w:type="spellEnd"/>
      <w:r w:rsidRPr="001B35FB">
        <w:rPr>
          <w:rFonts w:ascii="Times New Roman" w:eastAsia="Calibri" w:hAnsi="Times New Roman" w:cs="Times New Roman"/>
          <w:color w:val="000000"/>
        </w:rPr>
        <w:t xml:space="preserve"> 2,usvojen na GV i stupio na snagu u veljači 2022. (GGK br.02/22), pročišćeni tekst plana objavljen u GGK 10/22</w:t>
      </w:r>
    </w:p>
    <w:p w14:paraId="7B561983" w14:textId="77777777" w:rsidR="001B35FB" w:rsidRPr="001B35FB" w:rsidRDefault="001B35FB" w:rsidP="001B35FB">
      <w:pPr>
        <w:numPr>
          <w:ilvl w:val="1"/>
          <w:numId w:val="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Urbanistički plan uređenja ŠRC Korana , usvojen na GV i stupio na snagu u travnju 2022. (GGK br.06/22)</w:t>
      </w:r>
    </w:p>
    <w:p w14:paraId="311DA988" w14:textId="77777777" w:rsidR="001B35FB" w:rsidRPr="001B35FB" w:rsidRDefault="001B35FB" w:rsidP="001B35FB">
      <w:pPr>
        <w:numPr>
          <w:ilvl w:val="1"/>
          <w:numId w:val="8"/>
        </w:numPr>
        <w:spacing w:after="0" w:line="240" w:lineRule="auto"/>
        <w:contextualSpacing/>
        <w:jc w:val="both"/>
        <w:rPr>
          <w:rFonts w:ascii="Times New Roman" w:eastAsia="Calibri" w:hAnsi="Times New Roman" w:cs="Times New Roman"/>
          <w:color w:val="000000"/>
        </w:rPr>
      </w:pPr>
      <w:bookmarkStart w:id="8" w:name="_Hlk60924168"/>
      <w:r w:rsidRPr="001B35FB">
        <w:rPr>
          <w:rFonts w:ascii="Times New Roman" w:eastAsia="Calibri" w:hAnsi="Times New Roman" w:cs="Times New Roman"/>
          <w:color w:val="000000"/>
        </w:rPr>
        <w:t xml:space="preserve">IV. Izmjene i dopune Prostornog plana uređenja Grada Karlovca </w:t>
      </w:r>
      <w:bookmarkEnd w:id="8"/>
      <w:r w:rsidRPr="001B35FB">
        <w:rPr>
          <w:rFonts w:ascii="Times New Roman" w:eastAsia="Calibri" w:hAnsi="Times New Roman" w:cs="Times New Roman"/>
          <w:color w:val="000000"/>
        </w:rPr>
        <w:t>–izrađen nacrt prijedloga  IV. Izmjena i dopuna Prostornog plana uređenja Grada Karlovca, izrađivač je tvrtka URBING iz Zagreba  , čeka se usvajanje VI Izmjena i dopuna Županijskog prostornog plana i usuglašavanje sa istim.</w:t>
      </w:r>
    </w:p>
    <w:p w14:paraId="59FD9275" w14:textId="77777777" w:rsidR="001B35FB" w:rsidRPr="001B35FB" w:rsidRDefault="001B35FB" w:rsidP="001B35FB">
      <w:pPr>
        <w:numPr>
          <w:ilvl w:val="1"/>
          <w:numId w:val="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IV. Izmjene i dopune Generalnog urbanističkog plana grada Karlovca– izrada nacrta prijedloga IV. Izmjena i dopuna Generalnog urbanističkog plana grada Karlovca sa  izradom konzervatorske i krajobrazne stručne podloge koja je u tijeku, izrađivač je tvrtka URBING iz Zagreba.</w:t>
      </w:r>
    </w:p>
    <w:p w14:paraId="6FE87A5A" w14:textId="77777777" w:rsidR="001B35FB" w:rsidRPr="001B35FB" w:rsidRDefault="001B35FB" w:rsidP="001B35FB">
      <w:pPr>
        <w:numPr>
          <w:ilvl w:val="1"/>
          <w:numId w:val="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Urbanistički plan uređenja Pivovara – izrada nacrta prijedloga plana, izrađivač je tvrtka APE iz Zagreba</w:t>
      </w:r>
    </w:p>
    <w:p w14:paraId="44AAC575" w14:textId="77777777" w:rsidR="001B35FB" w:rsidRPr="001B35FB" w:rsidRDefault="001B35FB" w:rsidP="001B35FB">
      <w:pPr>
        <w:numPr>
          <w:ilvl w:val="1"/>
          <w:numId w:val="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lastRenderedPageBreak/>
        <w:t>Stavljanje van snage Detaljnog plana uređenja Pivovara – izrada nacrta prijedloga elaborata i odluke</w:t>
      </w:r>
    </w:p>
    <w:p w14:paraId="6665EF98" w14:textId="77777777" w:rsidR="001B35FB" w:rsidRPr="001B35FB" w:rsidRDefault="001B35FB" w:rsidP="001B35FB">
      <w:pPr>
        <w:numPr>
          <w:ilvl w:val="1"/>
          <w:numId w:val="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 Urbanistički plan uređenja </w:t>
      </w:r>
      <w:proofErr w:type="spellStart"/>
      <w:r w:rsidRPr="001B35FB">
        <w:rPr>
          <w:rFonts w:ascii="Times New Roman" w:eastAsia="Calibri" w:hAnsi="Times New Roman" w:cs="Times New Roman"/>
          <w:color w:val="000000"/>
        </w:rPr>
        <w:t>Borlin</w:t>
      </w:r>
      <w:proofErr w:type="spellEnd"/>
      <w:r w:rsidRPr="001B35FB">
        <w:rPr>
          <w:rFonts w:ascii="Times New Roman" w:eastAsia="Calibri" w:hAnsi="Times New Roman" w:cs="Times New Roman"/>
          <w:color w:val="000000"/>
        </w:rPr>
        <w:t>-Kupa – izrađena je topografsko katastarska podloga i započela je izrada Urbanističko arhitektonske i hortikulturne podloge, izrađivač je DAGG iz Karlovca</w:t>
      </w:r>
    </w:p>
    <w:p w14:paraId="6FA58F1B" w14:textId="77777777" w:rsidR="001B35FB" w:rsidRPr="001B35FB" w:rsidRDefault="001B35FB" w:rsidP="001B35FB">
      <w:pPr>
        <w:numPr>
          <w:ilvl w:val="1"/>
          <w:numId w:val="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Urbanistički plan uređenja  Poslovna zona </w:t>
      </w:r>
      <w:proofErr w:type="spellStart"/>
      <w:r w:rsidRPr="001B35FB">
        <w:rPr>
          <w:rFonts w:ascii="Times New Roman" w:eastAsia="Calibri" w:hAnsi="Times New Roman" w:cs="Times New Roman"/>
          <w:color w:val="000000"/>
        </w:rPr>
        <w:t>Mekušje</w:t>
      </w:r>
      <w:proofErr w:type="spellEnd"/>
      <w:r w:rsidRPr="001B35FB">
        <w:rPr>
          <w:rFonts w:ascii="Times New Roman" w:eastAsia="Calibri" w:hAnsi="Times New Roman" w:cs="Times New Roman"/>
          <w:color w:val="000000"/>
        </w:rPr>
        <w:t xml:space="preserve"> – II. Etapa – pokrenut je postupak ocjene o potrebi strateške procjene utjecaja na okoliš.</w:t>
      </w:r>
    </w:p>
    <w:p w14:paraId="3D6FE66F" w14:textId="77777777" w:rsidR="001B35FB" w:rsidRPr="001B35FB" w:rsidRDefault="001B35FB" w:rsidP="001B35FB">
      <w:pPr>
        <w:spacing w:after="0" w:line="240" w:lineRule="auto"/>
        <w:ind w:firstLine="708"/>
        <w:contextualSpacing/>
        <w:jc w:val="both"/>
        <w:rPr>
          <w:rFonts w:ascii="Times New Roman" w:eastAsia="Calibri" w:hAnsi="Times New Roman" w:cs="Times New Roman"/>
          <w:b/>
          <w:bCs/>
        </w:rPr>
      </w:pPr>
    </w:p>
    <w:p w14:paraId="08E81242" w14:textId="77777777" w:rsidR="001B35FB" w:rsidRPr="001B35FB" w:rsidRDefault="001B35FB" w:rsidP="001B35FB">
      <w:pPr>
        <w:spacing w:after="0" w:line="240" w:lineRule="auto"/>
        <w:ind w:firstLine="708"/>
        <w:contextualSpacing/>
        <w:jc w:val="both"/>
        <w:rPr>
          <w:rFonts w:ascii="Times New Roman" w:eastAsia="Calibri" w:hAnsi="Times New Roman" w:cs="Times New Roman"/>
          <w:b/>
          <w:bCs/>
        </w:rPr>
      </w:pPr>
      <w:r w:rsidRPr="001B35FB">
        <w:rPr>
          <w:rFonts w:ascii="Times New Roman" w:eastAsia="Calibri" w:hAnsi="Times New Roman" w:cs="Times New Roman"/>
          <w:b/>
          <w:bCs/>
        </w:rPr>
        <w:t>Ostali dokumenti</w:t>
      </w:r>
    </w:p>
    <w:p w14:paraId="4A1130F6" w14:textId="77777777" w:rsidR="001B35FB" w:rsidRPr="001B35FB" w:rsidRDefault="001B35FB" w:rsidP="001B35FB">
      <w:pPr>
        <w:numPr>
          <w:ilvl w:val="0"/>
          <w:numId w:val="1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Urbanističko arhitektonski natječaj za rekonstrukciju i uređenje trga na sjevernom uglu Ulice kralja Tomislava i prilaza V. Holjevca (brza cesta),Trga hrvatskih branitelja te dvaju pješačkih pothodnika koji ih povezuju – izrađeni su geodetski snimak  i zračni snimak obuhvata te  Prijedlog Natječajnog elaborata  ,izrađivač je tvrtka APE iz Zagreba</w:t>
      </w:r>
    </w:p>
    <w:p w14:paraId="1090360C" w14:textId="77777777" w:rsidR="001B35FB" w:rsidRPr="001B35FB" w:rsidRDefault="001B35FB" w:rsidP="001B35FB">
      <w:pPr>
        <w:numPr>
          <w:ilvl w:val="0"/>
          <w:numId w:val="1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Praćenje izrade dokumenata prostornog uređenja susjednih jedinica lokalne samouprave:</w:t>
      </w:r>
    </w:p>
    <w:p w14:paraId="07761453" w14:textId="77777777" w:rsidR="001B35FB" w:rsidRPr="001B35FB" w:rsidRDefault="001B35FB" w:rsidP="001B35FB">
      <w:pPr>
        <w:numPr>
          <w:ilvl w:val="1"/>
          <w:numId w:val="1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II. Izmjene i dopune Prostornog plana uređenja Općine Gvozd</w:t>
      </w:r>
    </w:p>
    <w:p w14:paraId="57F65CD6" w14:textId="77777777" w:rsidR="001B35FB" w:rsidRPr="001B35FB" w:rsidRDefault="001B35FB" w:rsidP="001B35FB">
      <w:pPr>
        <w:numPr>
          <w:ilvl w:val="1"/>
          <w:numId w:val="1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VIII. Izmjene i dopune prostornog plana uređenja Općine Pisarovina</w:t>
      </w:r>
    </w:p>
    <w:p w14:paraId="21546FC9" w14:textId="77777777" w:rsidR="001B35FB" w:rsidRPr="001B35FB" w:rsidRDefault="001B35FB" w:rsidP="001B35FB">
      <w:pPr>
        <w:numPr>
          <w:ilvl w:val="1"/>
          <w:numId w:val="1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IV. Ciljane Izmjene i dopune Prostornog plana uređenja Grada Duga Rese</w:t>
      </w:r>
    </w:p>
    <w:p w14:paraId="3F513707" w14:textId="77777777" w:rsidR="001B35FB" w:rsidRPr="001B35FB" w:rsidRDefault="001B35FB" w:rsidP="001B35FB">
      <w:pPr>
        <w:numPr>
          <w:ilvl w:val="1"/>
          <w:numId w:val="1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III. Izmjene i dopune Prostornog plana uređenja Općine Vojnić</w:t>
      </w:r>
    </w:p>
    <w:p w14:paraId="29B8EC8C" w14:textId="77777777" w:rsidR="001B35FB" w:rsidRPr="001B35FB" w:rsidRDefault="001B35FB" w:rsidP="001B35FB">
      <w:pPr>
        <w:numPr>
          <w:ilvl w:val="1"/>
          <w:numId w:val="1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Zajednički postupak izrade I. Izmjena i dopuna urbanističkog plana uređenja „UPU 2 – </w:t>
      </w:r>
      <w:proofErr w:type="spellStart"/>
      <w:r w:rsidRPr="001B35FB">
        <w:rPr>
          <w:rFonts w:ascii="Times New Roman" w:eastAsia="Calibri" w:hAnsi="Times New Roman" w:cs="Times New Roman"/>
        </w:rPr>
        <w:t>Belajske</w:t>
      </w:r>
      <w:proofErr w:type="spellEnd"/>
      <w:r w:rsidRPr="001B35FB">
        <w:rPr>
          <w:rFonts w:ascii="Times New Roman" w:eastAsia="Calibri" w:hAnsi="Times New Roman" w:cs="Times New Roman"/>
        </w:rPr>
        <w:t xml:space="preserve"> Poljice“ i VI. Izmjena i dopuna Prostornog plana uređenja Općine </w:t>
      </w:r>
      <w:proofErr w:type="spellStart"/>
      <w:r w:rsidRPr="001B35FB">
        <w:rPr>
          <w:rFonts w:ascii="Times New Roman" w:eastAsia="Calibri" w:hAnsi="Times New Roman" w:cs="Times New Roman"/>
        </w:rPr>
        <w:t>Barilović</w:t>
      </w:r>
      <w:proofErr w:type="spellEnd"/>
      <w:r w:rsidRPr="001B35FB">
        <w:rPr>
          <w:rFonts w:ascii="Times New Roman" w:eastAsia="Calibri" w:hAnsi="Times New Roman" w:cs="Times New Roman"/>
        </w:rPr>
        <w:t xml:space="preserve"> te V. Izmjene i dopune Prostornog plana uređenja Općine </w:t>
      </w:r>
      <w:proofErr w:type="spellStart"/>
      <w:r w:rsidRPr="001B35FB">
        <w:rPr>
          <w:rFonts w:ascii="Times New Roman" w:eastAsia="Calibri" w:hAnsi="Times New Roman" w:cs="Times New Roman"/>
        </w:rPr>
        <w:t>Barilović</w:t>
      </w:r>
      <w:proofErr w:type="spellEnd"/>
    </w:p>
    <w:p w14:paraId="36578B01" w14:textId="77777777" w:rsidR="001B35FB" w:rsidRPr="001B35FB" w:rsidRDefault="001B35FB" w:rsidP="001B35FB">
      <w:pPr>
        <w:numPr>
          <w:ilvl w:val="0"/>
          <w:numId w:val="1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Praćenje izrade VI. Izmjena i dopuna prostornog plana Karlovačke županije i sudjelovanje u postupku Strateške procjene utjecaja na okoliš.</w:t>
      </w:r>
    </w:p>
    <w:p w14:paraId="577C7E87" w14:textId="77777777" w:rsidR="001B35FB" w:rsidRPr="001B35FB" w:rsidRDefault="001B35FB" w:rsidP="001B35FB">
      <w:pPr>
        <w:spacing w:after="0" w:line="240" w:lineRule="auto"/>
        <w:jc w:val="both"/>
        <w:rPr>
          <w:rFonts w:ascii="Times New Roman" w:eastAsia="Calibri" w:hAnsi="Times New Roman" w:cs="Times New Roman"/>
        </w:rPr>
      </w:pPr>
    </w:p>
    <w:p w14:paraId="5E0EE0BA" w14:textId="77777777" w:rsidR="001B35FB" w:rsidRPr="001B35FB" w:rsidRDefault="001B35FB" w:rsidP="001B35FB">
      <w:pPr>
        <w:keepNext/>
        <w:spacing w:after="0" w:line="240" w:lineRule="auto"/>
        <w:ind w:firstLine="709"/>
        <w:rPr>
          <w:rFonts w:ascii="Times New Roman" w:eastAsia="Calibri" w:hAnsi="Times New Roman" w:cs="Times New Roman"/>
          <w:b/>
          <w:bCs/>
          <w:color w:val="000000"/>
        </w:rPr>
      </w:pPr>
      <w:r w:rsidRPr="001B35FB">
        <w:rPr>
          <w:rFonts w:ascii="Times New Roman" w:eastAsia="Calibri" w:hAnsi="Times New Roman" w:cs="Times New Roman"/>
          <w:b/>
          <w:bCs/>
          <w:color w:val="000000"/>
        </w:rPr>
        <w:t>Provedba dokumenata prostornog uređenja</w:t>
      </w:r>
    </w:p>
    <w:p w14:paraId="7BD017AF"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Poslovi dijela  Upravnog odjela za provedbu dokumenata prostornog uređenja  odnose se na vođenje upravnih i neupravnih postupaka iz područja prostornog uređenja i gradnje  ( donošenje rješenja o općim stvarima i izdavanje uvjerenja i potvrda na temelju evidencije koju vodi odjel)</w:t>
      </w:r>
    </w:p>
    <w:p w14:paraId="792985CA" w14:textId="77777777" w:rsidR="001B35FB" w:rsidRPr="001B35FB" w:rsidRDefault="001B35FB" w:rsidP="001B35FB">
      <w:pPr>
        <w:spacing w:after="0" w:line="240" w:lineRule="auto"/>
        <w:ind w:firstLine="708"/>
        <w:jc w:val="both"/>
        <w:rPr>
          <w:rFonts w:ascii="Times New Roman" w:eastAsia="Calibri" w:hAnsi="Times New Roman" w:cs="Times New Roman"/>
        </w:rPr>
      </w:pPr>
    </w:p>
    <w:p w14:paraId="48FE81E8" w14:textId="77777777" w:rsidR="001B35FB" w:rsidRPr="001B35FB" w:rsidRDefault="001B35FB" w:rsidP="001B35FB">
      <w:pPr>
        <w:spacing w:after="0" w:line="240" w:lineRule="auto"/>
        <w:rPr>
          <w:rFonts w:ascii="Times New Roman" w:eastAsia="Calibri" w:hAnsi="Times New Roman" w:cs="Times New Roman"/>
          <w:b/>
          <w:bCs/>
          <w:color w:val="000000"/>
        </w:rPr>
      </w:pPr>
      <w:r w:rsidRPr="001B35FB">
        <w:rPr>
          <w:rFonts w:ascii="Times New Roman" w:eastAsia="Calibri" w:hAnsi="Times New Roman" w:cs="Times New Roman"/>
          <w:b/>
          <w:bCs/>
          <w:color w:val="000000"/>
        </w:rPr>
        <w:t>Izvješće o zaprimljenim i riješenim predmetima u periodu od 01.01.2022.g.do 30.06.2022.g</w:t>
      </w:r>
    </w:p>
    <w:p w14:paraId="66CA6DEE" w14:textId="77777777" w:rsidR="001B35FB" w:rsidRPr="001B35FB" w:rsidRDefault="001B35FB" w:rsidP="001B35FB">
      <w:pPr>
        <w:spacing w:after="0" w:line="240" w:lineRule="auto"/>
        <w:ind w:firstLine="708"/>
        <w:rPr>
          <w:rFonts w:ascii="Times New Roman" w:eastAsia="Calibri" w:hAnsi="Times New Roman" w:cs="Times New Roman"/>
          <w:color w:val="000000"/>
        </w:rPr>
      </w:pPr>
      <w:r w:rsidRPr="001B35FB">
        <w:rPr>
          <w:rFonts w:ascii="Times New Roman" w:eastAsia="Calibri" w:hAnsi="Times New Roman" w:cs="Times New Roman"/>
          <w:color w:val="000000"/>
        </w:rPr>
        <w:t>Zaprimljeni zahtjevi u periodu od 01.01.2022. godine do 30.06.2022. godine - 801</w:t>
      </w:r>
    </w:p>
    <w:p w14:paraId="7EE83CB1" w14:textId="77777777" w:rsidR="001B35FB" w:rsidRPr="001B35FB" w:rsidRDefault="001B35FB" w:rsidP="001B35FB">
      <w:pPr>
        <w:spacing w:after="0" w:line="240" w:lineRule="auto"/>
        <w:ind w:firstLine="708"/>
        <w:rPr>
          <w:rFonts w:ascii="Times New Roman" w:eastAsia="Calibri" w:hAnsi="Times New Roman" w:cs="Times New Roman"/>
          <w:color w:val="000000"/>
        </w:rPr>
      </w:pPr>
      <w:r w:rsidRPr="001B35FB">
        <w:rPr>
          <w:rFonts w:ascii="Times New Roman" w:eastAsia="Calibri" w:hAnsi="Times New Roman" w:cs="Times New Roman"/>
          <w:color w:val="000000"/>
        </w:rPr>
        <w:t>Riješeni zahtjevi u periodu od 01.01.2022. godine  do 30.06.2022. godine - 829</w:t>
      </w:r>
    </w:p>
    <w:p w14:paraId="2E6D4E75"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 xml:space="preserve">96 </w:t>
      </w:r>
      <w:r w:rsidRPr="001B35FB">
        <w:rPr>
          <w:rFonts w:ascii="Times New Roman" w:eastAsia="Calibri" w:hAnsi="Times New Roman" w:cs="Times New Roman"/>
          <w:color w:val="000000"/>
        </w:rPr>
        <w:tab/>
        <w:t>građevinskih dozvola</w:t>
      </w:r>
    </w:p>
    <w:p w14:paraId="3267B798"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6</w:t>
      </w:r>
      <w:r w:rsidRPr="001B35FB">
        <w:rPr>
          <w:rFonts w:ascii="Times New Roman" w:eastAsia="Calibri" w:hAnsi="Times New Roman" w:cs="Times New Roman"/>
          <w:color w:val="000000"/>
        </w:rPr>
        <w:tab/>
        <w:t xml:space="preserve"> lokacijskih dozvola</w:t>
      </w:r>
    </w:p>
    <w:p w14:paraId="4FFB1AEF"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 xml:space="preserve">239 </w:t>
      </w:r>
      <w:r w:rsidRPr="001B35FB">
        <w:rPr>
          <w:rFonts w:ascii="Times New Roman" w:eastAsia="Calibri" w:hAnsi="Times New Roman" w:cs="Times New Roman"/>
          <w:color w:val="000000"/>
        </w:rPr>
        <w:tab/>
        <w:t>uporabnih dozvola</w:t>
      </w:r>
    </w:p>
    <w:p w14:paraId="6F451F0F"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 xml:space="preserve">111 </w:t>
      </w:r>
      <w:r w:rsidRPr="001B35FB">
        <w:rPr>
          <w:rFonts w:ascii="Times New Roman" w:eastAsia="Calibri" w:hAnsi="Times New Roman" w:cs="Times New Roman"/>
          <w:color w:val="000000"/>
        </w:rPr>
        <w:tab/>
        <w:t>utvrđivanja posebnih uvjeta i uvjeta priključenja</w:t>
      </w:r>
    </w:p>
    <w:p w14:paraId="49C5734A"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120</w:t>
      </w:r>
      <w:r w:rsidRPr="001B35FB">
        <w:rPr>
          <w:rFonts w:ascii="Times New Roman" w:eastAsia="Calibri" w:hAnsi="Times New Roman" w:cs="Times New Roman"/>
          <w:color w:val="000000"/>
        </w:rPr>
        <w:tab/>
        <w:t xml:space="preserve"> lokacijskih informacija</w:t>
      </w:r>
    </w:p>
    <w:p w14:paraId="36E4CD01"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 xml:space="preserve">100 </w:t>
      </w:r>
      <w:r w:rsidRPr="001B35FB">
        <w:rPr>
          <w:rFonts w:ascii="Times New Roman" w:eastAsia="Calibri" w:hAnsi="Times New Roman" w:cs="Times New Roman"/>
          <w:color w:val="000000"/>
        </w:rPr>
        <w:tab/>
        <w:t>prijava gradnje</w:t>
      </w:r>
    </w:p>
    <w:p w14:paraId="02996128"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110</w:t>
      </w:r>
      <w:r w:rsidRPr="001B35FB">
        <w:rPr>
          <w:rFonts w:ascii="Times New Roman" w:eastAsia="Calibri" w:hAnsi="Times New Roman" w:cs="Times New Roman"/>
          <w:color w:val="000000"/>
        </w:rPr>
        <w:tab/>
        <w:t xml:space="preserve"> akata za mišljenja iz područja gradnje i prostornog uređenja</w:t>
      </w:r>
    </w:p>
    <w:p w14:paraId="5130DB13"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 xml:space="preserve">11 </w:t>
      </w:r>
      <w:r w:rsidRPr="001B35FB">
        <w:rPr>
          <w:rFonts w:ascii="Times New Roman" w:eastAsia="Calibri" w:hAnsi="Times New Roman" w:cs="Times New Roman"/>
          <w:color w:val="000000"/>
        </w:rPr>
        <w:tab/>
        <w:t>potvrda parcelacijskih elaborata</w:t>
      </w:r>
    </w:p>
    <w:p w14:paraId="5A5153CD"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 xml:space="preserve">14 </w:t>
      </w:r>
      <w:r w:rsidRPr="001B35FB">
        <w:rPr>
          <w:rFonts w:ascii="Times New Roman" w:eastAsia="Calibri" w:hAnsi="Times New Roman" w:cs="Times New Roman"/>
          <w:color w:val="000000"/>
        </w:rPr>
        <w:tab/>
        <w:t>potvrda plana posebnih dijelova nekretnina (</w:t>
      </w:r>
      <w:proofErr w:type="spellStart"/>
      <w:r w:rsidRPr="001B35FB">
        <w:rPr>
          <w:rFonts w:ascii="Times New Roman" w:eastAsia="Calibri" w:hAnsi="Times New Roman" w:cs="Times New Roman"/>
          <w:color w:val="000000"/>
        </w:rPr>
        <w:t>etažiranje</w:t>
      </w:r>
      <w:proofErr w:type="spellEnd"/>
      <w:r w:rsidRPr="001B35FB">
        <w:rPr>
          <w:rFonts w:ascii="Times New Roman" w:eastAsia="Calibri" w:hAnsi="Times New Roman" w:cs="Times New Roman"/>
          <w:color w:val="000000"/>
        </w:rPr>
        <w:t>)</w:t>
      </w:r>
    </w:p>
    <w:p w14:paraId="7D08BF87"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 xml:space="preserve">5 </w:t>
      </w:r>
      <w:r w:rsidRPr="001B35FB">
        <w:rPr>
          <w:rFonts w:ascii="Times New Roman" w:eastAsia="Calibri" w:hAnsi="Times New Roman" w:cs="Times New Roman"/>
          <w:color w:val="000000"/>
        </w:rPr>
        <w:tab/>
        <w:t>rješenja o utvrđivanju građevinske čestice</w:t>
      </w:r>
    </w:p>
    <w:p w14:paraId="53A89900"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color w:val="000000"/>
        </w:rPr>
      </w:pPr>
      <w:r w:rsidRPr="001B35FB">
        <w:rPr>
          <w:rFonts w:ascii="Times New Roman" w:eastAsia="Calibri" w:hAnsi="Times New Roman" w:cs="Times New Roman"/>
          <w:color w:val="000000"/>
        </w:rPr>
        <w:t xml:space="preserve">17 </w:t>
      </w:r>
      <w:r w:rsidRPr="001B35FB">
        <w:rPr>
          <w:rFonts w:ascii="Times New Roman" w:eastAsia="Calibri" w:hAnsi="Times New Roman" w:cs="Times New Roman"/>
          <w:color w:val="000000"/>
        </w:rPr>
        <w:tab/>
        <w:t>općenito dopisi (izdavanje preslika dozvola-uporabnih, građevinskih, rješenja o izvedenom stanju, upiti i sl.)</w:t>
      </w:r>
    </w:p>
    <w:p w14:paraId="060271B1" w14:textId="77777777" w:rsidR="001B35FB" w:rsidRPr="001B35FB" w:rsidRDefault="001B35FB" w:rsidP="001B35FB">
      <w:pPr>
        <w:numPr>
          <w:ilvl w:val="0"/>
          <w:numId w:val="11"/>
        </w:numPr>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117</w:t>
      </w:r>
      <w:r w:rsidRPr="001B35FB">
        <w:rPr>
          <w:rFonts w:ascii="Times New Roman" w:eastAsia="Calibri" w:hAnsi="Times New Roman" w:cs="Times New Roman"/>
        </w:rPr>
        <w:tab/>
        <w:t>rješenja o izvedenom stanju</w:t>
      </w:r>
    </w:p>
    <w:p w14:paraId="26D03ADD" w14:textId="77777777" w:rsidR="001B35FB" w:rsidRPr="001B35FB" w:rsidRDefault="001B35FB" w:rsidP="001B35FB">
      <w:pPr>
        <w:autoSpaceDE w:val="0"/>
        <w:autoSpaceDN w:val="0"/>
        <w:adjustRightInd w:val="0"/>
        <w:spacing w:after="0" w:line="240" w:lineRule="auto"/>
        <w:rPr>
          <w:rFonts w:ascii="Times New Roman" w:eastAsia="Calibri" w:hAnsi="Times New Roman" w:cs="Times New Roman"/>
        </w:rPr>
      </w:pPr>
    </w:p>
    <w:p w14:paraId="1D6F0688" w14:textId="77777777" w:rsidR="001B35FB" w:rsidRPr="001B35FB" w:rsidRDefault="001B35FB" w:rsidP="001B35FB">
      <w:pPr>
        <w:autoSpaceDE w:val="0"/>
        <w:autoSpaceDN w:val="0"/>
        <w:adjustRightInd w:val="0"/>
        <w:spacing w:after="0" w:line="240" w:lineRule="auto"/>
        <w:ind w:left="4956"/>
        <w:jc w:val="center"/>
        <w:rPr>
          <w:rFonts w:ascii="Times New Roman" w:eastAsia="Calibri" w:hAnsi="Times New Roman" w:cs="Times New Roman"/>
        </w:rPr>
      </w:pPr>
      <w:r w:rsidRPr="001B35FB">
        <w:rPr>
          <w:rFonts w:ascii="Times New Roman" w:eastAsia="Calibri" w:hAnsi="Times New Roman" w:cs="Times New Roman"/>
        </w:rPr>
        <w:t>Pročelnica UO za prostorno uređenje i provedbu dokumenata prostornog uređenja</w:t>
      </w:r>
    </w:p>
    <w:p w14:paraId="475A4581" w14:textId="77777777" w:rsidR="001B35FB" w:rsidRPr="001B35FB" w:rsidRDefault="001B35FB" w:rsidP="001B35FB">
      <w:pPr>
        <w:autoSpaceDE w:val="0"/>
        <w:autoSpaceDN w:val="0"/>
        <w:adjustRightInd w:val="0"/>
        <w:spacing w:after="0" w:line="240" w:lineRule="auto"/>
        <w:ind w:left="4956"/>
        <w:jc w:val="center"/>
        <w:rPr>
          <w:rFonts w:ascii="Times New Roman" w:eastAsia="Calibri" w:hAnsi="Times New Roman" w:cs="Times New Roman"/>
        </w:rPr>
      </w:pPr>
      <w:r w:rsidRPr="001B35FB">
        <w:rPr>
          <w:rFonts w:ascii="Times New Roman" w:eastAsia="Calibri" w:hAnsi="Times New Roman" w:cs="Times New Roman"/>
        </w:rPr>
        <w:t xml:space="preserve">Vesna Ribar, </w:t>
      </w:r>
      <w:proofErr w:type="spellStart"/>
      <w:r w:rsidRPr="001B35FB">
        <w:rPr>
          <w:rFonts w:ascii="Times New Roman" w:eastAsia="Calibri" w:hAnsi="Times New Roman" w:cs="Times New Roman"/>
        </w:rPr>
        <w:t>dipl.ing.građ</w:t>
      </w:r>
      <w:proofErr w:type="spellEnd"/>
      <w:r w:rsidRPr="001B35FB">
        <w:rPr>
          <w:rFonts w:ascii="Times New Roman" w:eastAsia="Calibri" w:hAnsi="Times New Roman" w:cs="Times New Roman"/>
        </w:rPr>
        <w:t>.</w:t>
      </w:r>
    </w:p>
    <w:p w14:paraId="6D29453F" w14:textId="77777777" w:rsidR="001B35FB" w:rsidRPr="001B35FB" w:rsidRDefault="001B35FB" w:rsidP="001B35FB">
      <w:pPr>
        <w:autoSpaceDE w:val="0"/>
        <w:autoSpaceDN w:val="0"/>
        <w:adjustRightInd w:val="0"/>
        <w:spacing w:after="0" w:line="240" w:lineRule="auto"/>
        <w:rPr>
          <w:rFonts w:ascii="Times New Roman" w:eastAsia="Calibri" w:hAnsi="Times New Roman" w:cs="Times New Roman"/>
        </w:rPr>
      </w:pPr>
    </w:p>
    <w:p w14:paraId="6352647E"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6AE6111C"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172B4920"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r w:rsidRPr="001B35FB">
        <w:rPr>
          <w:rFonts w:ascii="Times New Roman" w:hAnsi="Times New Roman" w:cs="Times New Roman"/>
          <w:color w:val="000000" w:themeColor="text1"/>
        </w:rPr>
        <w:tab/>
      </w:r>
      <w:r w:rsidRPr="001B35FB">
        <w:rPr>
          <w:rFonts w:ascii="Times New Roman" w:hAnsi="Times New Roman" w:cs="Times New Roman"/>
          <w:color w:val="000000" w:themeColor="text1"/>
        </w:rPr>
        <w:tab/>
      </w:r>
    </w:p>
    <w:p w14:paraId="170F45F5" w14:textId="77777777" w:rsidR="001B35FB" w:rsidRDefault="001B35FB" w:rsidP="001B35FB">
      <w:pPr>
        <w:tabs>
          <w:tab w:val="left" w:pos="1276"/>
        </w:tabs>
        <w:spacing w:after="0" w:line="240" w:lineRule="auto"/>
        <w:jc w:val="both"/>
        <w:rPr>
          <w:rFonts w:ascii="Times New Roman" w:eastAsia="Times New Roman" w:hAnsi="Times New Roman" w:cs="Times New Roman"/>
          <w:b/>
          <w:bCs/>
        </w:rPr>
      </w:pPr>
    </w:p>
    <w:p w14:paraId="72A0FE1B" w14:textId="4F5550F2" w:rsidR="001B35FB" w:rsidRPr="001B35FB" w:rsidRDefault="001B35FB" w:rsidP="001B35FB">
      <w:pPr>
        <w:tabs>
          <w:tab w:val="left" w:pos="1276"/>
        </w:tabs>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lastRenderedPageBreak/>
        <w:t xml:space="preserve">UPRAVNI ODJEL ZA GOSPODARSTVO POLJOPRIVREDU I TURIZAM </w:t>
      </w:r>
    </w:p>
    <w:p w14:paraId="25413577" w14:textId="77777777" w:rsidR="001B35FB" w:rsidRPr="001B35FB" w:rsidRDefault="001B35FB" w:rsidP="001B35FB">
      <w:pPr>
        <w:tabs>
          <w:tab w:val="left" w:pos="1276"/>
        </w:tabs>
        <w:spacing w:after="0" w:line="240" w:lineRule="auto"/>
        <w:jc w:val="both"/>
        <w:rPr>
          <w:rFonts w:ascii="Times New Roman" w:eastAsia="Times New Roman" w:hAnsi="Times New Roman" w:cs="Times New Roman"/>
          <w:b/>
          <w:bCs/>
        </w:rPr>
      </w:pPr>
    </w:p>
    <w:p w14:paraId="51ACE02F" w14:textId="77777777" w:rsidR="001B35FB" w:rsidRPr="001B35FB" w:rsidRDefault="001B35FB" w:rsidP="001B35FB">
      <w:pPr>
        <w:tabs>
          <w:tab w:val="left" w:pos="1276"/>
        </w:tabs>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Uvod</w:t>
      </w:r>
    </w:p>
    <w:p w14:paraId="70214FA0" w14:textId="77777777" w:rsidR="001B35FB" w:rsidRPr="001B35FB" w:rsidRDefault="001B35FB" w:rsidP="001B35FB">
      <w:pPr>
        <w:tabs>
          <w:tab w:val="left" w:pos="709"/>
        </w:tabs>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ab/>
        <w:t>Odlukom Gradskog vijeća o ustrojstvu i djelokrugu upravnih tijela Grada Karlovca utvrđeno je da Upravni odjel za gospodarstvo, poljoprivredu i turizam</w:t>
      </w:r>
      <w:r w:rsidRPr="001B35FB">
        <w:rPr>
          <w:rFonts w:ascii="Times New Roman" w:eastAsia="Times New Roman" w:hAnsi="Times New Roman" w:cs="Times New Roman"/>
          <w:b/>
        </w:rPr>
        <w:t xml:space="preserve">  </w:t>
      </w:r>
      <w:r w:rsidRPr="001B35FB">
        <w:rPr>
          <w:rFonts w:ascii="Times New Roman" w:eastAsia="Times New Roman" w:hAnsi="Times New Roman" w:cs="Times New Roman"/>
        </w:rPr>
        <w:t>obavlja stručne poslove koji se odnose na: poduzetništvo, obrtništvo, poslovne zone, poslovanje u gradskim tvrtkama, poslove koji se odnose na unapređenje i razvoj poljoprivrede, mjere i aktivnosti na zaštiti poljoprivrednog zemljišta, potpore u poljoprivredi, zaštitu bilja, stočarstvo, veterinarstvo i zaštitu životinja, poticanje i potpore programima udruga i drugih subjekata u djelatnostima poljoprivrede te poslove vezane na turizam. U tome smislu daje se sljedeće izvješće koje objedinjuje rad ovog odjela u promatranom razdoblju.</w:t>
      </w:r>
    </w:p>
    <w:p w14:paraId="48F8A430" w14:textId="77777777" w:rsidR="001B35FB" w:rsidRPr="001B35FB" w:rsidRDefault="001B35FB" w:rsidP="001B35FB">
      <w:pPr>
        <w:spacing w:after="0" w:line="240" w:lineRule="auto"/>
        <w:jc w:val="both"/>
        <w:rPr>
          <w:rFonts w:ascii="Times New Roman" w:eastAsia="Times New Roman" w:hAnsi="Times New Roman" w:cs="Times New Roman"/>
        </w:rPr>
      </w:pPr>
    </w:p>
    <w:p w14:paraId="05BF910B" w14:textId="77777777" w:rsidR="001B35FB" w:rsidRPr="001B35FB" w:rsidRDefault="001B35FB" w:rsidP="001B35FB">
      <w:pPr>
        <w:tabs>
          <w:tab w:val="left" w:pos="709"/>
        </w:tabs>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Organizacija rada</w:t>
      </w:r>
    </w:p>
    <w:p w14:paraId="212C110A" w14:textId="77777777" w:rsidR="001B35FB" w:rsidRPr="001B35FB" w:rsidRDefault="001B35FB" w:rsidP="001B35FB">
      <w:pPr>
        <w:tabs>
          <w:tab w:val="left" w:pos="709"/>
        </w:tabs>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b/>
          <w:bCs/>
        </w:rPr>
        <w:tab/>
      </w:r>
      <w:r w:rsidRPr="001B35FB">
        <w:rPr>
          <w:rFonts w:ascii="Times New Roman" w:eastAsia="Times New Roman" w:hAnsi="Times New Roman" w:cs="Times New Roman"/>
        </w:rPr>
        <w:t xml:space="preserve">U upravnom Odjelu trenutno je zaposleno 8 djelatnika od kojih 3 djeluju kroz Odsjek za turizam i manifestacije. </w:t>
      </w:r>
    </w:p>
    <w:p w14:paraId="32966F65" w14:textId="77777777" w:rsidR="001B35FB" w:rsidRPr="001B35FB" w:rsidRDefault="001B35FB" w:rsidP="001B35FB">
      <w:pPr>
        <w:tabs>
          <w:tab w:val="left" w:pos="709"/>
        </w:tabs>
        <w:spacing w:after="0" w:line="240" w:lineRule="auto"/>
        <w:jc w:val="both"/>
        <w:rPr>
          <w:rFonts w:ascii="Times New Roman" w:eastAsia="Times New Roman" w:hAnsi="Times New Roman" w:cs="Times New Roman"/>
        </w:rPr>
      </w:pPr>
    </w:p>
    <w:p w14:paraId="503C4976" w14:textId="77777777" w:rsidR="001B35FB" w:rsidRPr="001B35FB" w:rsidRDefault="001B35FB" w:rsidP="001B35FB">
      <w:pPr>
        <w:tabs>
          <w:tab w:val="left" w:pos="709"/>
        </w:tabs>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PODUZETNIŠTVO</w:t>
      </w:r>
    </w:p>
    <w:p w14:paraId="33DB108E" w14:textId="77777777" w:rsidR="001B35FB" w:rsidRPr="001B35FB" w:rsidRDefault="001B35FB" w:rsidP="001B35FB">
      <w:pPr>
        <w:tabs>
          <w:tab w:val="left" w:pos="709"/>
        </w:tabs>
        <w:spacing w:after="0" w:line="240" w:lineRule="auto"/>
        <w:jc w:val="both"/>
        <w:rPr>
          <w:rFonts w:ascii="Times New Roman" w:eastAsia="Times New Roman" w:hAnsi="Times New Roman" w:cs="Times New Roman"/>
        </w:rPr>
      </w:pPr>
    </w:p>
    <w:p w14:paraId="7616E582" w14:textId="77777777" w:rsidR="001B35FB" w:rsidRPr="001B35FB" w:rsidRDefault="001B35FB" w:rsidP="001B35FB">
      <w:pPr>
        <w:tabs>
          <w:tab w:val="left" w:pos="709"/>
        </w:tabs>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Program razvoja malog i srednjeg poduzetništva</w:t>
      </w:r>
    </w:p>
    <w:p w14:paraId="676FA8D5" w14:textId="77777777" w:rsidR="001B35FB" w:rsidRPr="001B35FB" w:rsidRDefault="001B35FB" w:rsidP="001B35FB">
      <w:pPr>
        <w:tabs>
          <w:tab w:val="left" w:pos="709"/>
        </w:tabs>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ab/>
        <w:t xml:space="preserve"> Uređenje poslovne infrastrukture, prostora i osiguranje poticajnog okruženja cilj je razvoja Grada Karlovca.</w:t>
      </w:r>
      <w:r w:rsidRPr="001B35FB">
        <w:rPr>
          <w:rFonts w:ascii="Times New Roman" w:eastAsia="Times New Roman" w:hAnsi="Times New Roman" w:cs="Times New Roman"/>
          <w:b/>
        </w:rPr>
        <w:t xml:space="preserve"> </w:t>
      </w:r>
      <w:r w:rsidRPr="001B35FB">
        <w:rPr>
          <w:rFonts w:ascii="Times New Roman" w:eastAsia="Times New Roman" w:hAnsi="Times New Roman" w:cs="Times New Roman"/>
        </w:rPr>
        <w:t xml:space="preserve"> Sukladno tome sve aktivnosti i većina poslova Upravnog odjela za poduzetništvo, poljoprivredu i turizam usmjereno je na ostvarivanje ovog cilja. </w:t>
      </w:r>
    </w:p>
    <w:p w14:paraId="41ACCFEA" w14:textId="77777777" w:rsidR="001B35FB" w:rsidRPr="001B35FB" w:rsidRDefault="001B35FB" w:rsidP="001B35FB">
      <w:pPr>
        <w:spacing w:after="0" w:line="240" w:lineRule="auto"/>
        <w:ind w:firstLine="720"/>
        <w:jc w:val="both"/>
        <w:rPr>
          <w:rFonts w:ascii="Times New Roman" w:eastAsia="Times New Roman" w:hAnsi="Times New Roman" w:cs="Times New Roman"/>
        </w:rPr>
      </w:pPr>
    </w:p>
    <w:p w14:paraId="1DB12A5D"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 xml:space="preserve">Potpore poduzetništvu </w:t>
      </w:r>
    </w:p>
    <w:p w14:paraId="30B2E9E8" w14:textId="77777777" w:rsidR="001B35FB" w:rsidRPr="001B35FB" w:rsidRDefault="001B35FB" w:rsidP="001B35FB">
      <w:pPr>
        <w:spacing w:after="0" w:line="240" w:lineRule="auto"/>
        <w:ind w:firstLine="709"/>
        <w:jc w:val="both"/>
        <w:rPr>
          <w:rFonts w:ascii="Times New Roman" w:eastAsia="Times New Roman" w:hAnsi="Times New Roman" w:cs="Times New Roman"/>
          <w:bCs/>
        </w:rPr>
      </w:pPr>
      <w:r w:rsidRPr="001B35FB">
        <w:rPr>
          <w:rFonts w:ascii="Times New Roman" w:eastAsia="Times New Roman" w:hAnsi="Times New Roman" w:cs="Times New Roman"/>
        </w:rPr>
        <w:t xml:space="preserve">U smislu </w:t>
      </w:r>
      <w:r w:rsidRPr="001B35FB">
        <w:rPr>
          <w:rFonts w:ascii="Times New Roman" w:eastAsia="Times New Roman" w:hAnsi="Times New Roman" w:cs="Times New Roman"/>
          <w:bCs/>
        </w:rPr>
        <w:t>razvoja poticajnog okruženja</w:t>
      </w:r>
      <w:r w:rsidRPr="001B35FB">
        <w:rPr>
          <w:rFonts w:ascii="Times New Roman" w:eastAsia="Times New Roman" w:hAnsi="Times New Roman" w:cs="Times New Roman"/>
        </w:rPr>
        <w:t xml:space="preserve"> u promatranom razdoblju Upravni odjel je sukladno Programu razvoja malog i srednjeg poduzetništva na području Grada Karlovca za 2022. godinu (Glasnik Grada Karlovca br. 22/2021) objavio Javni poziv</w:t>
      </w:r>
      <w:r w:rsidRPr="001B35FB">
        <w:rPr>
          <w:rFonts w:ascii="Times New Roman" w:eastAsia="Times New Roman" w:hAnsi="Times New Roman" w:cs="Times New Roman"/>
          <w:b/>
        </w:rPr>
        <w:t xml:space="preserve"> </w:t>
      </w:r>
      <w:r w:rsidRPr="001B35FB">
        <w:rPr>
          <w:rFonts w:ascii="Times New Roman" w:eastAsia="Times New Roman" w:hAnsi="Times New Roman" w:cs="Times New Roman"/>
          <w:bCs/>
        </w:rPr>
        <w:t xml:space="preserve">za dodjelu potpora male vrijednosti subjektima malog gospodarstva u 2022. godini </w:t>
      </w:r>
      <w:r w:rsidRPr="001B35FB">
        <w:rPr>
          <w:rFonts w:ascii="Times New Roman" w:eastAsia="Times New Roman" w:hAnsi="Times New Roman" w:cs="Times New Roman"/>
        </w:rPr>
        <w:t xml:space="preserve">i Pravilnik za dodjelu potpora male vrijednosti za subjekte malog gospodarstva na području Grada Karlovca za tekuću godinu (Glasnik Grada Karlovca br. 04/2022). Dodjeljivalo se sedam vrsta bespovratnih potpora: </w:t>
      </w:r>
      <w:r w:rsidRPr="001B35FB">
        <w:rPr>
          <w:rFonts w:ascii="Times New Roman" w:eastAsia="Times New Roman" w:hAnsi="Times New Roman" w:cs="Times New Roman"/>
          <w:bCs/>
        </w:rPr>
        <w:t xml:space="preserve">potpora za podmirenje inicijalnih troškova pokretanja gospodarske aktivnosti poduzetnika početnika, potpora za jačanje konkurentnosti poduzetnika, potpora za digitalizaciju poslovanja, potpora poduzetnicima za sudjelovanje na sajmovima, izložbama i predavanjima te promociju i </w:t>
      </w:r>
      <w:proofErr w:type="spellStart"/>
      <w:r w:rsidRPr="001B35FB">
        <w:rPr>
          <w:rFonts w:ascii="Times New Roman" w:eastAsia="Times New Roman" w:hAnsi="Times New Roman" w:cs="Times New Roman"/>
          <w:bCs/>
        </w:rPr>
        <w:t>brendiranje</w:t>
      </w:r>
      <w:proofErr w:type="spellEnd"/>
      <w:r w:rsidRPr="001B35FB">
        <w:rPr>
          <w:rFonts w:ascii="Times New Roman" w:eastAsia="Times New Roman" w:hAnsi="Times New Roman" w:cs="Times New Roman"/>
          <w:bCs/>
        </w:rPr>
        <w:t xml:space="preserve"> proizvoda i usluga, potpora za edukaciju poduzetnika, potpora za sufinanciranje troškova zakupa poslovnog prostora, potpora za nabavu dezinfekcijskih sredstava i zaštitne opreme.</w:t>
      </w:r>
    </w:p>
    <w:p w14:paraId="5AC444FE"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Pravilnik o</w:t>
      </w:r>
      <w:r w:rsidRPr="001B35FB">
        <w:rPr>
          <w:rFonts w:ascii="Times New Roman" w:eastAsia="Times New Roman" w:hAnsi="Times New Roman" w:cs="Times New Roman"/>
          <w:color w:val="FF0000"/>
        </w:rPr>
        <w:t xml:space="preserve"> </w:t>
      </w:r>
      <w:r w:rsidRPr="001B35FB">
        <w:rPr>
          <w:rFonts w:ascii="Times New Roman" w:eastAsia="Times New Roman" w:hAnsi="Times New Roman" w:cs="Times New Roman"/>
        </w:rPr>
        <w:t>dodjeli bespovratnih potpora male vrijednosti za subjekte malog gospodarstva za tekuću godinu je objavljen 28. ožujka 2022. godine (Glasnik Grada Karlovca br. 04/2022), a Javni poziv za dodjelu potpora male vrijednosti subjektima malog gospodarstva u 2022. godini  31. ožujka 2022. godine. Zahtjevi su se podnosili isključivo digitalno, putem on-line prijava, a rješavali su se i odobravali redoslijedom prispijeća potpunih on-line prijava. Rješenje o dodjeli sredstava potpore donosi Gradonačelnik sukladno Pravilniku. U prvoj polovici godine odnosno od objave Javnog poziva do 30. lipnja 2022. godine ukupno je zaprimljeno 89 potpunih zahtjeva od 85 korisnika u ukupnom iznosu od 800.000,00 kn. Za potpore za podmirenje inicijalnih troškova pokretanja gospodarske aktivnosti poduzetnika početnika je dodijeljeno 230.199,70 kn za 14 korisnika, za potpore za jačanje konkurentnosti poduzetnika 292.797,53 kn za 21 korisnika, za potpore za digitalizaciju poslovanja je dodijeljeno 46.825,50 kn za 7 korisnika, za potpore za</w:t>
      </w:r>
      <w:r w:rsidRPr="001B35FB">
        <w:rPr>
          <w:rFonts w:ascii="Times New Roman" w:eastAsia="Times New Roman" w:hAnsi="Times New Roman" w:cs="Times New Roman"/>
          <w:b/>
          <w:bCs/>
        </w:rPr>
        <w:t xml:space="preserve"> </w:t>
      </w:r>
      <w:r w:rsidRPr="001B35FB">
        <w:rPr>
          <w:rFonts w:ascii="Times New Roman" w:eastAsia="Times New Roman" w:hAnsi="Times New Roman" w:cs="Times New Roman"/>
        </w:rPr>
        <w:t xml:space="preserve">sudjelovanje na sajmovima, izložbama i predavanjima, te promociju i </w:t>
      </w:r>
      <w:proofErr w:type="spellStart"/>
      <w:r w:rsidRPr="001B35FB">
        <w:rPr>
          <w:rFonts w:ascii="Times New Roman" w:eastAsia="Times New Roman" w:hAnsi="Times New Roman" w:cs="Times New Roman"/>
        </w:rPr>
        <w:t>brendiranje</w:t>
      </w:r>
      <w:proofErr w:type="spellEnd"/>
      <w:r w:rsidRPr="001B35FB">
        <w:rPr>
          <w:rFonts w:ascii="Times New Roman" w:eastAsia="Times New Roman" w:hAnsi="Times New Roman" w:cs="Times New Roman"/>
        </w:rPr>
        <w:t xml:space="preserve"> proizvoda i usluga</w:t>
      </w:r>
      <w:r w:rsidRPr="001B35FB">
        <w:rPr>
          <w:rFonts w:ascii="Times New Roman" w:eastAsia="Times New Roman" w:hAnsi="Times New Roman" w:cs="Times New Roman"/>
          <w:b/>
          <w:bCs/>
        </w:rPr>
        <w:t xml:space="preserve"> </w:t>
      </w:r>
      <w:r w:rsidRPr="001B35FB">
        <w:rPr>
          <w:rFonts w:ascii="Times New Roman" w:eastAsia="Times New Roman" w:hAnsi="Times New Roman" w:cs="Times New Roman"/>
        </w:rPr>
        <w:t>je dodijeljeno 26.031,19 kn za 4 korisnika, za potporu za edukaciju poduzetnika 16.330,00 kn za 3 korisnika, za potporu za sufinanciranje troškova zakupa poslovnog prostora dodijeljeno je 178.492,70 kn za 28 korisnika, te potporu za nabavu dezinfekcijskih sredstava i zaštitne opreme 9.323,38 kn za 8 korisnika. U promatranom razdoblju nije bilo prigovora na rješenja o dodjeli potpora, ali je odbijeno 4 zahtjeva iz razloga što podnositelji nisu ispunjavali uvjete propisane Pravilnikom.</w:t>
      </w:r>
    </w:p>
    <w:p w14:paraId="3697AAB4"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Potpore dodijeljene temeljem Pravilnika imaju narav državne potpore male vrijednosti (de </w:t>
      </w:r>
      <w:proofErr w:type="spellStart"/>
      <w:r w:rsidRPr="001B35FB">
        <w:rPr>
          <w:rFonts w:ascii="Times New Roman" w:eastAsia="Times New Roman" w:hAnsi="Times New Roman" w:cs="Times New Roman"/>
        </w:rPr>
        <w:t>minimis</w:t>
      </w:r>
      <w:proofErr w:type="spellEnd"/>
      <w:r w:rsidRPr="001B35FB">
        <w:rPr>
          <w:rFonts w:ascii="Times New Roman" w:eastAsia="Times New Roman" w:hAnsi="Times New Roman" w:cs="Times New Roman"/>
        </w:rPr>
        <w:t xml:space="preserve"> potpore) te su unijete u Registar državnih potpora koje vodi Ministarstvo financija sukladno Pravilniku o dostavi prijedloga državnih potpora, podataka o državnim potporama i potporama male vrijednosti te registru državnih potpora i potpora male vrijednosti (Narodne novine, br. </w:t>
      </w:r>
      <w:hyperlink r:id="rId14" w:tgtFrame="_blank" w:history="1">
        <w:r w:rsidRPr="001B35FB">
          <w:rPr>
            <w:rFonts w:ascii="Times New Roman" w:eastAsia="Times New Roman" w:hAnsi="Times New Roman" w:cs="Times New Roman"/>
            <w:u w:val="single"/>
          </w:rPr>
          <w:t>125/17</w:t>
        </w:r>
      </w:hyperlink>
      <w:r w:rsidRPr="001B35FB">
        <w:rPr>
          <w:rFonts w:ascii="Times New Roman" w:eastAsia="Times New Roman" w:hAnsi="Times New Roman" w:cs="Times New Roman"/>
        </w:rPr>
        <w:t>).</w:t>
      </w:r>
      <w:r w:rsidRPr="001B35FB">
        <w:rPr>
          <w:rFonts w:ascii="Times New Roman" w:eastAsia="Times New Roman" w:hAnsi="Times New Roman" w:cs="Times New Roman"/>
          <w:i/>
          <w:iCs/>
        </w:rPr>
        <w:t xml:space="preserve"> </w:t>
      </w:r>
      <w:r w:rsidRPr="001B35FB">
        <w:rPr>
          <w:rFonts w:ascii="Times New Roman" w:eastAsia="Times New Roman" w:hAnsi="Times New Roman" w:cs="Times New Roman"/>
        </w:rPr>
        <w:lastRenderedPageBreak/>
        <w:t xml:space="preserve">Izrađeno je i Izvješće o provedbi Programa razvoja malog i srednjeg poduzetništva na području Grada Karlovca za 2021. godinu, koje je usvojilo Gradsko vijeće Grada Karlovca na svojoj 8. sjednici održanoj dana 31. ožujka 2022. godine. </w:t>
      </w:r>
    </w:p>
    <w:p w14:paraId="737C7A7A" w14:textId="77777777" w:rsidR="001B35FB" w:rsidRPr="001B35FB" w:rsidRDefault="001B35FB" w:rsidP="001B35FB">
      <w:pPr>
        <w:spacing w:after="0" w:line="240" w:lineRule="auto"/>
        <w:ind w:left="720"/>
        <w:contextualSpacing/>
        <w:jc w:val="both"/>
        <w:rPr>
          <w:rFonts w:ascii="Times New Roman" w:eastAsia="Times New Roman" w:hAnsi="Times New Roman" w:cs="Times New Roman"/>
          <w:b/>
          <w:bCs/>
        </w:rPr>
      </w:pPr>
    </w:p>
    <w:p w14:paraId="09739847" w14:textId="77777777" w:rsidR="001B35FB" w:rsidRPr="001B35FB" w:rsidRDefault="001B35FB" w:rsidP="001B35FB">
      <w:pPr>
        <w:spacing w:after="0" w:line="240" w:lineRule="auto"/>
        <w:contextualSpacing/>
        <w:jc w:val="both"/>
        <w:rPr>
          <w:rFonts w:ascii="Times New Roman" w:eastAsia="Times New Roman" w:hAnsi="Times New Roman" w:cs="Times New Roman"/>
          <w:b/>
          <w:bCs/>
        </w:rPr>
      </w:pPr>
      <w:r w:rsidRPr="001B35FB">
        <w:rPr>
          <w:rFonts w:ascii="Times New Roman" w:eastAsia="Times New Roman" w:hAnsi="Times New Roman" w:cs="Times New Roman"/>
          <w:b/>
          <w:bCs/>
        </w:rPr>
        <w:t>Suorganizacija sajma projekata „</w:t>
      </w:r>
      <w:proofErr w:type="spellStart"/>
      <w:r w:rsidRPr="001B35FB">
        <w:rPr>
          <w:rFonts w:ascii="Times New Roman" w:eastAsia="Times New Roman" w:hAnsi="Times New Roman" w:cs="Times New Roman"/>
          <w:b/>
          <w:bCs/>
        </w:rPr>
        <w:t>ProjektiKA</w:t>
      </w:r>
      <w:proofErr w:type="spellEnd"/>
      <w:r w:rsidRPr="001B35FB">
        <w:rPr>
          <w:rFonts w:ascii="Times New Roman" w:eastAsia="Times New Roman" w:hAnsi="Times New Roman" w:cs="Times New Roman"/>
          <w:b/>
          <w:bCs/>
        </w:rPr>
        <w:t>“</w:t>
      </w:r>
    </w:p>
    <w:p w14:paraId="32A59C4F"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Manifestacija „</w:t>
      </w:r>
      <w:proofErr w:type="spellStart"/>
      <w:r w:rsidRPr="001B35FB">
        <w:rPr>
          <w:rFonts w:ascii="Times New Roman" w:eastAsia="Times New Roman" w:hAnsi="Times New Roman" w:cs="Times New Roman"/>
        </w:rPr>
        <w:t>ProjektiKA</w:t>
      </w:r>
      <w:proofErr w:type="spellEnd"/>
      <w:r w:rsidRPr="001B35FB">
        <w:rPr>
          <w:rFonts w:ascii="Times New Roman" w:eastAsia="Times New Roman" w:hAnsi="Times New Roman" w:cs="Times New Roman"/>
        </w:rPr>
        <w:t xml:space="preserve">“ - Dan razvojnih projekata Karlovačke županije je održana u zajedničkoj organizaciji Hrvatske gospodarske komore – Županijske komore Karlovac, Karlovačke županije i Grada Karlovca 01. lipnja 2022. godine u Gradskom kazalištu Zorin dom u Karlovcu kroz izložbu, edukacije i poslovne susrete. Na manifestaciji su predstavljeni najbolji projekti karlovačkih poduzetnika i institucija, a glavni su ciljevi u Karlovcu i Karlovačkoj županiji stvoriti poticajno okruženje za kreiranje novih razvojnih projekata, prezentiranje najboljih prakse i uspostavljanje suradnje različitih dionika povezanih istim interesima. Grad Karlovac je sufinancirao manifestaciju s 50.000,00 kn za najam dvorane, nabavu sajamske opreme (info pultovi), te tisak promidžbenih materijala (plakata, letaka). </w:t>
      </w:r>
    </w:p>
    <w:p w14:paraId="166A453D" w14:textId="77777777" w:rsidR="001B35FB" w:rsidRPr="001B35FB" w:rsidRDefault="001B35FB" w:rsidP="001B35FB">
      <w:pPr>
        <w:spacing w:after="0" w:line="240" w:lineRule="auto"/>
        <w:jc w:val="both"/>
        <w:rPr>
          <w:rFonts w:ascii="Times New Roman" w:eastAsia="Times New Roman" w:hAnsi="Times New Roman" w:cs="Times New Roman"/>
        </w:rPr>
      </w:pPr>
    </w:p>
    <w:p w14:paraId="05EEF407"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Informiranje o stanju poduzetništva</w:t>
      </w:r>
    </w:p>
    <w:p w14:paraId="3B14733B" w14:textId="77777777" w:rsidR="001B35FB" w:rsidRPr="001B35FB" w:rsidRDefault="001B35FB" w:rsidP="001B35FB">
      <w:p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ab/>
        <w:t xml:space="preserve">Odjel je radi prava korištenja informacija od FINA-e kupio licencu za Info </w:t>
      </w:r>
      <w:proofErr w:type="spellStart"/>
      <w:r w:rsidRPr="001B35FB">
        <w:rPr>
          <w:rFonts w:ascii="Times New Roman" w:eastAsia="Times New Roman" w:hAnsi="Times New Roman" w:cs="Times New Roman"/>
        </w:rPr>
        <w:t>Biz</w:t>
      </w:r>
      <w:proofErr w:type="spellEnd"/>
      <w:r w:rsidRPr="001B35FB">
        <w:rPr>
          <w:rFonts w:ascii="Times New Roman" w:eastAsia="Times New Roman" w:hAnsi="Times New Roman" w:cs="Times New Roman"/>
        </w:rPr>
        <w:t xml:space="preserve"> servis u vrijednosti od 7.612,50 Kn. </w:t>
      </w:r>
    </w:p>
    <w:p w14:paraId="1A956B3D" w14:textId="77777777" w:rsidR="001B35FB" w:rsidRPr="001B35FB" w:rsidRDefault="001B35FB" w:rsidP="001B35FB">
      <w:pPr>
        <w:spacing w:after="0" w:line="240" w:lineRule="auto"/>
        <w:jc w:val="both"/>
        <w:rPr>
          <w:rFonts w:ascii="Times New Roman" w:eastAsia="Times New Roman" w:hAnsi="Times New Roman" w:cs="Times New Roman"/>
        </w:rPr>
      </w:pPr>
    </w:p>
    <w:p w14:paraId="713FBD9A"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ZAŠTITA POTROŠAČA I CIJENE KOMUNALNIH USLUGA</w:t>
      </w:r>
    </w:p>
    <w:p w14:paraId="3559B0DC" w14:textId="77777777" w:rsidR="001B35FB" w:rsidRPr="001B35FB" w:rsidRDefault="001B35FB" w:rsidP="001B35FB">
      <w:p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ab/>
      </w:r>
    </w:p>
    <w:p w14:paraId="4CE2C1C3"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Odjel je u promatranom razdoblju pripremio 4 sjednice Vijeća za zaštitu potrošača javnih usluga za Grad Karlovac. Za 1. sjednicu Odjel je pripremio Pravilnik o radu Vijeća koji je i usvojen od strane Vijeća. Na 2. sjednici je tema bilo Mišljenje na prijedlog Odluke o načinu pružanja javne usluge sakupljanja komunalnog otpada na području Grada Karlovca. Na 3. sjednici je tema bila Mišljenje na Zaključak o davanju prethodne suglasnosti na Odluku o cijeni vodnih usluga tvrtke Vodovod i kanalizacija d.o.o. Karlovac. Na 4. sjednici je tema bilo Mišljenje na prijedlog cjenika javne usluge sakupljanja komunalnog otpada na području Grada Karlovca tvrtke Čistoća d.o.o. Odjel je pripremio sve materijale i odluke vezane za sjednice Vijeća. </w:t>
      </w:r>
    </w:p>
    <w:p w14:paraId="32302783" w14:textId="77777777" w:rsidR="001B35FB" w:rsidRPr="001B35FB" w:rsidRDefault="001B35FB" w:rsidP="001B35FB">
      <w:pPr>
        <w:spacing w:after="0" w:line="240" w:lineRule="auto"/>
        <w:ind w:firstLine="720"/>
        <w:jc w:val="both"/>
        <w:rPr>
          <w:rFonts w:ascii="Times New Roman" w:eastAsia="Times New Roman" w:hAnsi="Times New Roman" w:cs="Times New Roman"/>
        </w:rPr>
      </w:pPr>
    </w:p>
    <w:p w14:paraId="7C68A5FA" w14:textId="77777777" w:rsidR="001B35FB" w:rsidRPr="001B35FB" w:rsidRDefault="001B35FB" w:rsidP="001B35FB">
      <w:pPr>
        <w:spacing w:after="0" w:line="240" w:lineRule="auto"/>
        <w:rPr>
          <w:rFonts w:ascii="Times New Roman" w:eastAsia="Times New Roman" w:hAnsi="Times New Roman" w:cs="Times New Roman"/>
          <w:b/>
          <w:bCs/>
        </w:rPr>
      </w:pPr>
      <w:r w:rsidRPr="001B35FB">
        <w:rPr>
          <w:rFonts w:ascii="Times New Roman" w:eastAsia="Times New Roman" w:hAnsi="Times New Roman" w:cs="Times New Roman"/>
          <w:b/>
          <w:bCs/>
        </w:rPr>
        <w:t>TURIZAM</w:t>
      </w:r>
    </w:p>
    <w:p w14:paraId="55B45C68" w14:textId="77777777" w:rsidR="001B35FB" w:rsidRPr="001B35FB" w:rsidRDefault="001B35FB" w:rsidP="001B35FB">
      <w:pPr>
        <w:spacing w:after="0" w:line="240" w:lineRule="auto"/>
        <w:rPr>
          <w:rFonts w:ascii="Times New Roman" w:eastAsia="Times New Roman" w:hAnsi="Times New Roman" w:cs="Times New Roman"/>
          <w:b/>
          <w:bCs/>
        </w:rPr>
      </w:pPr>
    </w:p>
    <w:p w14:paraId="0349F3E7" w14:textId="77777777" w:rsidR="001B35FB" w:rsidRPr="001B35FB" w:rsidRDefault="001B35FB" w:rsidP="001B35FB">
      <w:pPr>
        <w:spacing w:after="0" w:line="240" w:lineRule="auto"/>
        <w:rPr>
          <w:rFonts w:ascii="Times New Roman" w:eastAsia="Times New Roman" w:hAnsi="Times New Roman" w:cs="Times New Roman"/>
          <w:b/>
          <w:bCs/>
        </w:rPr>
      </w:pPr>
      <w:r w:rsidRPr="001B35FB">
        <w:rPr>
          <w:rFonts w:ascii="Times New Roman" w:eastAsia="Times New Roman" w:hAnsi="Times New Roman" w:cs="Times New Roman"/>
          <w:b/>
          <w:bCs/>
        </w:rPr>
        <w:t>Mala turistička infrastruktura</w:t>
      </w:r>
    </w:p>
    <w:p w14:paraId="471E8A88"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Izrađene su dvije nove interpretacijske ploče: „Karlovačka garda“ koja je postavljena na Koranskom šetalištu, a troškovi izrade stalka, ploče s naljepnicom i postavljanje su iznosili 7.756,25 Kn. i interpretacijsku ploču „Natura 2000“ koja je postavljena u naselju Brođani, na obali rijeke Kupe, u suradnji s Javnom ustanovom „Natura Viva“ koja je izradila sadržaj ploče.  Troškovi izrade stalka, ploče s naljepnicom i postavljanje su iznosili 5.400,00 Kn. Obnovljene su dvije interpretacijske ploče: „Čuvar perivoja“ koja se nalazi na glavnom ulazu u </w:t>
      </w:r>
      <w:proofErr w:type="spellStart"/>
      <w:r w:rsidRPr="001B35FB">
        <w:rPr>
          <w:rFonts w:ascii="Times New Roman" w:eastAsia="Times New Roman" w:hAnsi="Times New Roman" w:cs="Times New Roman"/>
        </w:rPr>
        <w:t>Vrbanićev</w:t>
      </w:r>
      <w:proofErr w:type="spellEnd"/>
      <w:r w:rsidRPr="001B35FB">
        <w:rPr>
          <w:rFonts w:ascii="Times New Roman" w:eastAsia="Times New Roman" w:hAnsi="Times New Roman" w:cs="Times New Roman"/>
        </w:rPr>
        <w:t xml:space="preserve"> perivoj (od strane Ruskog puta), a trošak je iznosio 2.375,00 Kn i „Kapela sv. Josipa“ koja se nalazi na Strossmayerovom trgu, a trošak je iznosio 2.225 Kn. Obnovljeni su i drveni montažni objekti (kućice) za potrebe manifestacija. Grad Karlovac je 2017. godine za potrebe manifestacija nabavio 11 kućica. Dvije velike kućice (3x4 m) bile su oštećene pa su napravljeni neophodni popravci: popravak jedne kućice iznosio je 37.052,25 Kn, a popravak druge kućice 17.375,00 Kn.</w:t>
      </w:r>
    </w:p>
    <w:p w14:paraId="79B5644A" w14:textId="77777777" w:rsidR="001B35FB" w:rsidRPr="001B35FB" w:rsidRDefault="001B35FB" w:rsidP="001B35FB">
      <w:pPr>
        <w:spacing w:after="0" w:line="240" w:lineRule="auto"/>
        <w:ind w:firstLine="720"/>
        <w:jc w:val="both"/>
        <w:rPr>
          <w:rFonts w:ascii="Times New Roman" w:eastAsia="Times New Roman" w:hAnsi="Times New Roman" w:cs="Times New Roman"/>
        </w:rPr>
      </w:pPr>
    </w:p>
    <w:p w14:paraId="3ED55668"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 xml:space="preserve">Paviljon </w:t>
      </w:r>
      <w:proofErr w:type="spellStart"/>
      <w:r w:rsidRPr="001B35FB">
        <w:rPr>
          <w:rFonts w:ascii="Times New Roman" w:eastAsia="Times New Roman" w:hAnsi="Times New Roman" w:cs="Times New Roman"/>
          <w:b/>
          <w:bCs/>
        </w:rPr>
        <w:t>Katzler</w:t>
      </w:r>
      <w:proofErr w:type="spellEnd"/>
      <w:r w:rsidRPr="001B35FB">
        <w:rPr>
          <w:rFonts w:ascii="Times New Roman" w:eastAsia="Times New Roman" w:hAnsi="Times New Roman" w:cs="Times New Roman"/>
          <w:b/>
          <w:bCs/>
        </w:rPr>
        <w:t xml:space="preserve"> </w:t>
      </w:r>
    </w:p>
    <w:p w14:paraId="1960A070"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S udrugom Paviljon </w:t>
      </w:r>
      <w:proofErr w:type="spellStart"/>
      <w:r w:rsidRPr="001B35FB">
        <w:rPr>
          <w:rFonts w:ascii="Times New Roman" w:eastAsia="Times New Roman" w:hAnsi="Times New Roman" w:cs="Times New Roman"/>
        </w:rPr>
        <w:t>Katzler</w:t>
      </w:r>
      <w:proofErr w:type="spellEnd"/>
      <w:r w:rsidRPr="001B35FB">
        <w:rPr>
          <w:rFonts w:ascii="Times New Roman" w:eastAsia="Times New Roman" w:hAnsi="Times New Roman" w:cs="Times New Roman"/>
        </w:rPr>
        <w:t xml:space="preserve"> 1897. sklopljen je Ugovor o međusobnim pravima i obvezama na realizaciji projekta Unapređenje ponude i informiranje turista u Paviljonu </w:t>
      </w:r>
      <w:proofErr w:type="spellStart"/>
      <w:r w:rsidRPr="001B35FB">
        <w:rPr>
          <w:rFonts w:ascii="Times New Roman" w:eastAsia="Times New Roman" w:hAnsi="Times New Roman" w:cs="Times New Roman"/>
        </w:rPr>
        <w:t>Katzler</w:t>
      </w:r>
      <w:proofErr w:type="spellEnd"/>
      <w:r w:rsidRPr="001B35FB">
        <w:rPr>
          <w:rFonts w:ascii="Times New Roman" w:eastAsia="Times New Roman" w:hAnsi="Times New Roman" w:cs="Times New Roman"/>
        </w:rPr>
        <w:t xml:space="preserve"> u Radićevoj ulici, u periodu od 1.6. do 30.9.2021. godine. Udruga se Ugovorom obvezuje na informiranje turista i građana Karlovca o znamenitostima Karlovca i Karlovačke županije, pružanje informacija putem izložbi u izlozima paviljona, diseminaciji promotivnog materijala. Za navedene aktivnosti Udruga se obvezala na radno vrijeme od ponedjeljak do petka u vremenu od 9 do 13 i 17 do 20 sati, a subotom od 9 do 13 sati. Ugovorena cijena radnog sata je 21,00 Kn. Za vrijeme trajanja manifestacija dogovoreno je i dodatno radno vrijeme koje se plaća 22,00 Kn. U mjesecu lipnju Paviljon </w:t>
      </w:r>
      <w:proofErr w:type="spellStart"/>
      <w:r w:rsidRPr="001B35FB">
        <w:rPr>
          <w:rFonts w:ascii="Times New Roman" w:eastAsia="Times New Roman" w:hAnsi="Times New Roman" w:cs="Times New Roman"/>
        </w:rPr>
        <w:t>Katzler</w:t>
      </w:r>
      <w:proofErr w:type="spellEnd"/>
      <w:r w:rsidRPr="001B35FB">
        <w:rPr>
          <w:rFonts w:ascii="Times New Roman" w:eastAsia="Times New Roman" w:hAnsi="Times New Roman" w:cs="Times New Roman"/>
        </w:rPr>
        <w:t xml:space="preserve"> bio je otvoren u planiranom radnom vremenu te je trošak iznosio planiranih 3.570,00 Kn.</w:t>
      </w:r>
    </w:p>
    <w:p w14:paraId="772374F4"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lastRenderedPageBreak/>
        <w:t xml:space="preserve">MANIFESTACIJE </w:t>
      </w:r>
    </w:p>
    <w:p w14:paraId="264AB405" w14:textId="77777777" w:rsidR="001B35FB" w:rsidRPr="001B35FB" w:rsidRDefault="001B35FB" w:rsidP="001B35FB">
      <w:pPr>
        <w:spacing w:after="0" w:line="240" w:lineRule="auto"/>
        <w:ind w:firstLine="720"/>
        <w:jc w:val="both"/>
        <w:rPr>
          <w:rFonts w:ascii="Times New Roman" w:eastAsia="Times New Roman" w:hAnsi="Times New Roman" w:cs="Times New Roman"/>
          <w:b/>
          <w:bCs/>
        </w:rPr>
      </w:pPr>
    </w:p>
    <w:p w14:paraId="1AE8F591" w14:textId="77777777" w:rsidR="001B35FB" w:rsidRPr="001B35FB" w:rsidRDefault="001B35FB" w:rsidP="001B35FB">
      <w:pPr>
        <w:spacing w:after="0" w:line="240" w:lineRule="auto"/>
        <w:jc w:val="both"/>
        <w:rPr>
          <w:rFonts w:ascii="Times New Roman" w:eastAsia="Times New Roman" w:hAnsi="Times New Roman" w:cs="Times New Roman"/>
          <w:b/>
          <w:bCs/>
        </w:rPr>
      </w:pPr>
      <w:bookmarkStart w:id="9" w:name="_Hlk32231883"/>
      <w:r w:rsidRPr="001B35FB">
        <w:rPr>
          <w:rFonts w:ascii="Times New Roman" w:eastAsia="Times New Roman" w:hAnsi="Times New Roman" w:cs="Times New Roman"/>
          <w:b/>
          <w:bCs/>
        </w:rPr>
        <w:t>Valentinovo u Karlovcu 2022.</w:t>
      </w:r>
    </w:p>
    <w:p w14:paraId="762175AB"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Odjel je organizirao događanje „Valentinovo u Karlovcu 2022.“, održano u veljači 2022., a kroz koje su uređena 3 </w:t>
      </w:r>
      <w:proofErr w:type="spellStart"/>
      <w:r w:rsidRPr="001B35FB">
        <w:rPr>
          <w:rFonts w:ascii="Times New Roman" w:eastAsia="Times New Roman" w:hAnsi="Times New Roman" w:cs="Times New Roman"/>
        </w:rPr>
        <w:t>fotopointa</w:t>
      </w:r>
      <w:proofErr w:type="spellEnd"/>
      <w:r w:rsidRPr="001B35FB">
        <w:rPr>
          <w:rFonts w:ascii="Times New Roman" w:eastAsia="Times New Roman" w:hAnsi="Times New Roman" w:cs="Times New Roman"/>
        </w:rPr>
        <w:t xml:space="preserve"> u gradu: Glazbeni paviljon s dekoracijama, osvjetljenjem i prigodnom glazbom, metalna umjetnički oblikovana stolica u Radićevoj ulici i klupa sa srcima na Šetalištu dr. </w:t>
      </w:r>
      <w:proofErr w:type="spellStart"/>
      <w:r w:rsidRPr="001B35FB">
        <w:rPr>
          <w:rFonts w:ascii="Times New Roman" w:eastAsia="Times New Roman" w:hAnsi="Times New Roman" w:cs="Times New Roman"/>
        </w:rPr>
        <w:t>F.Tuđmana</w:t>
      </w:r>
      <w:proofErr w:type="spellEnd"/>
      <w:r w:rsidRPr="001B35FB">
        <w:rPr>
          <w:rFonts w:ascii="Times New Roman" w:eastAsia="Times New Roman" w:hAnsi="Times New Roman" w:cs="Times New Roman"/>
        </w:rPr>
        <w:t xml:space="preserve"> što je ukupno financirano s 59.200,00 Kn. Trošak uključuje i dnevno održavanje. </w:t>
      </w:r>
    </w:p>
    <w:p w14:paraId="7CAC1196" w14:textId="77777777" w:rsidR="001B35FB" w:rsidRPr="001B35FB" w:rsidRDefault="001B35FB" w:rsidP="001B35FB">
      <w:pPr>
        <w:spacing w:after="0" w:line="240" w:lineRule="auto"/>
        <w:ind w:firstLine="720"/>
        <w:jc w:val="both"/>
        <w:rPr>
          <w:rFonts w:ascii="Times New Roman" w:eastAsia="Times New Roman" w:hAnsi="Times New Roman" w:cs="Times New Roman"/>
        </w:rPr>
      </w:pPr>
    </w:p>
    <w:p w14:paraId="702B9A0E"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1. QRR Karlovac 2022.</w:t>
      </w:r>
    </w:p>
    <w:p w14:paraId="53C200F2"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Grad Karlovac bio je suorganizator manifestacije „1. QRR Karlovac 2022.“, održane 26. i 27. ožujka 2022.,  kojoj je organizator bila udruga AUTO KLUB „INA DELTA“ iz Zagreba, Grad Karlovac je financirao troškove u ukupnom iznosu 83.283,00 Kn za nabavu opreme i usluga: upis u HAKS i FIA kalendar, najam i uređenje startno-ciljnog portala i reklamne platforme, najam ograda, kemijskih WC-a, nabava pokala, startnih brojeva, izrada putne knjige i strojno čišćenje trase nakon utrke.</w:t>
      </w:r>
    </w:p>
    <w:p w14:paraId="54AB397A" w14:textId="77777777" w:rsidR="001B35FB" w:rsidRPr="001B35FB" w:rsidRDefault="001B35FB" w:rsidP="001B35FB">
      <w:pPr>
        <w:spacing w:after="0" w:line="240" w:lineRule="auto"/>
        <w:jc w:val="both"/>
        <w:rPr>
          <w:rFonts w:ascii="Times New Roman" w:eastAsia="Times New Roman" w:hAnsi="Times New Roman" w:cs="Times New Roman"/>
          <w:b/>
          <w:bCs/>
        </w:rPr>
      </w:pPr>
    </w:p>
    <w:p w14:paraId="47C8D6EF"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Uskrs u Karlovcu 2022.</w:t>
      </w:r>
    </w:p>
    <w:p w14:paraId="7EEA71F3" w14:textId="77777777" w:rsidR="001B35FB" w:rsidRPr="001B35FB" w:rsidRDefault="001B35FB" w:rsidP="001B35FB">
      <w:pPr>
        <w:spacing w:after="0" w:line="240" w:lineRule="auto"/>
        <w:ind w:firstLine="720"/>
        <w:jc w:val="both"/>
        <w:rPr>
          <w:rFonts w:ascii="Times New Roman" w:eastAsia="Times New Roman" w:hAnsi="Times New Roman" w:cs="Times New Roman"/>
          <w:bCs/>
        </w:rPr>
      </w:pPr>
      <w:r w:rsidRPr="001B35FB">
        <w:rPr>
          <w:rFonts w:ascii="Times New Roman" w:eastAsia="Times New Roman" w:hAnsi="Times New Roman" w:cs="Times New Roman"/>
          <w:bCs/>
        </w:rPr>
        <w:t>Odjel je povodom Uskršnjih blagdana 2022. godine organizirao događanje pod nazivom „Uskrs u Karlovcu 2022“  koje se sastojalo od postavljanja</w:t>
      </w:r>
      <w:r w:rsidRPr="001B35FB">
        <w:rPr>
          <w:rFonts w:ascii="Times New Roman" w:eastAsia="Times New Roman" w:hAnsi="Times New Roman" w:cs="Times New Roman"/>
          <w:b/>
        </w:rPr>
        <w:t xml:space="preserve"> </w:t>
      </w:r>
      <w:r w:rsidRPr="001B35FB">
        <w:rPr>
          <w:rFonts w:ascii="Times New Roman" w:eastAsia="Times New Roman" w:hAnsi="Times New Roman" w:cs="Times New Roman"/>
          <w:bCs/>
        </w:rPr>
        <w:t xml:space="preserve">Foto </w:t>
      </w:r>
      <w:proofErr w:type="spellStart"/>
      <w:r w:rsidRPr="001B35FB">
        <w:rPr>
          <w:rFonts w:ascii="Times New Roman" w:eastAsia="Times New Roman" w:hAnsi="Times New Roman" w:cs="Times New Roman"/>
          <w:bCs/>
        </w:rPr>
        <w:t>pointa</w:t>
      </w:r>
      <w:proofErr w:type="spellEnd"/>
      <w:r w:rsidRPr="001B35FB">
        <w:rPr>
          <w:rFonts w:ascii="Times New Roman" w:eastAsia="Times New Roman" w:hAnsi="Times New Roman" w:cs="Times New Roman"/>
          <w:bCs/>
        </w:rPr>
        <w:t xml:space="preserve"> na Glazbenom paviljonu u Šetalištu dr. Franje Tuđmana i na metalnoj umjetnički oblikovanoj stolici u Radićevoj ulici, Za organizaciju događanja utrošeno je 24.700,00 Kn i to za usluge dekoracije, osvjetljenja, najam dekorativnih elemenata te razglas i dnevno održavanje.</w:t>
      </w:r>
    </w:p>
    <w:p w14:paraId="03228366" w14:textId="77777777" w:rsidR="001B35FB" w:rsidRPr="001B35FB" w:rsidRDefault="001B35FB" w:rsidP="001B35FB">
      <w:pPr>
        <w:spacing w:after="0" w:line="240" w:lineRule="auto"/>
        <w:jc w:val="both"/>
        <w:rPr>
          <w:rFonts w:ascii="Times New Roman" w:eastAsia="Times New Roman" w:hAnsi="Times New Roman" w:cs="Times New Roman"/>
          <w:b/>
        </w:rPr>
      </w:pPr>
      <w:r w:rsidRPr="001B35FB">
        <w:rPr>
          <w:rFonts w:ascii="Times New Roman" w:eastAsia="Times New Roman" w:hAnsi="Times New Roman" w:cs="Times New Roman"/>
          <w:b/>
        </w:rPr>
        <w:t xml:space="preserve">Noć tvrđava </w:t>
      </w:r>
    </w:p>
    <w:p w14:paraId="5E1786F1" w14:textId="77777777" w:rsidR="001B35FB" w:rsidRPr="001B35FB" w:rsidRDefault="001B35FB" w:rsidP="001B35FB">
      <w:pPr>
        <w:spacing w:after="0" w:line="240" w:lineRule="auto"/>
        <w:jc w:val="both"/>
        <w:rPr>
          <w:rFonts w:ascii="Times New Roman" w:eastAsia="Calibri" w:hAnsi="Times New Roman" w:cs="Times New Roman"/>
          <w:noProof/>
        </w:rPr>
      </w:pPr>
      <w:r w:rsidRPr="001B35FB">
        <w:rPr>
          <w:rFonts w:ascii="Times New Roman" w:eastAsia="Times New Roman" w:hAnsi="Times New Roman" w:cs="Times New Roman"/>
          <w:b/>
        </w:rPr>
        <w:tab/>
      </w:r>
      <w:r w:rsidRPr="001B35FB">
        <w:rPr>
          <w:rFonts w:ascii="Times New Roman" w:eastAsia="Times New Roman" w:hAnsi="Times New Roman" w:cs="Times New Roman"/>
          <w:bCs/>
        </w:rPr>
        <w:t xml:space="preserve">Odjel je zajedno s Upravnim odjelom za razvoj grada i EU fondove organizirao događanje pod nazivom „Noć tvrđava“ koje se odvijalo 29. i 30. travnja na Starom gradu Dubovcu, a koje je dio projekta </w:t>
      </w:r>
      <w:r w:rsidRPr="001B35FB">
        <w:rPr>
          <w:rFonts w:ascii="Times New Roman" w:eastAsia="Times New Roman" w:hAnsi="Times New Roman" w:cs="Times New Roman"/>
        </w:rPr>
        <w:t>FORTITUDE (</w:t>
      </w:r>
      <w:proofErr w:type="spellStart"/>
      <w:r w:rsidRPr="001B35FB">
        <w:rPr>
          <w:rFonts w:ascii="Times New Roman" w:eastAsia="Times New Roman" w:hAnsi="Times New Roman" w:cs="Times New Roman"/>
        </w:rPr>
        <w:t>Historic</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Fortresses</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Intensyfing</w:t>
      </w:r>
      <w:proofErr w:type="spellEnd"/>
      <w:r w:rsidRPr="001B35FB">
        <w:rPr>
          <w:rFonts w:ascii="Times New Roman" w:eastAsia="Times New Roman" w:hAnsi="Times New Roman" w:cs="Times New Roman"/>
        </w:rPr>
        <w:t xml:space="preserve"> Cross-</w:t>
      </w:r>
      <w:proofErr w:type="spellStart"/>
      <w:r w:rsidRPr="001B35FB">
        <w:rPr>
          <w:rFonts w:ascii="Times New Roman" w:eastAsia="Times New Roman" w:hAnsi="Times New Roman" w:cs="Times New Roman"/>
        </w:rPr>
        <w:t>Border</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Tourism</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Develpoment</w:t>
      </w:r>
      <w:proofErr w:type="spellEnd"/>
      <w:r w:rsidRPr="001B35FB">
        <w:rPr>
          <w:rFonts w:ascii="Times New Roman" w:eastAsia="Times New Roman" w:hAnsi="Times New Roman" w:cs="Times New Roman"/>
        </w:rPr>
        <w:t xml:space="preserve">, </w:t>
      </w:r>
      <w:r w:rsidRPr="001B35FB">
        <w:rPr>
          <w:rFonts w:ascii="Times New Roman" w:eastAsia="Times New Roman" w:hAnsi="Times New Roman" w:cs="Times New Roman"/>
          <w:spacing w:val="-4"/>
          <w:shd w:val="clear" w:color="auto" w:fill="F8F8F8"/>
        </w:rPr>
        <w:t>FORTITUDE HR-BA-ME355</w:t>
      </w:r>
      <w:r w:rsidRPr="001B35FB">
        <w:rPr>
          <w:rFonts w:ascii="Times New Roman" w:eastAsia="Times New Roman" w:hAnsi="Times New Roman" w:cs="Times New Roman"/>
        </w:rPr>
        <w:t xml:space="preserve">). Program je uključivao svjetlosnu predstavu </w:t>
      </w:r>
      <w:r w:rsidRPr="001B35FB">
        <w:rPr>
          <w:rFonts w:ascii="Times New Roman" w:eastAsia="Calibri" w:hAnsi="Times New Roman" w:cs="Times New Roman"/>
          <w:noProof/>
        </w:rPr>
        <w:t>popraćenu zvučnom kulisom. Posjetitelji su s humka ispred Starog grada uživali u nesvakidašnjoj igri svjetla. Program  manifestacije sadržavao je različite radionice za cijelu obitelj poput kreativnih igara, radionice eksperimenata s bojama,  performansa s vatrom, radionice kirigami tehnike i sl. Posebno treba istaknuti pokaznu radionicu umjetnosti sokolarstva koja je uvrštena u nematerijalnu baštinu UNESCO-a. Posjetitelji su mogli vidjeti prezentaciju umjetnosti sokolarstva, naučiti nešto više o pticama, opremi za sokolarstvo, a organizirani su i pokazni letovi sa sokolima. Projekt je u potpunosti financiran iz EU sredstava.</w:t>
      </w:r>
    </w:p>
    <w:p w14:paraId="47A0AFCF" w14:textId="77777777" w:rsidR="001B35FB" w:rsidRPr="001B35FB" w:rsidRDefault="001B35FB" w:rsidP="001B35FB">
      <w:pPr>
        <w:spacing w:after="0" w:line="240" w:lineRule="auto"/>
        <w:jc w:val="both"/>
        <w:rPr>
          <w:rFonts w:ascii="Times New Roman" w:eastAsia="Times New Roman" w:hAnsi="Times New Roman" w:cs="Times New Roman"/>
        </w:rPr>
      </w:pPr>
    </w:p>
    <w:p w14:paraId="7A856406" w14:textId="77777777" w:rsidR="001B35FB" w:rsidRPr="001B35FB" w:rsidRDefault="001B35FB" w:rsidP="001B35FB">
      <w:pPr>
        <w:spacing w:after="0" w:line="240" w:lineRule="auto"/>
        <w:rPr>
          <w:rFonts w:ascii="Times New Roman" w:eastAsia="Times New Roman" w:hAnsi="Times New Roman" w:cs="Times New Roman"/>
          <w:b/>
          <w:bCs/>
        </w:rPr>
      </w:pPr>
      <w:r w:rsidRPr="001B35FB">
        <w:rPr>
          <w:rFonts w:ascii="Times New Roman" w:eastAsia="Times New Roman" w:hAnsi="Times New Roman" w:cs="Times New Roman"/>
          <w:b/>
          <w:bCs/>
        </w:rPr>
        <w:t>Dan državnosti</w:t>
      </w:r>
    </w:p>
    <w:p w14:paraId="6A5B337D" w14:textId="77777777" w:rsidR="001B35FB" w:rsidRPr="001B35FB" w:rsidRDefault="001B35FB" w:rsidP="001B35FB">
      <w:pPr>
        <w:spacing w:after="0" w:line="240" w:lineRule="auto"/>
        <w:rPr>
          <w:rFonts w:ascii="Times New Roman" w:eastAsia="Times New Roman" w:hAnsi="Times New Roman" w:cs="Times New Roman"/>
        </w:rPr>
      </w:pPr>
      <w:r w:rsidRPr="001B35FB">
        <w:rPr>
          <w:rFonts w:ascii="Times New Roman" w:eastAsia="Times New Roman" w:hAnsi="Times New Roman" w:cs="Times New Roman"/>
        </w:rPr>
        <w:t xml:space="preserve">            Odjel je sudjelovao u suorganizaciji obilježavanja Dana državnosti s Karlovačkom županijom, 30. 5. 2022. godine. koje je obuhvatio niz događanja na </w:t>
      </w:r>
      <w:proofErr w:type="spellStart"/>
      <w:r w:rsidRPr="001B35FB">
        <w:rPr>
          <w:rFonts w:ascii="Times New Roman" w:eastAsia="Times New Roman" w:hAnsi="Times New Roman" w:cs="Times New Roman"/>
        </w:rPr>
        <w:t>Vunskom</w:t>
      </w:r>
      <w:proofErr w:type="spellEnd"/>
      <w:r w:rsidRPr="001B35FB">
        <w:rPr>
          <w:rFonts w:ascii="Times New Roman" w:eastAsia="Times New Roman" w:hAnsi="Times New Roman" w:cs="Times New Roman"/>
        </w:rPr>
        <w:t xml:space="preserve"> polju u Karlovcu, te </w:t>
      </w:r>
    </w:p>
    <w:p w14:paraId="47D31F3F" w14:textId="77777777" w:rsidR="001B35FB" w:rsidRPr="001B35FB" w:rsidRDefault="001B35FB" w:rsidP="001B35FB">
      <w:pPr>
        <w:spacing w:after="0" w:line="240" w:lineRule="auto"/>
        <w:rPr>
          <w:rFonts w:ascii="Times New Roman" w:eastAsia="Times New Roman" w:hAnsi="Times New Roman" w:cs="Times New Roman"/>
        </w:rPr>
      </w:pPr>
      <w:r w:rsidRPr="001B35FB">
        <w:rPr>
          <w:rFonts w:ascii="Times New Roman" w:eastAsia="Times New Roman" w:hAnsi="Times New Roman" w:cs="Times New Roman"/>
        </w:rPr>
        <w:t xml:space="preserve">Koncert Marka Perkovića </w:t>
      </w:r>
      <w:proofErr w:type="spellStart"/>
      <w:r w:rsidRPr="001B35FB">
        <w:rPr>
          <w:rFonts w:ascii="Times New Roman" w:eastAsia="Times New Roman" w:hAnsi="Times New Roman" w:cs="Times New Roman"/>
        </w:rPr>
        <w:t>Tompsona</w:t>
      </w:r>
      <w:proofErr w:type="spellEnd"/>
      <w:r w:rsidRPr="001B35FB">
        <w:rPr>
          <w:rFonts w:ascii="Times New Roman" w:eastAsia="Times New Roman" w:hAnsi="Times New Roman" w:cs="Times New Roman"/>
        </w:rPr>
        <w:t xml:space="preserve"> u Školskoj sportskoj dvorani Mladost. Za ove aktivnosti Grad je izdvojio 58.400,00 kn. </w:t>
      </w:r>
    </w:p>
    <w:p w14:paraId="253186C1" w14:textId="77777777" w:rsidR="001B35FB" w:rsidRPr="001B35FB" w:rsidRDefault="001B35FB" w:rsidP="001B35FB">
      <w:pPr>
        <w:spacing w:after="0" w:line="240" w:lineRule="auto"/>
        <w:jc w:val="both"/>
        <w:rPr>
          <w:rFonts w:ascii="Times New Roman" w:eastAsia="Times New Roman" w:hAnsi="Times New Roman" w:cs="Times New Roman"/>
        </w:rPr>
      </w:pPr>
    </w:p>
    <w:p w14:paraId="780B50F5"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10. karlovački cener</w:t>
      </w:r>
    </w:p>
    <w:p w14:paraId="652DC5B5"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Grad Karlovac bio je suorganizator manifestacije „10. KARLOVAČKI CENER“, održane 9. i 10. lipnja 2022., kojoj je organizator bila udruga ATLETSKI KLUB MARATON 2000 iz Karlovca. Grad Karlovac je sufinancirao troškove u ukupnom iznosu 100.000,00 Kn za nabavu i usluge: startni brojevi, čipovi, medalje, majice, </w:t>
      </w:r>
      <w:proofErr w:type="spellStart"/>
      <w:r w:rsidRPr="001B35FB">
        <w:rPr>
          <w:rFonts w:ascii="Times New Roman" w:eastAsia="Times New Roman" w:hAnsi="Times New Roman" w:cs="Times New Roman"/>
        </w:rPr>
        <w:t>antidoping</w:t>
      </w:r>
      <w:proofErr w:type="spellEnd"/>
      <w:r w:rsidRPr="001B35FB">
        <w:rPr>
          <w:rFonts w:ascii="Times New Roman" w:eastAsia="Times New Roman" w:hAnsi="Times New Roman" w:cs="Times New Roman"/>
        </w:rPr>
        <w:t xml:space="preserve"> kontrola, fotografiranje, najam ograda, šatora, stolova i slične opreme.</w:t>
      </w:r>
    </w:p>
    <w:p w14:paraId="28069097" w14:textId="77777777" w:rsidR="001B35FB" w:rsidRPr="001B35FB" w:rsidRDefault="001B35FB" w:rsidP="001B35FB">
      <w:pPr>
        <w:shd w:val="clear" w:color="auto" w:fill="FFFFFF"/>
        <w:spacing w:after="0" w:line="240" w:lineRule="auto"/>
        <w:ind w:firstLine="720"/>
        <w:jc w:val="both"/>
        <w:rPr>
          <w:rFonts w:ascii="Times New Roman" w:eastAsia="Times New Roman" w:hAnsi="Times New Roman" w:cs="Times New Roman"/>
        </w:rPr>
      </w:pPr>
    </w:p>
    <w:p w14:paraId="1EE5B08C"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Zvjezdano ljeto 2022. godine</w:t>
      </w:r>
    </w:p>
    <w:p w14:paraId="6CB2AD78" w14:textId="77777777" w:rsidR="001B35FB" w:rsidRPr="001B35FB" w:rsidRDefault="001B35FB" w:rsidP="001B35FB">
      <w:pPr>
        <w:spacing w:after="0" w:line="240" w:lineRule="auto"/>
        <w:ind w:firstLine="708"/>
        <w:jc w:val="both"/>
        <w:rPr>
          <w:rFonts w:ascii="Times New Roman" w:eastAsia="Times New Roman" w:hAnsi="Times New Roman" w:cs="Times New Roman"/>
          <w:b/>
          <w:bCs/>
        </w:rPr>
      </w:pPr>
      <w:r w:rsidRPr="001B35FB">
        <w:rPr>
          <w:rFonts w:ascii="Times New Roman" w:eastAsia="Times New Roman" w:hAnsi="Times New Roman" w:cs="Times New Roman"/>
        </w:rPr>
        <w:t>Manifestacija</w:t>
      </w:r>
      <w:r w:rsidRPr="001B35FB">
        <w:rPr>
          <w:rFonts w:ascii="Times New Roman" w:eastAsia="Calibri" w:hAnsi="Times New Roman" w:cs="Times New Roman"/>
        </w:rPr>
        <w:t xml:space="preserve"> „Zvjezdano ljeto“ održana je od 23. lipnja do 13. srpnja. Program je bio koncipiran u šest tematskih cjelina: koncerti, izložbe, festivali, eventi, sport i kazalište. U tri tjedna događanja imali smo priliku vidjeti preko stotinu programa na različitim lokacijama u gradu, za koje se procjenjuje da ih je posjetilo 50.000 posjetitelja. Predstave renomiranih nacionalnih kazališnih kuća u sklopu 9. KAKAFE-a, koncerti domaćih, nacionalnih i međunarodnih izvođača svih žanrova, sportska natjecanja i besplatni treninzi za sve, radionice za najmlađe, književne večeri, izložbe, susreti, Karlovac Open Air Tribute festival, 23. Međunarodni festival folklora s gastro manifestacijom Okusi svijeta, nastupi organizacija amaterskih kulturnih djelatnosti, ulični festivali koje su osmislile udruge civilnog </w:t>
      </w:r>
      <w:r w:rsidRPr="001B35FB">
        <w:rPr>
          <w:rFonts w:ascii="Times New Roman" w:eastAsia="Calibri" w:hAnsi="Times New Roman" w:cs="Times New Roman"/>
        </w:rPr>
        <w:lastRenderedPageBreak/>
        <w:t>društva, Rođendanski bal i brojni drugi sadržaji pretvorili su Karlovac – grad susreta u veliku pozornicu na otvorenom za sve naše građane i njihove goste. 13. srpnja točno u 20 sati valcer su zaplesala 443. plesna para slaveći tako 443. rođendan našeg grada.</w:t>
      </w:r>
    </w:p>
    <w:p w14:paraId="1DB5C0CB"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Vezano na Manifestaciju izvršene su sve potrebne administrativne pripreme (od osmišljavanje koncepta, donošenja svih potrebnih odluka o prostornom obuhvatu, uvjetima i načinu korištenja javnih površina i montažnih objekata, obvezama i poslovima, postupcima nabave, do provedbe javnih poziva za iskaz interesa za sudjelovanje za udruge civilnog društva, ustanova i fizičkih osoba, javnog poziva za ugostitelje i trgovce i drugih odluka i rješenja) </w:t>
      </w:r>
      <w:r w:rsidRPr="001B35FB">
        <w:rPr>
          <w:rFonts w:ascii="Times New Roman" w:eastAsia="Times New Roman" w:hAnsi="Times New Roman" w:cs="Times New Roman"/>
          <w:strike/>
        </w:rPr>
        <w:t xml:space="preserve">ja </w:t>
      </w:r>
      <w:r w:rsidRPr="001B35FB">
        <w:rPr>
          <w:rFonts w:ascii="Times New Roman" w:eastAsia="Times New Roman" w:hAnsi="Times New Roman" w:cs="Times New Roman"/>
        </w:rPr>
        <w:t>Na objavljen Javni poziv za iskaz interesa za sudjelovanje na Događanju za udruge civilnog društva, ustanove i fizičke osobe  pristiglo je ukupno 64 prijava, od kojih 3 nisu zadovoljile formalne uvjete Javnog poziva ,Odlukom o odabiru programa i raspodjeli sredstava proračuna Grada Karlovca po Javnom pozivu; za financiranje je odabrano 25 prijava. U program je uvršteno 11 prijava koje nisu tražile sufinanciranje. Pripremljeno je 29 ugovora s izvođačima programa, dogovorena su 4 sponzorska ugovora (Heineken Hrvatska, HŽ infrastruktura, Karlovačka banka, AB gradnja), u koordinaciji sa Izvršnim organizatorom GK „Zorin dom“ definiran je program 9. Karlovačkog kazališnog festivala – KAKAFE-a, koji se sastojao od 17 programa, Obavljene su sve pripremne radnje i dopisi vezani uz regulaciju prometa, osiguranje i sigurnost, ishođena su sva zakonski propisana Rješenja i Suglasnosti za  nesmetano održavanje Događanja (prometna, policijska i sl.), pripremljena i održane 1 press konferencija, postavljena je i redizajnirana WEB,  FB i Instagram stranica Događanja te je pripremljena marketinška kampanja za promociju Događanja. Troškovi svih događanja iznosili su ukupno  </w:t>
      </w:r>
      <w:r w:rsidRPr="001B35FB">
        <w:rPr>
          <w:rFonts w:ascii="Times New Roman" w:eastAsia="Times New Roman" w:hAnsi="Times New Roman" w:cs="Times New Roman"/>
          <w:color w:val="000000"/>
        </w:rPr>
        <w:t xml:space="preserve">1.734.368,75 kn, a dijelom su pokriveni iz sponzorskih sredstava. </w:t>
      </w:r>
    </w:p>
    <w:p w14:paraId="60B1EA4F" w14:textId="77777777" w:rsidR="001B35FB" w:rsidRPr="001B35FB" w:rsidRDefault="001B35FB" w:rsidP="001B35FB">
      <w:pPr>
        <w:spacing w:after="0" w:line="240" w:lineRule="auto"/>
        <w:jc w:val="both"/>
        <w:rPr>
          <w:rFonts w:ascii="Times New Roman" w:eastAsia="Times New Roman" w:hAnsi="Times New Roman" w:cs="Times New Roman"/>
        </w:rPr>
      </w:pPr>
    </w:p>
    <w:p w14:paraId="2476CC3E"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 xml:space="preserve">Dani piva Karlovac 2022. </w:t>
      </w:r>
    </w:p>
    <w:p w14:paraId="7C861D71"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U promatranom periodu odrađivane su pripremne radnje za manifestaciju „Dani piva Karlovac 2022. godine“ i to: osmišljen je koncept manifestacije, donijeta je Odluka o organizaciji manifestacije, Odluka o osnivanju i imenovanju organizacijskog odbora, izrađena je shema s prostornim rasporedom događanja na manifestaciji, donijeta je Odluka o prostornom obuhvatu manifestacije, Odluka o obvezama i poslovima na provođenju manifestacije i Odluka o uvjetima i načinu korištenja javnih površina i montažnih objekata. Pripremljeni su ugovori s izvođačima programa, dogovorena  su 2 sponzorska ugovora i pripremljena dokumentacija za natječaj Hrvatske turističke zajednice „Top događanja“, pripremljena i održana je 1 press konferencija te je u potpunosti pripremljena marketinška kampanja za promociju manifestacije </w:t>
      </w:r>
    </w:p>
    <w:p w14:paraId="40247DB9" w14:textId="77777777" w:rsidR="001B35FB" w:rsidRPr="001B35FB" w:rsidRDefault="001B35FB" w:rsidP="001B35FB">
      <w:pPr>
        <w:spacing w:after="0" w:line="240" w:lineRule="auto"/>
        <w:jc w:val="both"/>
        <w:rPr>
          <w:rFonts w:ascii="Times New Roman" w:eastAsia="Times New Roman" w:hAnsi="Times New Roman" w:cs="Times New Roman"/>
          <w:b/>
          <w:bCs/>
        </w:rPr>
      </w:pPr>
    </w:p>
    <w:p w14:paraId="52F7FDD8"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Radno vrijeme ugostiteljskih objekata</w:t>
      </w:r>
    </w:p>
    <w:p w14:paraId="0ED226EE"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Radno vrijeme ugostiteljskih objekata regulirano je Zakonom o ugostiteljskoj djelatnosti („Narodne novine“ 85/15, 121/16, 99/18, 25/19, 98/19, 32/20 i 42/20, 126/21) i Odlukom o ugostiteljskoj djelatnosti (Glasnik Grada Karlovca 6/22).</w:t>
      </w:r>
    </w:p>
    <w:p w14:paraId="2F2C3BAC"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Odjel je pripremio i dao na javno savjetovanje novu Odluku o ugostiteljskoj djelatnosti na području Grada Karlovca koja je usvojena na Gradskom vijeću. Donijeto je jedno odobrenje za kampiranje izvan kampova za vrijeme održavanja manifestacije udruzi „BANIJA PANDAS“ iz Karlovca za manifestaciju „Edukativno sportska radionica“ koja se održala u naselju </w:t>
      </w:r>
      <w:proofErr w:type="spellStart"/>
      <w:r w:rsidRPr="001B35FB">
        <w:rPr>
          <w:rFonts w:ascii="Times New Roman" w:eastAsia="Times New Roman" w:hAnsi="Times New Roman" w:cs="Times New Roman"/>
        </w:rPr>
        <w:t>Priselci</w:t>
      </w:r>
      <w:proofErr w:type="spellEnd"/>
      <w:r w:rsidRPr="001B35FB">
        <w:rPr>
          <w:rFonts w:ascii="Times New Roman" w:eastAsia="Times New Roman" w:hAnsi="Times New Roman" w:cs="Times New Roman"/>
        </w:rPr>
        <w:t xml:space="preserve"> uz rijeku Dobru. Donijeto je jedno odobrenje za produženo radno vrijeme </w:t>
      </w:r>
      <w:proofErr w:type="spellStart"/>
      <w:r w:rsidRPr="001B35FB">
        <w:rPr>
          <w:rFonts w:ascii="Times New Roman" w:eastAsia="Times New Roman" w:hAnsi="Times New Roman" w:cs="Times New Roman"/>
        </w:rPr>
        <w:t>ugostitelja,Caffe</w:t>
      </w:r>
      <w:proofErr w:type="spellEnd"/>
      <w:r w:rsidRPr="001B35FB">
        <w:rPr>
          <w:rFonts w:ascii="Times New Roman" w:eastAsia="Times New Roman" w:hAnsi="Times New Roman" w:cs="Times New Roman"/>
        </w:rPr>
        <w:t xml:space="preserve"> bar „Andrea“ iz </w:t>
      </w:r>
      <w:proofErr w:type="spellStart"/>
      <w:r w:rsidRPr="001B35FB">
        <w:rPr>
          <w:rFonts w:ascii="Times New Roman" w:eastAsia="Times New Roman" w:hAnsi="Times New Roman" w:cs="Times New Roman"/>
        </w:rPr>
        <w:t>Rečice</w:t>
      </w:r>
      <w:proofErr w:type="spellEnd"/>
      <w:r w:rsidRPr="001B35FB">
        <w:rPr>
          <w:rFonts w:ascii="Times New Roman" w:eastAsia="Times New Roman" w:hAnsi="Times New Roman" w:cs="Times New Roman"/>
        </w:rPr>
        <w:t>.</w:t>
      </w:r>
    </w:p>
    <w:p w14:paraId="4EFA0CB3" w14:textId="77777777" w:rsidR="001B35FB" w:rsidRPr="001B35FB" w:rsidRDefault="001B35FB" w:rsidP="001B35FB">
      <w:pPr>
        <w:spacing w:after="0" w:line="240" w:lineRule="auto"/>
        <w:jc w:val="both"/>
        <w:rPr>
          <w:rFonts w:ascii="Times New Roman" w:eastAsia="Times New Roman" w:hAnsi="Times New Roman" w:cs="Times New Roman"/>
        </w:rPr>
      </w:pPr>
    </w:p>
    <w:p w14:paraId="69C61959"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Buka</w:t>
      </w:r>
    </w:p>
    <w:p w14:paraId="6FC761DE" w14:textId="77777777" w:rsidR="001B35FB" w:rsidRPr="001B35FB" w:rsidRDefault="001B35FB" w:rsidP="001B35FB">
      <w:p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b/>
          <w:bCs/>
        </w:rPr>
        <w:tab/>
      </w:r>
      <w:r w:rsidRPr="001B35FB">
        <w:rPr>
          <w:rFonts w:ascii="Times New Roman" w:eastAsia="Times New Roman" w:hAnsi="Times New Roman" w:cs="Times New Roman"/>
        </w:rPr>
        <w:t xml:space="preserve">Odjel je pripremio i dao na javno savjetovanje Odluku o dozvoljenom prekoračenju najviše dozvoljene razine buke na području Grada Karlovca koja je i usvojena od strane Gradskog vijeća (Glasnik Grada Karlovca 6/22). Temeljem navedene Odluke donijeta su dva odobrenja za pružanje ugostiteljskih usluga na manifestaciji i to ugostitelju MM d.o.o. Karlovac na manifestaciji „27. Državno prvenstvo u elektroničkom pikadu i ugostitelju For Mars </w:t>
      </w:r>
      <w:proofErr w:type="spellStart"/>
      <w:r w:rsidRPr="001B35FB">
        <w:rPr>
          <w:rFonts w:ascii="Times New Roman" w:eastAsia="Times New Roman" w:hAnsi="Times New Roman" w:cs="Times New Roman"/>
        </w:rPr>
        <w:t>j.d.o.o</w:t>
      </w:r>
      <w:proofErr w:type="spellEnd"/>
      <w:r w:rsidRPr="001B35FB">
        <w:rPr>
          <w:rFonts w:ascii="Times New Roman" w:eastAsia="Times New Roman" w:hAnsi="Times New Roman" w:cs="Times New Roman"/>
        </w:rPr>
        <w:t>. Karlovac na manifestaciji „</w:t>
      </w:r>
      <w:proofErr w:type="spellStart"/>
      <w:r w:rsidRPr="001B35FB">
        <w:rPr>
          <w:rFonts w:ascii="Times New Roman" w:eastAsia="Times New Roman" w:hAnsi="Times New Roman" w:cs="Times New Roman"/>
        </w:rPr>
        <w:t>Beer</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Garden</w:t>
      </w:r>
      <w:proofErr w:type="spellEnd"/>
      <w:r w:rsidRPr="001B35FB">
        <w:rPr>
          <w:rFonts w:ascii="Times New Roman" w:eastAsia="Times New Roman" w:hAnsi="Times New Roman" w:cs="Times New Roman"/>
        </w:rPr>
        <w:t xml:space="preserve"> na Marsu“. Donijeta su dva odobrenja za prekoračenje najviše dopuštene razine buke na manifestaciji „</w:t>
      </w:r>
      <w:proofErr w:type="spellStart"/>
      <w:r w:rsidRPr="001B35FB">
        <w:rPr>
          <w:rFonts w:ascii="Times New Roman" w:eastAsia="Times New Roman" w:hAnsi="Times New Roman" w:cs="Times New Roman"/>
        </w:rPr>
        <w:t>Beer</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Garden</w:t>
      </w:r>
      <w:proofErr w:type="spellEnd"/>
      <w:r w:rsidRPr="001B35FB">
        <w:rPr>
          <w:rFonts w:ascii="Times New Roman" w:eastAsia="Times New Roman" w:hAnsi="Times New Roman" w:cs="Times New Roman"/>
        </w:rPr>
        <w:t xml:space="preserve"> na Marsu“ i manifestaciji „</w:t>
      </w:r>
      <w:proofErr w:type="spellStart"/>
      <w:r w:rsidRPr="001B35FB">
        <w:rPr>
          <w:rFonts w:ascii="Times New Roman" w:eastAsia="Times New Roman" w:hAnsi="Times New Roman" w:cs="Times New Roman"/>
        </w:rPr>
        <w:t>Stars</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open</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tour</w:t>
      </w:r>
      <w:proofErr w:type="spellEnd"/>
      <w:r w:rsidRPr="001B35FB">
        <w:rPr>
          <w:rFonts w:ascii="Times New Roman" w:eastAsia="Times New Roman" w:hAnsi="Times New Roman" w:cs="Times New Roman"/>
        </w:rPr>
        <w:t>“ - teniski turnir.</w:t>
      </w:r>
    </w:p>
    <w:p w14:paraId="4F026920" w14:textId="77777777" w:rsidR="001B35FB" w:rsidRPr="001B35FB" w:rsidRDefault="001B35FB" w:rsidP="001B35FB">
      <w:p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ab/>
        <w:t>Razmotrena su dva prigovora građana na rad ugostiteljskih objekata, Cafe bar „</w:t>
      </w:r>
      <w:proofErr w:type="spellStart"/>
      <w:r w:rsidRPr="001B35FB">
        <w:rPr>
          <w:rFonts w:ascii="Times New Roman" w:eastAsia="Times New Roman" w:hAnsi="Times New Roman" w:cs="Times New Roman"/>
        </w:rPr>
        <w:t>Buksa</w:t>
      </w:r>
      <w:proofErr w:type="spellEnd"/>
      <w:r w:rsidRPr="001B35FB">
        <w:rPr>
          <w:rFonts w:ascii="Times New Roman" w:eastAsia="Times New Roman" w:hAnsi="Times New Roman" w:cs="Times New Roman"/>
        </w:rPr>
        <w:t xml:space="preserve">“ i Restoran „Kristal“. Prigovori se odnose na produženo radno vrijeme, organizaciju svadbi i buku koja dolazi iz navedenih objekata. </w:t>
      </w:r>
    </w:p>
    <w:p w14:paraId="358ED2FE"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lastRenderedPageBreak/>
        <w:t>TRGOVINA</w:t>
      </w:r>
    </w:p>
    <w:p w14:paraId="43411BD6"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Donijeto je odobrenje za obavljanje pokretne prodaje na području Grada Karlovca, za  obrt </w:t>
      </w:r>
      <w:proofErr w:type="spellStart"/>
      <w:r w:rsidRPr="001B35FB">
        <w:rPr>
          <w:rFonts w:ascii="Times New Roman" w:eastAsia="Times New Roman" w:hAnsi="Times New Roman" w:cs="Times New Roman"/>
        </w:rPr>
        <w:t>Domšić</w:t>
      </w:r>
      <w:proofErr w:type="spellEnd"/>
      <w:r w:rsidRPr="001B35FB">
        <w:rPr>
          <w:rFonts w:ascii="Times New Roman" w:eastAsia="Times New Roman" w:hAnsi="Times New Roman" w:cs="Times New Roman"/>
        </w:rPr>
        <w:t xml:space="preserve"> iz D. Rese te odobrenje za postavljanje pokretne naprave za prodaju voća na privatnom zemljištu  OPG-u VANA RAC iz Metkovića.</w:t>
      </w:r>
    </w:p>
    <w:bookmarkEnd w:id="9"/>
    <w:p w14:paraId="33D5B81C" w14:textId="77777777" w:rsidR="001B35FB" w:rsidRPr="001B35FB" w:rsidRDefault="001B35FB" w:rsidP="001B35FB">
      <w:pPr>
        <w:spacing w:after="0" w:line="240" w:lineRule="auto"/>
        <w:jc w:val="both"/>
        <w:rPr>
          <w:rFonts w:ascii="Times New Roman" w:eastAsia="Times New Roman" w:hAnsi="Times New Roman" w:cs="Times New Roman"/>
          <w:b/>
          <w:bCs/>
        </w:rPr>
      </w:pPr>
    </w:p>
    <w:p w14:paraId="2904DC12"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POLJOPRIVREDA I RURALNI RAZVOJ</w:t>
      </w:r>
    </w:p>
    <w:p w14:paraId="3A7B6679" w14:textId="77777777" w:rsidR="001B35FB" w:rsidRPr="001B35FB" w:rsidRDefault="001B35FB" w:rsidP="001B35FB">
      <w:pPr>
        <w:spacing w:after="0" w:line="240" w:lineRule="auto"/>
        <w:jc w:val="both"/>
        <w:rPr>
          <w:rFonts w:ascii="Times New Roman" w:eastAsia="Times New Roman" w:hAnsi="Times New Roman" w:cs="Times New Roman"/>
          <w:b/>
          <w:bCs/>
          <w:u w:val="single"/>
        </w:rPr>
      </w:pPr>
    </w:p>
    <w:p w14:paraId="2B16F1D2"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 xml:space="preserve">Potpore male vrijednosti </w:t>
      </w:r>
    </w:p>
    <w:p w14:paraId="2A47D22B"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Osnovni cilj poticanja poljoprivrednika na području Grada Karlovca je pomoći malom poljoprivrednom gospodarstvu (OPG-u) da očuva i ojača postojeću poljoprivrednu proizvodnju, te opstanak i napredak ruralnog područja Grada i očuvanje tradicijskih vrijednosti sela. Ovaj cilj nadovezuje se na ciljeve i prioritete Zajedničke poljoprivredne politike EU.</w:t>
      </w:r>
    </w:p>
    <w:p w14:paraId="20567D09"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Grad redovito i u planiranim iznosima  isplaćuje potpore poljoprivrednim gospodarstvima i poduzetnicima na ruralnom području, te im daje određenu sigurnost da računaju na sredstva Grada Karlovca što je izuzetno bitno u ovom sektoru najjače pogođenom gospodarskom krizom i nesigurnim tržištem. </w:t>
      </w:r>
    </w:p>
    <w:p w14:paraId="31078BB3"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Ciljevi dodjele potpora za primarnu poljoprivrednu proizvodnju i ruralni razvoj su modernizacija i povećanje konkurentnosti poljoprivrednih gospodarstava, stvaranje dodane vrijednosti poljoprivrednih proizvoda, diverzifikacija djelatnosti, povećanje zapošljavanja i stvaranje većeg i sigurnijeg dohotka stanovništva. Dugoročno cilj ove mjere je stvaranje boljih radnih i životnih uvjeta u ruralnim područjima, te njihovo jačanje, očuvanje, zaštita i održivi razvoj. </w:t>
      </w:r>
    </w:p>
    <w:p w14:paraId="09872C2B" w14:textId="77777777" w:rsidR="001B35FB" w:rsidRPr="001B35FB" w:rsidRDefault="001B35FB" w:rsidP="001B35FB">
      <w:p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ab/>
        <w:t xml:space="preserve">U svrhu provođenja Programa poljoprivrede i ruralnog razvoja za 2022. godinu (Glasnik Grada Karlovca 22/21 i 7/22)  31. ožujka 2022.god. objavljen je Javni poziv za podnošenje zahtjeva za dodjelu potpora male vrijednosti poljoprivrednim gospodarstvima na području Grada Karlovca u 2022.god. U postupku realizacije Programa poticanja poljoprivrede i ruralnog razvoja u prvom polugodištu (do 30.06.2022. god.) Upravni odjel zaprimio je 90 zahtjeva korisnika za dodjelu potpora male vrijednosti za primarnu poljoprivrednu proizvodnju. </w:t>
      </w:r>
    </w:p>
    <w:p w14:paraId="21B634CE"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U promatranom razdoblju od planiranih 921.657,00 kn za potpore male vrijednosti, isplaćeno je 581.477,06 kn (63,1 % planiranih sredstava) poljoprivrednim gospodarstvima za primarnu poljoprivrednu proizvodnju. Najviše sredstava utrošeno je za nabavu mehanizacije, strojeva i opreme (506.101,79,00 kn), a potporu je ostvario 31 korisnik (mladi poljoprivrednici i poljoprivredna gospodarstva kojima je poljoprivreda osnovna djelatnost). Za ostale mjere isplaćeno je 75.375,27 kn  (biljna proizvodnja, stočarska proizvodanja, pčelarstvo, certificiranje).</w:t>
      </w:r>
    </w:p>
    <w:p w14:paraId="66148BBD"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Za potpore male vrijednosti za mjere ruralnog razvoja u promatranom vremenu zaprimljeno je 5 zahtjeva putem online aplikacije, a isplaćeno je 8.596,25 kn, što je 5,1 % od planiranih 170.000,00 kn. Zahtjevi za mjere ruralnog razvoja uglavnom se podnose u drugom polugodištu.</w:t>
      </w:r>
    </w:p>
    <w:p w14:paraId="3D41C7BF"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Izrađeno je Izvješće o realizaciji Provedbenog programa poticanja poljoprivrede i ruralnog razvoja na području Grada Karlovca za 2021.god. koje je usvojilo Gradsko vijeće Grada Karlovca na 8. sjednici održanoj 31. ožujka 2022.god.</w:t>
      </w:r>
    </w:p>
    <w:p w14:paraId="1F98CE6B"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U Ministarstvo poljoprivrede sukladno Zakonu dostavljeno je Izvješće o korištenju sredstava ostvarenih temeljem raspolaganja poljoprivrednim zemljištem  u vlasništvu RH, te Izvješće o provedbi agrotehničkih mjera na području Grada Karlovca u 2021.god.</w:t>
      </w:r>
    </w:p>
    <w:p w14:paraId="4433A527"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U Registar Ministarstva poljoprivrede kontinuirano su sukladno Zakonu upisivane dodijeljene potpore male vrijednosti poljoprivrednim gospodarstvima za primarnu poljoprivrednu proizvodnju.</w:t>
      </w:r>
    </w:p>
    <w:p w14:paraId="0C53B18C" w14:textId="77777777" w:rsidR="001B35FB" w:rsidRPr="001B35FB" w:rsidRDefault="001B35FB" w:rsidP="001B35FB">
      <w:pPr>
        <w:spacing w:after="0" w:line="240" w:lineRule="auto"/>
        <w:ind w:firstLine="720"/>
        <w:jc w:val="both"/>
        <w:rPr>
          <w:rFonts w:ascii="Times New Roman" w:eastAsia="Times New Roman" w:hAnsi="Times New Roman" w:cs="Times New Roman"/>
        </w:rPr>
      </w:pPr>
    </w:p>
    <w:p w14:paraId="01CEFC50"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Suradnja s LAG-om „</w:t>
      </w:r>
      <w:proofErr w:type="spellStart"/>
      <w:r w:rsidRPr="001B35FB">
        <w:rPr>
          <w:rFonts w:ascii="Times New Roman" w:eastAsia="Times New Roman" w:hAnsi="Times New Roman" w:cs="Times New Roman"/>
          <w:b/>
          <w:bCs/>
        </w:rPr>
        <w:t>Vallis</w:t>
      </w:r>
      <w:proofErr w:type="spellEnd"/>
      <w:r w:rsidRPr="001B35FB">
        <w:rPr>
          <w:rFonts w:ascii="Times New Roman" w:eastAsia="Times New Roman" w:hAnsi="Times New Roman" w:cs="Times New Roman"/>
          <w:b/>
          <w:bCs/>
        </w:rPr>
        <w:t xml:space="preserve"> </w:t>
      </w:r>
      <w:proofErr w:type="spellStart"/>
      <w:r w:rsidRPr="001B35FB">
        <w:rPr>
          <w:rFonts w:ascii="Times New Roman" w:eastAsia="Times New Roman" w:hAnsi="Times New Roman" w:cs="Times New Roman"/>
          <w:b/>
          <w:bCs/>
        </w:rPr>
        <w:t>Colapis</w:t>
      </w:r>
      <w:proofErr w:type="spellEnd"/>
      <w:r w:rsidRPr="001B35FB">
        <w:rPr>
          <w:rFonts w:ascii="Times New Roman" w:eastAsia="Times New Roman" w:hAnsi="Times New Roman" w:cs="Times New Roman"/>
          <w:b/>
          <w:bCs/>
        </w:rPr>
        <w:t>“</w:t>
      </w:r>
    </w:p>
    <w:p w14:paraId="7CB2423B"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Odjel je redovno surađivao s Lokalnom akcijskom grupom LAG „</w:t>
      </w:r>
      <w:proofErr w:type="spellStart"/>
      <w:r w:rsidRPr="001B35FB">
        <w:rPr>
          <w:rFonts w:ascii="Times New Roman" w:eastAsia="Times New Roman" w:hAnsi="Times New Roman" w:cs="Times New Roman"/>
        </w:rPr>
        <w:t>Vallis</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Colapis</w:t>
      </w:r>
      <w:proofErr w:type="spellEnd"/>
      <w:r w:rsidRPr="001B35FB">
        <w:rPr>
          <w:rFonts w:ascii="Times New Roman" w:eastAsia="Times New Roman" w:hAnsi="Times New Roman" w:cs="Times New Roman"/>
        </w:rPr>
        <w:t>“ a sve u cilju informiranja potencijalnih korisnika o povlačenju sredstava iz Mjere 19 Programa ruralnog razvoja koja su korisnicima  dostupna direktno preko natječaja LAG-a. U promatranom periodu za članarinu Grada Karlovca u navedenom LAG-u isplaćeno je 16.000,00 kn.</w:t>
      </w:r>
    </w:p>
    <w:p w14:paraId="6E557DFE" w14:textId="77777777" w:rsidR="001B35FB" w:rsidRPr="001B35FB" w:rsidRDefault="001B35FB" w:rsidP="001B35FB">
      <w:pPr>
        <w:spacing w:after="0" w:line="240" w:lineRule="auto"/>
        <w:ind w:firstLine="720"/>
        <w:jc w:val="both"/>
        <w:rPr>
          <w:rFonts w:ascii="Times New Roman" w:eastAsia="Times New Roman" w:hAnsi="Times New Roman" w:cs="Times New Roman"/>
        </w:rPr>
      </w:pPr>
    </w:p>
    <w:p w14:paraId="60CF61DF" w14:textId="77777777" w:rsidR="001B35FB" w:rsidRPr="001B35FB" w:rsidRDefault="001B35FB" w:rsidP="001B35FB">
      <w:pPr>
        <w:spacing w:after="0" w:line="240" w:lineRule="auto"/>
        <w:jc w:val="both"/>
        <w:rPr>
          <w:rFonts w:ascii="Times New Roman" w:eastAsia="Times New Roman" w:hAnsi="Times New Roman" w:cs="Times New Roman"/>
          <w:b/>
          <w:bCs/>
          <w:iCs/>
        </w:rPr>
      </w:pPr>
      <w:r w:rsidRPr="001B35FB">
        <w:rPr>
          <w:rFonts w:ascii="Times New Roman" w:eastAsia="Times New Roman" w:hAnsi="Times New Roman" w:cs="Times New Roman"/>
          <w:b/>
          <w:bCs/>
          <w:iCs/>
        </w:rPr>
        <w:t xml:space="preserve">Gradski vrtovi </w:t>
      </w:r>
    </w:p>
    <w:p w14:paraId="0EEA97BC" w14:textId="77777777" w:rsidR="001B35FB" w:rsidRPr="001B35FB" w:rsidRDefault="001B35FB" w:rsidP="001B35FB">
      <w:pPr>
        <w:spacing w:after="0" w:line="240" w:lineRule="auto"/>
        <w:ind w:right="-52" w:firstLine="720"/>
        <w:jc w:val="both"/>
        <w:rPr>
          <w:rFonts w:ascii="Times New Roman" w:eastAsia="Calibri" w:hAnsi="Times New Roman" w:cs="Times New Roman"/>
        </w:rPr>
      </w:pPr>
      <w:r w:rsidRPr="001B35FB">
        <w:rPr>
          <w:rFonts w:ascii="Times New Roman" w:eastAsia="Times New Roman" w:hAnsi="Times New Roman" w:cs="Times New Roman"/>
        </w:rPr>
        <w:t xml:space="preserve">U provedbi projekta </w:t>
      </w:r>
      <w:r w:rsidRPr="001B35FB">
        <w:rPr>
          <w:rFonts w:ascii="Times New Roman" w:eastAsia="Times New Roman" w:hAnsi="Times New Roman" w:cs="Times New Roman"/>
          <w:bCs/>
        </w:rPr>
        <w:t>Gradski vrtovi</w:t>
      </w:r>
      <w:r w:rsidRPr="001B35FB">
        <w:rPr>
          <w:rFonts w:ascii="Times New Roman" w:eastAsia="Times New Roman" w:hAnsi="Times New Roman" w:cs="Times New Roman"/>
        </w:rPr>
        <w:t xml:space="preserve"> u promatranom periodu zaprimani su zahtjevi korisnika za dodjelu parcela na korištenje i/ili odustajanje od dosadašnjeg korištenja. U funkciji je 70 vrtnih parcela. U 2022.god. vrtovi su prošireni za dodatnih 6 parcela u odnosu na 2021.god. kada su korištene 64 parcele. </w:t>
      </w:r>
      <w:r w:rsidRPr="001B35FB">
        <w:rPr>
          <w:rFonts w:ascii="Times New Roman" w:eastAsia="Times New Roman" w:hAnsi="Times New Roman" w:cs="Times New Roman"/>
        </w:rPr>
        <w:lastRenderedPageBreak/>
        <w:t xml:space="preserve">Organizirano je </w:t>
      </w:r>
      <w:proofErr w:type="spellStart"/>
      <w:r w:rsidRPr="001B35FB">
        <w:rPr>
          <w:rFonts w:ascii="Times New Roman" w:eastAsia="Times New Roman" w:hAnsi="Times New Roman" w:cs="Times New Roman"/>
        </w:rPr>
        <w:t>dekonzerviranje</w:t>
      </w:r>
      <w:proofErr w:type="spellEnd"/>
      <w:r w:rsidRPr="001B35FB">
        <w:rPr>
          <w:rFonts w:ascii="Times New Roman" w:eastAsia="Times New Roman" w:hAnsi="Times New Roman" w:cs="Times New Roman"/>
        </w:rPr>
        <w:t xml:space="preserve"> i popravak ručnih pumpi i najam kemijskih WC-a za potrebe korisnika vrtova.</w:t>
      </w:r>
      <w:r w:rsidRPr="001B35FB">
        <w:rPr>
          <w:rFonts w:ascii="Times New Roman" w:eastAsia="Calibri" w:hAnsi="Times New Roman" w:cs="Times New Roman"/>
        </w:rPr>
        <w:t xml:space="preserve"> Za tu namjenu utrošeno je 7.625,00 Kn. </w:t>
      </w:r>
    </w:p>
    <w:p w14:paraId="58CBB41A" w14:textId="77777777" w:rsidR="001B35FB" w:rsidRPr="001B35FB" w:rsidRDefault="001B35FB" w:rsidP="001B35FB">
      <w:pPr>
        <w:spacing w:after="0" w:line="240" w:lineRule="auto"/>
        <w:jc w:val="both"/>
        <w:rPr>
          <w:rFonts w:ascii="Times New Roman" w:eastAsia="Times New Roman" w:hAnsi="Times New Roman" w:cs="Times New Roman"/>
          <w:highlight w:val="yellow"/>
        </w:rPr>
      </w:pPr>
    </w:p>
    <w:p w14:paraId="19C93B1D"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Sklonište za životinje</w:t>
      </w:r>
    </w:p>
    <w:p w14:paraId="57ED9011" w14:textId="77777777" w:rsidR="001B35FB" w:rsidRPr="001B35FB" w:rsidRDefault="001B35FB" w:rsidP="001B35FB">
      <w:p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ab/>
        <w:t xml:space="preserve">Upravni odjel provodi nadzor nad radom Skloništa za životinje </w:t>
      </w:r>
      <w:proofErr w:type="spellStart"/>
      <w:r w:rsidRPr="001B35FB">
        <w:rPr>
          <w:rFonts w:ascii="Times New Roman" w:eastAsia="Times New Roman" w:hAnsi="Times New Roman" w:cs="Times New Roman"/>
        </w:rPr>
        <w:t>Utinja</w:t>
      </w:r>
      <w:proofErr w:type="spellEnd"/>
      <w:r w:rsidRPr="001B35FB">
        <w:rPr>
          <w:rFonts w:ascii="Times New Roman" w:eastAsia="Times New Roman" w:hAnsi="Times New Roman" w:cs="Times New Roman"/>
        </w:rPr>
        <w:t xml:space="preserve"> kojim upravlja tvrtka CRPK d.o.o. iz Karlovca -  </w:t>
      </w:r>
      <w:hyperlink r:id="rId15" w:history="1">
        <w:r w:rsidRPr="001B35FB">
          <w:rPr>
            <w:rFonts w:ascii="Times New Roman" w:eastAsia="Times New Roman" w:hAnsi="Times New Roman" w:cs="Times New Roman"/>
            <w:u w:val="single"/>
          </w:rPr>
          <w:t>https://crpk.hr/</w:t>
        </w:r>
      </w:hyperlink>
      <w:r w:rsidRPr="001B35FB">
        <w:rPr>
          <w:rFonts w:ascii="Times New Roman" w:eastAsia="Times New Roman" w:hAnsi="Times New Roman" w:cs="Times New Roman"/>
        </w:rPr>
        <w:t xml:space="preserve"> .Tvrtka obavlja poslove hvatanja i zbrinjavanja napuštenih, izgubljenih ili privremeno oduzetih životinja s područja Grada Karlovca. U promatranom periodu zbrinuto 106 novih pasa i 41 mačka, a udomljeno je 68 pasa. Na dan 31.6.2021. godine u Skloništu je boravilo 96 pasa s područja Grada Karlovca.</w:t>
      </w:r>
    </w:p>
    <w:p w14:paraId="4FBCAF6C" w14:textId="77777777" w:rsidR="001B35FB" w:rsidRPr="001B35FB" w:rsidRDefault="001B35FB" w:rsidP="001B35FB">
      <w:pPr>
        <w:spacing w:after="0" w:line="240" w:lineRule="auto"/>
        <w:ind w:firstLine="540"/>
        <w:jc w:val="both"/>
        <w:rPr>
          <w:rFonts w:ascii="Times New Roman" w:eastAsia="Times New Roman" w:hAnsi="Times New Roman" w:cs="Times New Roman"/>
        </w:rPr>
      </w:pPr>
      <w:r w:rsidRPr="001B35FB">
        <w:rPr>
          <w:rFonts w:ascii="Times New Roman" w:eastAsia="Times New Roman" w:hAnsi="Times New Roman" w:cs="Times New Roman"/>
        </w:rPr>
        <w:t xml:space="preserve"> Za rad skloništa u promatranom periodu isplaćeno je 749.631,25 kn. </w:t>
      </w:r>
    </w:p>
    <w:p w14:paraId="14A29482" w14:textId="77777777" w:rsidR="001B35FB" w:rsidRPr="001B35FB" w:rsidRDefault="001B35FB" w:rsidP="001B35FB">
      <w:pPr>
        <w:spacing w:after="0" w:line="240" w:lineRule="auto"/>
        <w:jc w:val="both"/>
        <w:rPr>
          <w:rFonts w:ascii="Times New Roman" w:eastAsia="Times New Roman" w:hAnsi="Times New Roman" w:cs="Times New Roman"/>
        </w:rPr>
      </w:pPr>
    </w:p>
    <w:p w14:paraId="3C2803A3"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 xml:space="preserve">Zaštita poljoprivrednih površina od divljači </w:t>
      </w:r>
    </w:p>
    <w:p w14:paraId="662057D5"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U Proračunu Grada Karlovca za 2022.god. osigurano je 40.000,000 kn za </w:t>
      </w:r>
      <w:r w:rsidRPr="001B35FB">
        <w:rPr>
          <w:rFonts w:ascii="Times New Roman" w:eastAsia="Times New Roman" w:hAnsi="Times New Roman" w:cs="Times New Roman"/>
          <w:i/>
          <w:iCs/>
        </w:rPr>
        <w:t>nabavu električnih pastira za zaštitu usjeva od divljači.</w:t>
      </w:r>
      <w:r w:rsidRPr="001B35FB">
        <w:rPr>
          <w:rFonts w:ascii="Times New Roman" w:eastAsia="Times New Roman" w:hAnsi="Times New Roman" w:cs="Times New Roman"/>
        </w:rPr>
        <w:t xml:space="preserve"> Nabavljeno je ukupno 57 kom električnih pastira koji su podijeljeni lovačkim udrugama koje imaju lovišta na području Grada Karlovca. Pastire je preuzelo 10 lovačkih društava.</w:t>
      </w:r>
    </w:p>
    <w:p w14:paraId="01D67B7F" w14:textId="77777777" w:rsidR="001B35FB" w:rsidRPr="001B35FB" w:rsidRDefault="001B35FB" w:rsidP="001B35FB">
      <w:pPr>
        <w:spacing w:after="0" w:line="240" w:lineRule="auto"/>
        <w:ind w:firstLine="720"/>
        <w:jc w:val="both"/>
        <w:rPr>
          <w:rFonts w:ascii="Times New Roman" w:eastAsia="Times New Roman" w:hAnsi="Times New Roman" w:cs="Times New Roman"/>
        </w:rPr>
      </w:pPr>
    </w:p>
    <w:p w14:paraId="1C4C66F2" w14:textId="77777777" w:rsidR="001B35FB" w:rsidRPr="001B35FB" w:rsidRDefault="001B35FB" w:rsidP="001B35FB">
      <w:pPr>
        <w:spacing w:after="0" w:line="240" w:lineRule="auto"/>
        <w:jc w:val="both"/>
        <w:rPr>
          <w:rFonts w:ascii="Times New Roman" w:eastAsia="Times New Roman" w:hAnsi="Times New Roman" w:cs="Times New Roman"/>
          <w:b/>
          <w:bCs/>
        </w:rPr>
      </w:pPr>
      <w:r w:rsidRPr="001B35FB">
        <w:rPr>
          <w:rFonts w:ascii="Times New Roman" w:eastAsia="Times New Roman" w:hAnsi="Times New Roman" w:cs="Times New Roman"/>
          <w:b/>
          <w:bCs/>
        </w:rPr>
        <w:t>Program zaštite divljači</w:t>
      </w:r>
    </w:p>
    <w:p w14:paraId="3A16010C" w14:textId="77777777" w:rsidR="001B35FB" w:rsidRPr="001B35FB" w:rsidRDefault="001B35FB" w:rsidP="001B35FB">
      <w:p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ab/>
        <w:t xml:space="preserve">Na temelju Zakona o lovstvu (NN br. 99/18, 32/19, 32/20) Gradsko vijeće Grada Karlovca na 8. sjednici održanoj dana 31. ožujka 2022.god. usvojilo je Program zaštite divljači „Grad Karlovac“ za gospodarsko razdoblje 01. travnja 2021. do 31. ožujka 2031.god., te je donesen Protokol za postupanje prilikom redukcije divljači sa površina na kojima je zabranjeno ustanovljavanje lovišta na području Grada Karlovca. Temeljem usvojenih dokumenata izabrana je stručna služba i provoditelj programa po pitanju lova, tvrtka CEDRUS FOREST d.o.o. iz Čakovca. </w:t>
      </w:r>
    </w:p>
    <w:p w14:paraId="7932FD80" w14:textId="77777777" w:rsidR="001B35FB" w:rsidRPr="001B35FB" w:rsidRDefault="001B35FB" w:rsidP="001B35FB">
      <w:pPr>
        <w:spacing w:after="0" w:line="240" w:lineRule="auto"/>
        <w:jc w:val="both"/>
        <w:rPr>
          <w:rFonts w:ascii="Times New Roman" w:eastAsia="Times New Roman" w:hAnsi="Times New Roman" w:cs="Times New Roman"/>
          <w:b/>
          <w:bCs/>
        </w:rPr>
      </w:pPr>
    </w:p>
    <w:p w14:paraId="34341707" w14:textId="77777777" w:rsidR="001B35FB" w:rsidRPr="001B35FB" w:rsidRDefault="001B35FB" w:rsidP="001B35FB">
      <w:pPr>
        <w:tabs>
          <w:tab w:val="left" w:pos="709"/>
        </w:tabs>
        <w:spacing w:after="0" w:line="240" w:lineRule="auto"/>
        <w:jc w:val="both"/>
        <w:rPr>
          <w:rFonts w:ascii="Times New Roman" w:eastAsia="Times New Roman" w:hAnsi="Times New Roman" w:cs="Times New Roman"/>
          <w:b/>
          <w:bCs/>
          <w:iCs/>
        </w:rPr>
      </w:pPr>
      <w:r w:rsidRPr="001B35FB">
        <w:rPr>
          <w:rFonts w:ascii="Times New Roman" w:eastAsia="Times New Roman" w:hAnsi="Times New Roman" w:cs="Times New Roman"/>
          <w:b/>
          <w:bCs/>
          <w:iCs/>
        </w:rPr>
        <w:t>Zakup i prodaja poljoprivrednog zemljišta u vlasništvu RH</w:t>
      </w:r>
    </w:p>
    <w:p w14:paraId="4D644760" w14:textId="77777777" w:rsidR="001B35FB" w:rsidRPr="001B35FB" w:rsidRDefault="001B35FB" w:rsidP="001B35FB">
      <w:pPr>
        <w:tabs>
          <w:tab w:val="left" w:pos="426"/>
          <w:tab w:val="left" w:pos="709"/>
        </w:tabs>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        </w:t>
      </w:r>
      <w:r w:rsidRPr="001B35FB">
        <w:rPr>
          <w:rFonts w:ascii="Times New Roman" w:eastAsia="Calibri" w:hAnsi="Times New Roman" w:cs="Times New Roman"/>
        </w:rPr>
        <w:tab/>
      </w:r>
    </w:p>
    <w:p w14:paraId="1B1313EE"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Nakon raspisanog Javnog natječaja za prodaju u travnju 2021. godine, te nakon što je Županijsko državno odvjetništvo dostavilo pozitivno mišljenje na nacrte Ugovora, početkom veljače 2022. godine,  sklopljeni su ugovori o prodaji poljoprivrednog zemljišta u vlasništvu RH sa 2 najpovoljnija ponuditelja, te su isti sukladno zakonskoj proceduri uvedeni u posjed, a potpisivanjem zapisnika o uvođenju u posjed od strane kupaca završen je postupak prodaje predmetnih poljoprivrednih zemljišta. Sveukupna površina u 3 katastarske općine iznosi 28.196 m</w:t>
      </w:r>
      <w:r w:rsidRPr="001B35FB">
        <w:rPr>
          <w:rFonts w:ascii="Times New Roman" w:eastAsia="Calibri" w:hAnsi="Times New Roman" w:cs="Times New Roman"/>
          <w:vertAlign w:val="superscript"/>
        </w:rPr>
        <w:t>2</w:t>
      </w:r>
      <w:r w:rsidRPr="001B35FB">
        <w:rPr>
          <w:rFonts w:ascii="Times New Roman" w:eastAsia="Calibri" w:hAnsi="Times New Roman" w:cs="Times New Roman"/>
        </w:rPr>
        <w:t>, a ukupan iznos kupoprodajne cijene iznosi 61.451,98 kuna.</w:t>
      </w:r>
    </w:p>
    <w:p w14:paraId="45F05412" w14:textId="77777777" w:rsidR="001B35FB" w:rsidRPr="001B35FB" w:rsidRDefault="001B35FB" w:rsidP="001B35FB">
      <w:pPr>
        <w:spacing w:after="0" w:line="240" w:lineRule="auto"/>
        <w:ind w:firstLine="720"/>
        <w:jc w:val="both"/>
        <w:rPr>
          <w:rFonts w:ascii="Times New Roman" w:eastAsia="Calibri" w:hAnsi="Times New Roman" w:cs="Times New Roman"/>
          <w:i/>
          <w:iCs/>
        </w:rPr>
      </w:pPr>
      <w:r w:rsidRPr="001B35FB">
        <w:rPr>
          <w:rFonts w:ascii="Times New Roman" w:eastAsia="Calibri" w:hAnsi="Times New Roman" w:cs="Times New Roman"/>
        </w:rPr>
        <w:t xml:space="preserve">Od 1. siječnja do 30. lipnja 2022. godine za zakup i/ili prodaju poljoprivrednog zemljišta u vlasništvu Republike Hrvatske pristigli su </w:t>
      </w:r>
      <w:r w:rsidRPr="001B35FB">
        <w:rPr>
          <w:rFonts w:ascii="Times New Roman" w:eastAsia="Calibri" w:hAnsi="Times New Roman" w:cs="Times New Roman"/>
          <w:i/>
          <w:iCs/>
        </w:rPr>
        <w:t>zahtjevi za kupnju 7 katastarskih čestica</w:t>
      </w:r>
      <w:r w:rsidRPr="001B35FB">
        <w:rPr>
          <w:rFonts w:ascii="Times New Roman" w:eastAsia="Calibri" w:hAnsi="Times New Roman" w:cs="Times New Roman"/>
        </w:rPr>
        <w:t xml:space="preserve"> na području k.o. Kamensko, k.o. </w:t>
      </w:r>
      <w:proofErr w:type="spellStart"/>
      <w:r w:rsidRPr="001B35FB">
        <w:rPr>
          <w:rFonts w:ascii="Times New Roman" w:eastAsia="Calibri" w:hAnsi="Times New Roman" w:cs="Times New Roman"/>
        </w:rPr>
        <w:t>Tušilović</w:t>
      </w:r>
      <w:proofErr w:type="spellEnd"/>
      <w:r w:rsidRPr="001B35FB">
        <w:rPr>
          <w:rFonts w:ascii="Times New Roman" w:eastAsia="Calibri" w:hAnsi="Times New Roman" w:cs="Times New Roman"/>
        </w:rPr>
        <w:t xml:space="preserve">, k.o. Trebinja i k.o. Luka Pokupska te </w:t>
      </w:r>
      <w:r w:rsidRPr="001B35FB">
        <w:rPr>
          <w:rFonts w:ascii="Times New Roman" w:eastAsia="Calibri" w:hAnsi="Times New Roman" w:cs="Times New Roman"/>
          <w:i/>
          <w:iCs/>
        </w:rPr>
        <w:t>5 ponuda za zakup</w:t>
      </w:r>
      <w:r w:rsidRPr="001B35FB">
        <w:rPr>
          <w:rFonts w:ascii="Times New Roman" w:eastAsia="Calibri" w:hAnsi="Times New Roman" w:cs="Times New Roman"/>
        </w:rPr>
        <w:t xml:space="preserve"> u k.o. Luka Pokupska, k.o. </w:t>
      </w:r>
      <w:proofErr w:type="spellStart"/>
      <w:r w:rsidRPr="001B35FB">
        <w:rPr>
          <w:rFonts w:ascii="Times New Roman" w:eastAsia="Calibri" w:hAnsi="Times New Roman" w:cs="Times New Roman"/>
        </w:rPr>
        <w:t>Rečica</w:t>
      </w:r>
      <w:proofErr w:type="spellEnd"/>
      <w:r w:rsidRPr="001B35FB">
        <w:rPr>
          <w:rFonts w:ascii="Times New Roman" w:eastAsia="Calibri" w:hAnsi="Times New Roman" w:cs="Times New Roman"/>
        </w:rPr>
        <w:t xml:space="preserve"> i k.o. Trebinja. Nakon provedene provjere čestica napravljen je konačan popis čestica, te slijedi prikupljanje dokumentacije  sukladno Zakonu o poljoprivrednom zemljištu i Pravilnicima.  </w:t>
      </w:r>
    </w:p>
    <w:p w14:paraId="2FD622BD"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 xml:space="preserve">Vezano uz zakup državnog poljoprivrednog zemljišta Grad Karlovac je, prije stupanja na snagu Zakona o izmjenama i dopunama Zakona o poljoprivrednom zemljištu, sklopio u ožujku Ugovor o privremenom korištenju poljoprivrednog zemljišta i to s dosadašnjim korisnikom kojem je istekao ugovor a koji je u mirnome posjedu na rok od 2 (dvije) godine. Radi se o poljoprivrednome zemljištu ukupne površine 3,1273 ha u k.o. </w:t>
      </w:r>
      <w:proofErr w:type="spellStart"/>
      <w:r w:rsidRPr="001B35FB">
        <w:rPr>
          <w:rFonts w:ascii="Times New Roman" w:eastAsia="Calibri" w:hAnsi="Times New Roman" w:cs="Times New Roman"/>
        </w:rPr>
        <w:t>Rečica</w:t>
      </w:r>
      <w:proofErr w:type="spellEnd"/>
      <w:r w:rsidRPr="001B35FB">
        <w:rPr>
          <w:rFonts w:ascii="Times New Roman" w:eastAsia="Calibri" w:hAnsi="Times New Roman" w:cs="Times New Roman"/>
        </w:rPr>
        <w:t>, uz obvezu plaćanja godišnje naknade za privremeno korištenje u iznosu od 1.492,28 kuna.</w:t>
      </w:r>
    </w:p>
    <w:p w14:paraId="44FF6B3A" w14:textId="77777777" w:rsidR="001B35FB" w:rsidRPr="001B35FB" w:rsidRDefault="001B35FB" w:rsidP="001B35FB">
      <w:pPr>
        <w:tabs>
          <w:tab w:val="left" w:pos="426"/>
          <w:tab w:val="left" w:pos="709"/>
        </w:tabs>
        <w:spacing w:after="0" w:line="240" w:lineRule="auto"/>
        <w:jc w:val="both"/>
        <w:rPr>
          <w:rFonts w:ascii="Times New Roman" w:eastAsia="Calibri" w:hAnsi="Times New Roman" w:cs="Times New Roman"/>
        </w:rPr>
      </w:pPr>
      <w:r w:rsidRPr="001B35FB">
        <w:rPr>
          <w:rFonts w:ascii="Times New Roman" w:eastAsia="Times New Roman" w:hAnsi="Times New Roman" w:cs="Times New Roman"/>
        </w:rPr>
        <w:tab/>
      </w:r>
      <w:r w:rsidRPr="001B35FB">
        <w:rPr>
          <w:rFonts w:ascii="Times New Roman" w:eastAsia="Times New Roman" w:hAnsi="Times New Roman" w:cs="Times New Roman"/>
        </w:rPr>
        <w:tab/>
        <w:t xml:space="preserve">S obzirom na Novi zakon o poljoprivrednome zemljištu </w:t>
      </w:r>
      <w:r w:rsidRPr="001B35FB">
        <w:rPr>
          <w:rFonts w:ascii="Times New Roman" w:eastAsia="Calibri" w:hAnsi="Times New Roman" w:cs="Times New Roman"/>
        </w:rPr>
        <w:t>(NN 20/18, 115/18, 98/19, 57/22) Grad Karlovac je krenuo u postupak Izmjene i dopune Programa raspolaganja poljoprivrednim zemljištem u vlasništvu Republike Hrvatske. U tijeku je postupak očitovanja nadležnih institucija te slijedi daljnja izrada prijedloga Programa koji se onda izlaže na javni uvid u trajanju od 15 dana</w:t>
      </w:r>
    </w:p>
    <w:p w14:paraId="15C15D40"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        </w:t>
      </w:r>
      <w:r w:rsidRPr="001B35FB">
        <w:rPr>
          <w:rFonts w:ascii="Times New Roman" w:eastAsia="Calibri" w:hAnsi="Times New Roman" w:cs="Times New Roman"/>
        </w:rPr>
        <w:tab/>
        <w:t xml:space="preserve"> </w:t>
      </w:r>
    </w:p>
    <w:p w14:paraId="3623172C" w14:textId="77777777" w:rsidR="001B35FB" w:rsidRPr="001B35FB" w:rsidRDefault="001B35FB" w:rsidP="001B35FB">
      <w:pPr>
        <w:spacing w:after="0" w:line="240" w:lineRule="auto"/>
        <w:rPr>
          <w:rFonts w:ascii="Times New Roman" w:eastAsia="Calibri" w:hAnsi="Times New Roman" w:cs="Times New Roman"/>
          <w:b/>
          <w:bCs/>
        </w:rPr>
      </w:pPr>
      <w:r w:rsidRPr="001B35FB">
        <w:rPr>
          <w:rFonts w:ascii="Times New Roman" w:eastAsia="Calibri" w:hAnsi="Times New Roman" w:cs="Times New Roman"/>
          <w:b/>
          <w:bCs/>
        </w:rPr>
        <w:t>Poljoprivredno zemljište u vlasništvu Grada Karlovca</w:t>
      </w:r>
    </w:p>
    <w:p w14:paraId="7B3CD24A"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 xml:space="preserve">Ovaj Odjel je u siječnju 2022. godine pripremio i objavio Javni natječaj za zakup poljoprivrednog zemljišta u vlasništvu Grada Karlovca u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 xml:space="preserve">, izradio dokumentaciju potrebnu za imenovanje Povjerenstva za zakup poljoprivrednog zemljišta i neizgrađenog građevinskog zemljišta za poljoprivrednu namjenu u vlasništvu Grada Karlovca, organizirao sastanak i sjednice </w:t>
      </w:r>
      <w:r w:rsidRPr="001B35FB">
        <w:rPr>
          <w:rFonts w:ascii="Times New Roman" w:eastAsia="Calibri" w:hAnsi="Times New Roman" w:cs="Times New Roman"/>
        </w:rPr>
        <w:lastRenderedPageBreak/>
        <w:t xml:space="preserve">Povjerenstva na kojem je izabran najpovoljniji ponuditelj te je naposlijetku sklopljen Ugovor o zakupu poljoprivrednog zemljišta u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 Sukladno Odluci Odjel je uveo zakupnika u posjed  nekretnina. Ukupna godišnja zakupnina za poljoprivredno zemljište iznosi 4.254,50 kuna.</w:t>
      </w:r>
    </w:p>
    <w:p w14:paraId="675C62E2"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Također je u Odjelu zaprimljen 1 zahtjev za zakup u katastarskoj općini Luka Pokupska te se radi na usklađenju zemljišnoknjižnog i katastarskog stanja.</w:t>
      </w:r>
    </w:p>
    <w:p w14:paraId="5E4A57A2"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Naglašena je stalna suradnja s upravnim odjelima Grada Karlovca i drugim tijelima vezano za rješavanje imovinsko pravnih  odnosa i razmjene informacija o pravnom stanju zemljišta, kao što su Upravni odjel za imovinsko pravne poslove, Upravni odjel za  poslove provedbe dokumenata prostornog uređenja, Upravni odjel za prostorno uređenje, gradnju i zaštitu okoliša u Gradu Karlovcu, Ministarstvo poljoprivrede, gruntovnica, katastar, Karlovačka županija, Hrvatske šume, Hrvatske vode te Općinsko i Županijsko državno odvjetništvo. </w:t>
      </w:r>
    </w:p>
    <w:p w14:paraId="6510D264"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Times New Roman" w:hAnsi="Times New Roman" w:cs="Times New Roman"/>
        </w:rPr>
        <w:t xml:space="preserve">          </w:t>
      </w:r>
      <w:r w:rsidRPr="001B35FB">
        <w:rPr>
          <w:rFonts w:ascii="Times New Roman" w:eastAsia="Calibri" w:hAnsi="Times New Roman" w:cs="Times New Roman"/>
        </w:rPr>
        <w:t xml:space="preserve">. </w:t>
      </w:r>
    </w:p>
    <w:p w14:paraId="51643FC9"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JAVNOST RADA</w:t>
      </w:r>
    </w:p>
    <w:p w14:paraId="0DEFECB9"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Odjel je redovno pripremao </w:t>
      </w:r>
      <w:r w:rsidRPr="001B35FB">
        <w:rPr>
          <w:rFonts w:ascii="Times New Roman" w:eastAsia="Times New Roman" w:hAnsi="Times New Roman" w:cs="Times New Roman"/>
          <w:bCs/>
        </w:rPr>
        <w:t>informacije i obavijesti z</w:t>
      </w:r>
      <w:r w:rsidRPr="001B35FB">
        <w:rPr>
          <w:rFonts w:ascii="Times New Roman" w:eastAsia="Times New Roman" w:hAnsi="Times New Roman" w:cs="Times New Roman"/>
        </w:rPr>
        <w:t xml:space="preserve">a WEB i Facebook stranicu Grada Karlovca te davao odgovore na upite medija. Vezano na organizaciju manifestacija Odjel je provodio medijske kampanje i organizirao press konferencije.   </w:t>
      </w:r>
    </w:p>
    <w:p w14:paraId="48591B7F" w14:textId="77777777" w:rsidR="001B35FB" w:rsidRPr="001B35FB" w:rsidRDefault="001B35FB" w:rsidP="001B35FB">
      <w:pPr>
        <w:spacing w:after="0" w:line="240" w:lineRule="auto"/>
        <w:ind w:firstLine="720"/>
        <w:jc w:val="both"/>
        <w:rPr>
          <w:rFonts w:ascii="Times New Roman" w:eastAsia="Times New Roman" w:hAnsi="Times New Roman" w:cs="Times New Roman"/>
        </w:rPr>
      </w:pPr>
      <w:r w:rsidRPr="001B35FB">
        <w:rPr>
          <w:rFonts w:ascii="Times New Roman" w:eastAsia="Times New Roman" w:hAnsi="Times New Roman" w:cs="Times New Roman"/>
        </w:rPr>
        <w:t xml:space="preserve">  </w:t>
      </w:r>
    </w:p>
    <w:p w14:paraId="1D80AA03" w14:textId="77777777" w:rsidR="001B35FB" w:rsidRPr="001B35FB" w:rsidRDefault="001B35FB" w:rsidP="001B35FB">
      <w:pPr>
        <w:spacing w:after="0" w:line="240" w:lineRule="auto"/>
        <w:ind w:left="5664"/>
        <w:jc w:val="center"/>
        <w:rPr>
          <w:rFonts w:ascii="Times New Roman" w:eastAsia="Times New Roman" w:hAnsi="Times New Roman" w:cs="Times New Roman"/>
        </w:rPr>
      </w:pPr>
      <w:r w:rsidRPr="001B35FB">
        <w:rPr>
          <w:rFonts w:ascii="Times New Roman" w:eastAsia="Times New Roman" w:hAnsi="Times New Roman" w:cs="Times New Roman"/>
        </w:rPr>
        <w:t>Pročelnica UO za gospodarstvo, poljoprivredu i turizam</w:t>
      </w:r>
    </w:p>
    <w:p w14:paraId="6C06E484" w14:textId="77777777" w:rsidR="001B35FB" w:rsidRPr="001B35FB" w:rsidRDefault="001B35FB" w:rsidP="001B35FB">
      <w:pPr>
        <w:spacing w:after="0" w:line="240" w:lineRule="auto"/>
        <w:ind w:left="5664"/>
        <w:jc w:val="center"/>
        <w:rPr>
          <w:rFonts w:ascii="Times New Roman" w:eastAsia="Times New Roman" w:hAnsi="Times New Roman" w:cs="Times New Roman"/>
        </w:rPr>
      </w:pPr>
      <w:r w:rsidRPr="001B35FB">
        <w:rPr>
          <w:rFonts w:ascii="Times New Roman" w:eastAsia="Times New Roman" w:hAnsi="Times New Roman" w:cs="Times New Roman"/>
        </w:rPr>
        <w:t xml:space="preserve">Daniela Peris </w:t>
      </w:r>
      <w:proofErr w:type="spellStart"/>
      <w:r w:rsidRPr="001B35FB">
        <w:rPr>
          <w:rFonts w:ascii="Times New Roman" w:eastAsia="Times New Roman" w:hAnsi="Times New Roman" w:cs="Times New Roman"/>
        </w:rPr>
        <w:t>spec.oec</w:t>
      </w:r>
      <w:proofErr w:type="spellEnd"/>
      <w:r w:rsidRPr="001B35FB">
        <w:rPr>
          <w:rFonts w:ascii="Times New Roman" w:eastAsia="Times New Roman" w:hAnsi="Times New Roman" w:cs="Times New Roman"/>
        </w:rPr>
        <w:t>.</w:t>
      </w:r>
    </w:p>
    <w:p w14:paraId="5F799B54" w14:textId="77777777" w:rsidR="001B35FB" w:rsidRPr="001B35FB" w:rsidRDefault="001B35FB" w:rsidP="001B35FB">
      <w:pPr>
        <w:spacing w:after="0" w:line="240" w:lineRule="auto"/>
        <w:ind w:firstLine="360"/>
        <w:jc w:val="center"/>
        <w:rPr>
          <w:rFonts w:ascii="Times New Roman" w:hAnsi="Times New Roman" w:cs="Times New Roman"/>
          <w:color w:val="000000" w:themeColor="text1"/>
        </w:rPr>
      </w:pPr>
    </w:p>
    <w:p w14:paraId="216B237C"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263D1627"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1087A24C" w14:textId="77777777" w:rsidR="001B35FB" w:rsidRP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b/>
          <w:color w:val="000000"/>
        </w:rPr>
      </w:pPr>
      <w:r w:rsidRPr="001B35FB">
        <w:rPr>
          <w:rFonts w:ascii="Times New Roman" w:eastAsia="Calibri" w:hAnsi="Times New Roman" w:cs="Times New Roman"/>
          <w:b/>
          <w:color w:val="000000"/>
        </w:rPr>
        <w:t>UPRAVNI ODJEL ZA RAZVOJ GRADA I EU FONDOVE</w:t>
      </w:r>
    </w:p>
    <w:p w14:paraId="3E6A0611" w14:textId="77777777" w:rsidR="001B35FB" w:rsidRP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b/>
          <w:color w:val="000000"/>
        </w:rPr>
      </w:pPr>
    </w:p>
    <w:p w14:paraId="04778675" w14:textId="77777777" w:rsidR="001B35FB" w:rsidRP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b/>
          <w:color w:val="000000"/>
        </w:rPr>
      </w:pPr>
      <w:r w:rsidRPr="001B35FB">
        <w:rPr>
          <w:rFonts w:ascii="Times New Roman" w:eastAsia="Calibri" w:hAnsi="Times New Roman" w:cs="Times New Roman"/>
          <w:b/>
          <w:color w:val="000000"/>
        </w:rPr>
        <w:t>Uvod</w:t>
      </w:r>
    </w:p>
    <w:p w14:paraId="786DE688"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U izvještajnom razdoblju od 1. 1. 2022. do 30. 6. 2022. godine poslovi vezani uz razvoj grada i fondove EU vršeni su u okviru Upravnog odjela za razvoj grada i EU fondove.</w:t>
      </w:r>
    </w:p>
    <w:p w14:paraId="2B31D9CE" w14:textId="77777777" w:rsidR="001B35FB" w:rsidRP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 xml:space="preserve">Djelovanje Odjela je prvenstveno usmjereno na ostvarenje ciljeva Grada određenih strateškim dokumentima, pripremu, </w:t>
      </w:r>
      <w:proofErr w:type="spellStart"/>
      <w:r w:rsidRPr="001B35FB">
        <w:rPr>
          <w:rFonts w:ascii="Times New Roman" w:eastAsia="Calibri" w:hAnsi="Times New Roman" w:cs="Times New Roman"/>
          <w:color w:val="000000"/>
        </w:rPr>
        <w:t>prioritizaciju</w:t>
      </w:r>
      <w:proofErr w:type="spellEnd"/>
      <w:r w:rsidRPr="001B35FB">
        <w:rPr>
          <w:rFonts w:ascii="Times New Roman" w:eastAsia="Calibri" w:hAnsi="Times New Roman" w:cs="Times New Roman"/>
          <w:color w:val="000000"/>
        </w:rPr>
        <w:t xml:space="preserve">, koordinaciju prijave i provedbu projekata financiranih bespovratnim sredstvima kao i međunarodnu suradnju. </w:t>
      </w:r>
    </w:p>
    <w:p w14:paraId="327D8AFB"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rPr>
      </w:pPr>
      <w:r w:rsidRPr="001B35FB">
        <w:rPr>
          <w:rFonts w:ascii="Times New Roman" w:eastAsia="Calibri" w:hAnsi="Times New Roman" w:cs="Times New Roman"/>
          <w:color w:val="000000"/>
        </w:rPr>
        <w:t>Odjel surađuje s upravnim odjelima i službama Grada, Javnom ustanovom Regionalna razvojna agencija Karlovačke županije, Karlovačkom županijom, Sektorom za programe urbanog razvoja u MRRFEU RH, REGEA-om, EIHP, tvrtkama i ustanovama, udrugama civilnog društva, međunarodnim organizacijama i drugim subjektima s kojima u partnerstvu priprema i provodi projekte. Odjel također vodi bazu projekata koje Grad prijavljuje za dodjelu bespovratnih sredstava iz nacionalnih i ESI fondova te evidenciju projekata prijavljenih u Središnji registar projekata pri MRRFEU putem regionalnog koordinatora.</w:t>
      </w:r>
    </w:p>
    <w:p w14:paraId="15497C2E"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color w:val="222222"/>
          <w:shd w:val="clear" w:color="auto" w:fill="FFFFFF"/>
        </w:rPr>
      </w:pPr>
      <w:r w:rsidRPr="001B35FB">
        <w:rPr>
          <w:rFonts w:ascii="Times New Roman" w:eastAsia="Calibri" w:hAnsi="Times New Roman" w:cs="Times New Roman"/>
          <w:color w:val="222222"/>
          <w:shd w:val="clear" w:color="auto" w:fill="FFFFFF"/>
        </w:rPr>
        <w:t xml:space="preserve">Grad Karlovac je prepoznavši važnost energetske učinkovitosti te mogućnost razvitka na načelima energetske održivosti, pristupio EU inicijativi Sporazum gradonačelnika  s ciljem povezivanja energetski osviještenih gradova u trajnu mrežu u svrhu kontinuirane razmjene iskustava u energetski održivom razvitku urbanih područja. Posebno se ističu projekti poticanja fizičkih osoba na energetsku obnovu obiteljskih kuća, ugradnju sustava obnovljivih izvora u obiteljske kuće, ugradnju </w:t>
      </w:r>
      <w:proofErr w:type="spellStart"/>
      <w:r w:rsidRPr="001B35FB">
        <w:rPr>
          <w:rFonts w:ascii="Times New Roman" w:eastAsia="Calibri" w:hAnsi="Times New Roman" w:cs="Times New Roman"/>
          <w:color w:val="222222"/>
          <w:shd w:val="clear" w:color="auto" w:fill="FFFFFF"/>
        </w:rPr>
        <w:t>kalorimetara</w:t>
      </w:r>
      <w:proofErr w:type="spellEnd"/>
      <w:r w:rsidRPr="001B35FB">
        <w:rPr>
          <w:rFonts w:ascii="Times New Roman" w:eastAsia="Calibri" w:hAnsi="Times New Roman" w:cs="Times New Roman"/>
          <w:color w:val="222222"/>
          <w:shd w:val="clear" w:color="auto" w:fill="FFFFFF"/>
        </w:rPr>
        <w:t xml:space="preserve"> i razdjelnika topline u višestambene zgrade, uvođenje javnih bicikala u gradski promet i energetske obnove javnih zgrada. U tu svrhu Grad je otvorio i energetski kutak u sklopu kojeg se građani mogu informirati o aktualnim natječajima te općenito o energetskoj učinkovitosti. </w:t>
      </w:r>
    </w:p>
    <w:p w14:paraId="3F2D9EA4"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color w:val="222222"/>
          <w:shd w:val="clear" w:color="auto" w:fill="FFFFFF"/>
        </w:rPr>
      </w:pPr>
      <w:r w:rsidRPr="001B35FB">
        <w:rPr>
          <w:rFonts w:ascii="Times New Roman" w:eastAsia="Calibri" w:hAnsi="Times New Roman" w:cs="Times New Roman"/>
          <w:color w:val="222222"/>
          <w:shd w:val="clear" w:color="auto" w:fill="FFFFFF"/>
        </w:rPr>
        <w:t>Grad Karlovac je nositelj Većeg urbanog područja Karlovac te se u izvještajnom razdoblju intenzivno radilo na predlaganju, pripremi i provedbi projekata iz mehanizma EU pod nazivom Integrirana teritorijalna ulaganja – ITU.</w:t>
      </w:r>
    </w:p>
    <w:p w14:paraId="542BE0AE"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rPr>
      </w:pPr>
    </w:p>
    <w:p w14:paraId="32574AA7"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Pravilnikom o unutarnjem redu upravnih tijela Grada Karlovca, u Upravnom odjelu za razvoj grada i EU fondove zaposleno je ukupno 8 djelatnika/</w:t>
      </w:r>
      <w:proofErr w:type="spellStart"/>
      <w:r w:rsidRPr="001B35FB">
        <w:rPr>
          <w:rFonts w:ascii="Times New Roman" w:eastAsia="Calibri" w:hAnsi="Times New Roman" w:cs="Times New Roman"/>
          <w:color w:val="000000"/>
        </w:rPr>
        <w:t>ca</w:t>
      </w:r>
      <w:proofErr w:type="spellEnd"/>
      <w:r w:rsidRPr="001B35FB">
        <w:rPr>
          <w:rFonts w:ascii="Times New Roman" w:eastAsia="Calibri" w:hAnsi="Times New Roman" w:cs="Times New Roman"/>
          <w:color w:val="000000"/>
        </w:rPr>
        <w:t xml:space="preserve"> i pročelnica (u Odsjeku za pametni grad zaposleno 2 djelatnika i voditelj Odsjeka).</w:t>
      </w:r>
    </w:p>
    <w:p w14:paraId="59D7C188"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color w:val="000000"/>
        </w:rPr>
      </w:pPr>
    </w:p>
    <w:p w14:paraId="77F15183" w14:textId="77777777" w:rsid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color w:val="000000"/>
        </w:rPr>
      </w:pPr>
    </w:p>
    <w:p w14:paraId="45286894" w14:textId="4082E0A8" w:rsidR="001B35FB" w:rsidRP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lastRenderedPageBreak/>
        <w:t>Odjel raspolaže slijedećim ljudskim resursima:</w:t>
      </w:r>
    </w:p>
    <w:p w14:paraId="3A40DE5E" w14:textId="77777777" w:rsidR="001B35FB" w:rsidRPr="001B35FB" w:rsidRDefault="001B35FB" w:rsidP="001B35FB">
      <w:pPr>
        <w:numPr>
          <w:ilvl w:val="0"/>
          <w:numId w:val="15"/>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mr. sc. Marijana Tomičić, pročelnica,</w:t>
      </w:r>
    </w:p>
    <w:p w14:paraId="659F8580" w14:textId="77777777" w:rsidR="001B35FB" w:rsidRPr="001B35FB" w:rsidRDefault="001B35FB" w:rsidP="001B35FB">
      <w:pPr>
        <w:numPr>
          <w:ilvl w:val="0"/>
          <w:numId w:val="15"/>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mr. sc. Marina Grčić, viša stručna savjetnica za EU fondove,</w:t>
      </w:r>
    </w:p>
    <w:p w14:paraId="33D17909" w14:textId="77777777" w:rsidR="001B35FB" w:rsidRPr="001B35FB" w:rsidRDefault="001B35FB" w:rsidP="001B35FB">
      <w:pPr>
        <w:numPr>
          <w:ilvl w:val="0"/>
          <w:numId w:val="15"/>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Daniel Juričić, savjetnik za EU fondove,</w:t>
      </w:r>
    </w:p>
    <w:p w14:paraId="061D1994" w14:textId="77777777" w:rsidR="001B35FB" w:rsidRPr="001B35FB" w:rsidRDefault="001B35FB" w:rsidP="001B35FB">
      <w:pPr>
        <w:numPr>
          <w:ilvl w:val="0"/>
          <w:numId w:val="15"/>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dr. sc. Viktor Šegrt, viši stručni suradnik za strategije i razvojne dokumente,</w:t>
      </w:r>
    </w:p>
    <w:p w14:paraId="256AE4EF" w14:textId="77777777" w:rsidR="001B35FB" w:rsidRPr="001B35FB" w:rsidRDefault="001B35FB" w:rsidP="001B35FB">
      <w:pPr>
        <w:numPr>
          <w:ilvl w:val="0"/>
          <w:numId w:val="15"/>
        </w:numPr>
        <w:tabs>
          <w:tab w:val="left" w:pos="2811"/>
        </w:tabs>
        <w:suppressAutoHyphens/>
        <w:autoSpaceDN w:val="0"/>
        <w:spacing w:after="0" w:line="240" w:lineRule="auto"/>
        <w:ind w:right="-52"/>
        <w:jc w:val="both"/>
        <w:textAlignment w:val="baseline"/>
        <w:rPr>
          <w:rFonts w:ascii="Times New Roman" w:eastAsia="Calibri" w:hAnsi="Times New Roman" w:cs="Times New Roman"/>
        </w:rPr>
      </w:pPr>
      <w:r w:rsidRPr="001B35FB">
        <w:rPr>
          <w:rFonts w:ascii="Times New Roman" w:eastAsia="Calibri" w:hAnsi="Times New Roman" w:cs="Times New Roman"/>
          <w:color w:val="000000"/>
        </w:rPr>
        <w:t xml:space="preserve">Helena Matijašić, </w:t>
      </w:r>
      <w:r w:rsidRPr="001B35FB">
        <w:rPr>
          <w:rFonts w:ascii="Times New Roman" w:eastAsia="Calibri" w:hAnsi="Times New Roman" w:cs="Times New Roman"/>
        </w:rPr>
        <w:t>vježbenica do 21.3.2022.godine, od 22.3.2022.godine primljena na neodređeno na mjesto viši stručni suradnik za EU fondove,</w:t>
      </w:r>
    </w:p>
    <w:p w14:paraId="10DD7813" w14:textId="77777777" w:rsidR="001B35FB" w:rsidRPr="001B35FB" w:rsidRDefault="001B35FB" w:rsidP="001B35FB">
      <w:pPr>
        <w:numPr>
          <w:ilvl w:val="0"/>
          <w:numId w:val="15"/>
        </w:numPr>
        <w:tabs>
          <w:tab w:val="left" w:pos="2811"/>
        </w:tabs>
        <w:suppressAutoHyphens/>
        <w:autoSpaceDN w:val="0"/>
        <w:spacing w:after="0" w:line="240" w:lineRule="auto"/>
        <w:ind w:right="-52"/>
        <w:jc w:val="both"/>
        <w:textAlignment w:val="baseline"/>
        <w:rPr>
          <w:rFonts w:ascii="Times New Roman" w:eastAsia="Calibri" w:hAnsi="Times New Roman" w:cs="Times New Roman"/>
        </w:rPr>
      </w:pPr>
      <w:r w:rsidRPr="001B35FB">
        <w:rPr>
          <w:rFonts w:ascii="Times New Roman" w:eastAsia="Calibri" w:hAnsi="Times New Roman" w:cs="Times New Roman"/>
        </w:rPr>
        <w:t>Hrvoje Mamić, voditelj projekta „Revitalizacija nekadašnjeg kina Edison u funkciji pokretanja integriranih turističkih programa u gradu Karlovcu“</w:t>
      </w:r>
    </w:p>
    <w:p w14:paraId="1B541CD0" w14:textId="77777777" w:rsidR="001B35FB" w:rsidRPr="001B35FB" w:rsidRDefault="001B35FB" w:rsidP="001B35FB">
      <w:pPr>
        <w:numPr>
          <w:ilvl w:val="0"/>
          <w:numId w:val="15"/>
        </w:numPr>
        <w:tabs>
          <w:tab w:val="left" w:pos="2811"/>
        </w:tabs>
        <w:suppressAutoHyphens/>
        <w:autoSpaceDN w:val="0"/>
        <w:spacing w:after="0" w:line="240" w:lineRule="auto"/>
        <w:ind w:right="-52"/>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Maja </w:t>
      </w:r>
      <w:proofErr w:type="spellStart"/>
      <w:r w:rsidRPr="001B35FB">
        <w:rPr>
          <w:rFonts w:ascii="Times New Roman" w:eastAsia="Calibri" w:hAnsi="Times New Roman" w:cs="Times New Roman"/>
        </w:rPr>
        <w:t>Zdelar</w:t>
      </w:r>
      <w:proofErr w:type="spellEnd"/>
      <w:r w:rsidRPr="001B35FB">
        <w:rPr>
          <w:rFonts w:ascii="Times New Roman" w:eastAsia="Calibri" w:hAnsi="Times New Roman" w:cs="Times New Roman"/>
        </w:rPr>
        <w:t>, administrator projekta „ITU-Revitalizacija nekadašnjeg kina Edison u funkciji pokretanja integriranih turističkih programa u gradu Karlovcu“</w:t>
      </w:r>
    </w:p>
    <w:p w14:paraId="04E21BFA" w14:textId="77777777" w:rsidR="001B35FB" w:rsidRPr="001B35FB" w:rsidRDefault="001B35FB" w:rsidP="001B35FB">
      <w:pPr>
        <w:numPr>
          <w:ilvl w:val="0"/>
          <w:numId w:val="15"/>
        </w:numPr>
        <w:tabs>
          <w:tab w:val="left" w:pos="2811"/>
        </w:tabs>
        <w:suppressAutoHyphens/>
        <w:autoSpaceDN w:val="0"/>
        <w:spacing w:after="0" w:line="240" w:lineRule="auto"/>
        <w:ind w:right="-52"/>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Sanja </w:t>
      </w:r>
      <w:proofErr w:type="spellStart"/>
      <w:r w:rsidRPr="001B35FB">
        <w:rPr>
          <w:rFonts w:ascii="Times New Roman" w:eastAsia="Calibri" w:hAnsi="Times New Roman" w:cs="Times New Roman"/>
        </w:rPr>
        <w:t>Belobaba</w:t>
      </w:r>
      <w:proofErr w:type="spellEnd"/>
      <w:r w:rsidRPr="001B35FB">
        <w:rPr>
          <w:rFonts w:ascii="Times New Roman" w:eastAsia="Calibri" w:hAnsi="Times New Roman" w:cs="Times New Roman"/>
        </w:rPr>
        <w:t xml:space="preserve">, voditelj projekta „Obnova </w:t>
      </w:r>
      <w:proofErr w:type="spellStart"/>
      <w:r w:rsidRPr="001B35FB">
        <w:rPr>
          <w:rFonts w:ascii="Times New Roman" w:eastAsia="Calibri" w:hAnsi="Times New Roman" w:cs="Times New Roman"/>
        </w:rPr>
        <w:t>brownfield</w:t>
      </w:r>
      <w:proofErr w:type="spellEnd"/>
      <w:r w:rsidRPr="001B35FB">
        <w:rPr>
          <w:rFonts w:ascii="Times New Roman" w:eastAsia="Calibri" w:hAnsi="Times New Roman" w:cs="Times New Roman"/>
        </w:rPr>
        <w:t xml:space="preserve"> lokacije nekadašnjeg kina Edison“</w:t>
      </w:r>
    </w:p>
    <w:p w14:paraId="7157F313" w14:textId="77777777" w:rsidR="001B35FB" w:rsidRPr="001B35FB" w:rsidRDefault="001B35FB" w:rsidP="001B35FB">
      <w:pPr>
        <w:numPr>
          <w:ilvl w:val="0"/>
          <w:numId w:val="15"/>
        </w:numPr>
        <w:tabs>
          <w:tab w:val="left" w:pos="2811"/>
        </w:tabs>
        <w:suppressAutoHyphens/>
        <w:autoSpaceDN w:val="0"/>
        <w:spacing w:after="0" w:line="240" w:lineRule="auto"/>
        <w:ind w:left="708"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rPr>
        <w:t xml:space="preserve">Paula Borovac, administrator projekta „Obnova </w:t>
      </w:r>
      <w:proofErr w:type="spellStart"/>
      <w:r w:rsidRPr="001B35FB">
        <w:rPr>
          <w:rFonts w:ascii="Times New Roman" w:eastAsia="Calibri" w:hAnsi="Times New Roman" w:cs="Times New Roman"/>
        </w:rPr>
        <w:t>brownfield</w:t>
      </w:r>
      <w:proofErr w:type="spellEnd"/>
      <w:r w:rsidRPr="001B35FB">
        <w:rPr>
          <w:rFonts w:ascii="Times New Roman" w:eastAsia="Calibri" w:hAnsi="Times New Roman" w:cs="Times New Roman"/>
        </w:rPr>
        <w:t xml:space="preserve"> lokacije nekadašnjeg kina Edison“.</w:t>
      </w:r>
    </w:p>
    <w:p w14:paraId="56151504" w14:textId="77777777" w:rsidR="001B35FB" w:rsidRPr="001B35FB" w:rsidRDefault="001B35FB" w:rsidP="001B35FB">
      <w:pPr>
        <w:tabs>
          <w:tab w:val="left" w:pos="2811"/>
        </w:tabs>
        <w:suppressAutoHyphens/>
        <w:autoSpaceDN w:val="0"/>
        <w:spacing w:after="0" w:line="240" w:lineRule="auto"/>
        <w:ind w:left="708" w:right="-52"/>
        <w:jc w:val="both"/>
        <w:textAlignment w:val="baseline"/>
        <w:rPr>
          <w:rFonts w:ascii="Times New Roman" w:eastAsia="Calibri" w:hAnsi="Times New Roman" w:cs="Times New Roman"/>
          <w:color w:val="000000"/>
        </w:rPr>
      </w:pPr>
    </w:p>
    <w:p w14:paraId="01D410B3" w14:textId="77777777" w:rsidR="001B35FB" w:rsidRPr="001B35FB" w:rsidRDefault="001B35FB" w:rsidP="001B35FB">
      <w:pPr>
        <w:tabs>
          <w:tab w:val="left" w:pos="2811"/>
        </w:tabs>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Unutar Odjela oformljen je Odsjek za pametni grad te raspolaže slijedećim ljudskim resursima:</w:t>
      </w:r>
    </w:p>
    <w:p w14:paraId="3F915920" w14:textId="77777777" w:rsidR="001B35FB" w:rsidRPr="001B35FB" w:rsidRDefault="001B35FB" w:rsidP="001B35FB">
      <w:pPr>
        <w:numPr>
          <w:ilvl w:val="0"/>
          <w:numId w:val="16"/>
        </w:numPr>
        <w:tabs>
          <w:tab w:val="left" w:pos="2811"/>
        </w:tabs>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 xml:space="preserve">Robert </w:t>
      </w:r>
      <w:proofErr w:type="spellStart"/>
      <w:r w:rsidRPr="001B35FB">
        <w:rPr>
          <w:rFonts w:ascii="Times New Roman" w:eastAsia="Calibri" w:hAnsi="Times New Roman" w:cs="Times New Roman"/>
          <w:color w:val="000000"/>
        </w:rPr>
        <w:t>Vodopić</w:t>
      </w:r>
      <w:proofErr w:type="spellEnd"/>
      <w:r w:rsidRPr="001B35FB">
        <w:rPr>
          <w:rFonts w:ascii="Times New Roman" w:eastAsia="Calibri" w:hAnsi="Times New Roman" w:cs="Times New Roman"/>
          <w:color w:val="000000"/>
        </w:rPr>
        <w:t>, voditelj odsjeka za pametni grad</w:t>
      </w:r>
    </w:p>
    <w:p w14:paraId="46150003" w14:textId="77777777" w:rsidR="001B35FB" w:rsidRPr="001B35FB" w:rsidRDefault="001B35FB" w:rsidP="001B35FB">
      <w:pPr>
        <w:numPr>
          <w:ilvl w:val="0"/>
          <w:numId w:val="16"/>
        </w:numPr>
        <w:tabs>
          <w:tab w:val="left" w:pos="2811"/>
        </w:tabs>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Mario Novosel, savjetnik za informatičke poslove i računalne sustave</w:t>
      </w:r>
    </w:p>
    <w:p w14:paraId="2EAE4656" w14:textId="77777777" w:rsidR="001B35FB" w:rsidRPr="001B35FB" w:rsidRDefault="001B35FB" w:rsidP="001B35FB">
      <w:pPr>
        <w:numPr>
          <w:ilvl w:val="0"/>
          <w:numId w:val="16"/>
        </w:numPr>
        <w:tabs>
          <w:tab w:val="left" w:pos="2811"/>
        </w:tabs>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Zoran Cetinjanin, stručni suradnik za informatičke tehnologije.</w:t>
      </w:r>
    </w:p>
    <w:p w14:paraId="6ECD2383" w14:textId="77777777" w:rsidR="001B35FB" w:rsidRPr="001B35FB" w:rsidRDefault="001B35FB" w:rsidP="001B35FB">
      <w:pPr>
        <w:tabs>
          <w:tab w:val="left" w:pos="2811"/>
        </w:tabs>
        <w:suppressAutoHyphens/>
        <w:autoSpaceDN w:val="0"/>
        <w:spacing w:after="0" w:line="240" w:lineRule="auto"/>
        <w:ind w:left="708" w:right="-52"/>
        <w:jc w:val="both"/>
        <w:textAlignment w:val="baseline"/>
        <w:rPr>
          <w:rFonts w:ascii="Times New Roman" w:eastAsia="Calibri" w:hAnsi="Times New Roman" w:cs="Times New Roman"/>
          <w:color w:val="000000"/>
        </w:rPr>
      </w:pPr>
    </w:p>
    <w:p w14:paraId="4ED8435D"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color w:val="FF0000"/>
        </w:rPr>
      </w:pPr>
      <w:r w:rsidRPr="001B35FB">
        <w:rPr>
          <w:rFonts w:ascii="Times New Roman" w:eastAsia="Calibri" w:hAnsi="Times New Roman" w:cs="Times New Roman"/>
          <w:color w:val="000000"/>
        </w:rPr>
        <w:t xml:space="preserve">Rad Odjela se temelji na slijedećim pravnim propisima: Zakon o regionalnom razvoju Republike Hrvatske (NN 147/14, 123/17, 118/18), Zakon o sustavu strateškog planiranja i upravljanja razvojem Republike Hrvatske (NN 123/17), Zakon o strateškim investicijskim projektima Republike Hrvatske (NN 29/18, 114/18), Zakon o poticanju ulaganja (NN 102/15, 25/18, 114/18), Uredba o poticanju ulaganja (NN 31/16, 2/19), Ugovor o pristupanju Republike Hrvatske Europskoj uniji, Zakon o uspostavi institucionalnog okvira za provedbu europskih strukturnih i investicijskih fondova u Republici Hrvatskoj u razdoblju 2014.-2020. (NN 92/14), Uredba o tijelima u sustavima upravljanja i kontrole korištenja Europskog socijalnog fonda, Europskog fonda za regionalni razvoj i Kohezijskog fonda, u vezi s ciljem "Ulaganje za rast i radna mjesta" (NN 107/14, NN 23/15, NN 129/15, NN 15/17, NN 18/17), Uredba (EU) br. 1303/2013 Europskog parlamenta i Vijeća od 17. prosinca 2013., i ostalim relevantnim propisima Europske unije. Pored zakonskih i podzakonskih propisa, rad Odjela se temelji na odrednicama europskih i nacionalnih strateških dokumenata kao što su: Europa 2020: Strategija za pametan, održiv i uključiv rast, Program </w:t>
      </w:r>
      <w:r w:rsidRPr="001B35FB">
        <w:rPr>
          <w:rFonts w:ascii="Times New Roman" w:eastAsia="Calibri" w:hAnsi="Times New Roman" w:cs="Times New Roman"/>
          <w:iCs/>
          <w:color w:val="000000"/>
        </w:rPr>
        <w:t>INTERREG EUROPE</w:t>
      </w:r>
      <w:r w:rsidRPr="001B35FB">
        <w:rPr>
          <w:rFonts w:ascii="Times New Roman" w:eastAsia="Calibri" w:hAnsi="Times New Roman" w:cs="Times New Roman"/>
          <w:color w:val="000000"/>
        </w:rPr>
        <w:t xml:space="preserve"> za razdoblje 2014.-2020., Operativni program Konkurentnost i kohezija 2014. - 2020., Operativni program Učinkoviti ljudski potencijali 2014. – 2020. i Program ruralnog razvoja 2014. - 2020., Nacionalni plan oporavka i otpornosti 2021.-2027., Integrirani teritorijalni program 2021.-2027., Programi iz područja konkurentnosti i kohezije za financijsko razdoblje 2021. – 2027. godine.</w:t>
      </w:r>
    </w:p>
    <w:p w14:paraId="599D1A7B"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color w:val="000000"/>
        </w:rPr>
      </w:pPr>
      <w:r w:rsidRPr="001B35FB">
        <w:rPr>
          <w:rFonts w:ascii="Times New Roman" w:eastAsia="Calibri" w:hAnsi="Times New Roman" w:cs="Times New Roman"/>
        </w:rPr>
        <w:t xml:space="preserve">U izvještajnom razdoblju je bilo otvoreno 27 natječaja za dodjelu bespovratnih sredstava pri čemu su nositelji prijave mogle biti JLS-e i ili udruge i ustanove uz ograničeno partnerstvo JLS te 80 javnih poziva za ostale pravne subjekte. </w:t>
      </w:r>
      <w:r w:rsidRPr="001B35FB">
        <w:rPr>
          <w:rFonts w:ascii="Times New Roman" w:eastAsia="Calibri" w:hAnsi="Times New Roman" w:cs="Times New Roman"/>
          <w:color w:val="000000"/>
        </w:rPr>
        <w:t>Tijekom svakog natječaja Odjel je zaprimao ponude prijavitelja za partnerstvo, provjeravao uvjete natječaja, sukladnost s razvojnim prioritetima Grada, moguće financijske i radne obaveze kako bi se moglo odlučiti o sudjelovanju u projektu što uključuje pripremu odgovarajućih Odluka i zajedničku pripremu projektnog prijedloga. Projektni prijedlozi pripremani su i provedeni u suradnji sa partnerima, ustanovama i nadležnim odjelima.</w:t>
      </w:r>
    </w:p>
    <w:p w14:paraId="7B0DB666" w14:textId="77777777" w:rsidR="001B35FB" w:rsidRP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rPr>
      </w:pPr>
    </w:p>
    <w:p w14:paraId="2D2A2E2D"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iCs/>
        </w:rPr>
      </w:pPr>
      <w:r w:rsidRPr="001B35FB">
        <w:rPr>
          <w:rFonts w:ascii="Times New Roman" w:eastAsia="Calibri" w:hAnsi="Times New Roman" w:cs="Times New Roman"/>
          <w:b/>
          <w:iCs/>
        </w:rPr>
        <w:t>Projekti u provedbi</w:t>
      </w:r>
    </w:p>
    <w:p w14:paraId="463A34F0"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i/>
        </w:rPr>
      </w:pPr>
    </w:p>
    <w:p w14:paraId="420DA4B1"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iCs/>
        </w:rPr>
      </w:pPr>
      <w:r w:rsidRPr="001B35FB">
        <w:rPr>
          <w:rFonts w:ascii="Times New Roman" w:eastAsia="Calibri" w:hAnsi="Times New Roman" w:cs="Times New Roman"/>
          <w:b/>
          <w:iCs/>
        </w:rPr>
        <w:t>Program INTERREG:</w:t>
      </w:r>
    </w:p>
    <w:p w14:paraId="2073FB69"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p>
    <w:p w14:paraId="1C80AE35" w14:textId="77777777" w:rsidR="001B35FB" w:rsidRPr="001B35FB" w:rsidRDefault="001B35FB" w:rsidP="001B35FB">
      <w:pPr>
        <w:suppressAutoHyphens/>
        <w:autoSpaceDN w:val="0"/>
        <w:spacing w:after="0" w:line="240" w:lineRule="auto"/>
        <w:ind w:firstLine="708"/>
        <w:jc w:val="both"/>
        <w:textAlignment w:val="baseline"/>
        <w:rPr>
          <w:rFonts w:ascii="Times New Roman" w:eastAsia="Calibri" w:hAnsi="Times New Roman" w:cs="Times New Roman"/>
        </w:rPr>
      </w:pPr>
      <w:r w:rsidRPr="001B35FB">
        <w:rPr>
          <w:rFonts w:ascii="Times New Roman" w:eastAsia="Calibri" w:hAnsi="Times New Roman" w:cs="Times New Roman"/>
          <w:b/>
          <w:bCs/>
        </w:rPr>
        <w:t>Naziv projekta</w:t>
      </w:r>
      <w:r w:rsidRPr="001B35FB">
        <w:rPr>
          <w:rFonts w:ascii="Times New Roman" w:eastAsia="Calibri" w:hAnsi="Times New Roman" w:cs="Times New Roman"/>
          <w:b/>
          <w:bCs/>
          <w:i/>
        </w:rPr>
        <w:t xml:space="preserve">: </w:t>
      </w:r>
      <w:r w:rsidRPr="001B35FB">
        <w:rPr>
          <w:rFonts w:ascii="Times New Roman" w:eastAsia="Calibri" w:hAnsi="Times New Roman" w:cs="Times New Roman"/>
          <w:b/>
          <w:bCs/>
          <w:iCs/>
        </w:rPr>
        <w:t>„</w:t>
      </w:r>
      <w:proofErr w:type="spellStart"/>
      <w:r w:rsidRPr="001B35FB">
        <w:rPr>
          <w:rFonts w:ascii="Times New Roman" w:eastAsia="Calibri" w:hAnsi="Times New Roman" w:cs="Times New Roman"/>
          <w:b/>
          <w:bCs/>
          <w:iCs/>
        </w:rPr>
        <w:t>Fortitude</w:t>
      </w:r>
      <w:proofErr w:type="spellEnd"/>
      <w:r w:rsidRPr="001B35FB">
        <w:rPr>
          <w:rFonts w:ascii="Times New Roman" w:eastAsia="Calibri" w:hAnsi="Times New Roman" w:cs="Times New Roman"/>
          <w:b/>
          <w:bCs/>
          <w:iCs/>
        </w:rPr>
        <w:t xml:space="preserve"> - </w:t>
      </w:r>
      <w:proofErr w:type="spellStart"/>
      <w:r w:rsidRPr="001B35FB">
        <w:rPr>
          <w:rFonts w:ascii="Times New Roman" w:eastAsia="Calibri" w:hAnsi="Times New Roman" w:cs="Times New Roman"/>
          <w:b/>
          <w:bCs/>
          <w:iCs/>
        </w:rPr>
        <w:t>Historical</w:t>
      </w:r>
      <w:proofErr w:type="spellEnd"/>
      <w:r w:rsidRPr="001B35FB">
        <w:rPr>
          <w:rFonts w:ascii="Times New Roman" w:eastAsia="Calibri" w:hAnsi="Times New Roman" w:cs="Times New Roman"/>
          <w:b/>
          <w:bCs/>
          <w:iCs/>
        </w:rPr>
        <w:t xml:space="preserve"> </w:t>
      </w:r>
      <w:proofErr w:type="spellStart"/>
      <w:r w:rsidRPr="001B35FB">
        <w:rPr>
          <w:rFonts w:ascii="Times New Roman" w:eastAsia="Calibri" w:hAnsi="Times New Roman" w:cs="Times New Roman"/>
          <w:b/>
          <w:bCs/>
          <w:iCs/>
        </w:rPr>
        <w:t>Fortress</w:t>
      </w:r>
      <w:proofErr w:type="spellEnd"/>
      <w:r w:rsidRPr="001B35FB">
        <w:rPr>
          <w:rFonts w:ascii="Times New Roman" w:eastAsia="Calibri" w:hAnsi="Times New Roman" w:cs="Times New Roman"/>
          <w:b/>
          <w:bCs/>
          <w:iCs/>
        </w:rPr>
        <w:t xml:space="preserve"> </w:t>
      </w:r>
      <w:proofErr w:type="spellStart"/>
      <w:r w:rsidRPr="001B35FB">
        <w:rPr>
          <w:rFonts w:ascii="Times New Roman" w:eastAsia="Calibri" w:hAnsi="Times New Roman" w:cs="Times New Roman"/>
          <w:b/>
          <w:bCs/>
          <w:iCs/>
        </w:rPr>
        <w:t>intensifying</w:t>
      </w:r>
      <w:proofErr w:type="spellEnd"/>
      <w:r w:rsidRPr="001B35FB">
        <w:rPr>
          <w:rFonts w:ascii="Times New Roman" w:eastAsia="Calibri" w:hAnsi="Times New Roman" w:cs="Times New Roman"/>
          <w:b/>
          <w:bCs/>
          <w:iCs/>
        </w:rPr>
        <w:t xml:space="preserve"> </w:t>
      </w:r>
      <w:proofErr w:type="spellStart"/>
      <w:r w:rsidRPr="001B35FB">
        <w:rPr>
          <w:rFonts w:ascii="Times New Roman" w:eastAsia="Calibri" w:hAnsi="Times New Roman" w:cs="Times New Roman"/>
          <w:b/>
          <w:bCs/>
          <w:iCs/>
        </w:rPr>
        <w:t>cross</w:t>
      </w:r>
      <w:proofErr w:type="spellEnd"/>
      <w:r w:rsidRPr="001B35FB">
        <w:rPr>
          <w:rFonts w:ascii="Times New Roman" w:eastAsia="Calibri" w:hAnsi="Times New Roman" w:cs="Times New Roman"/>
          <w:b/>
          <w:bCs/>
          <w:iCs/>
        </w:rPr>
        <w:t>–</w:t>
      </w:r>
      <w:proofErr w:type="spellStart"/>
      <w:r w:rsidRPr="001B35FB">
        <w:rPr>
          <w:rFonts w:ascii="Times New Roman" w:eastAsia="Calibri" w:hAnsi="Times New Roman" w:cs="Times New Roman"/>
          <w:b/>
          <w:bCs/>
          <w:iCs/>
        </w:rPr>
        <w:t>border</w:t>
      </w:r>
      <w:proofErr w:type="spellEnd"/>
      <w:r w:rsidRPr="001B35FB">
        <w:rPr>
          <w:rFonts w:ascii="Times New Roman" w:eastAsia="Calibri" w:hAnsi="Times New Roman" w:cs="Times New Roman"/>
          <w:b/>
          <w:bCs/>
          <w:iCs/>
        </w:rPr>
        <w:t xml:space="preserve"> development“</w:t>
      </w:r>
    </w:p>
    <w:p w14:paraId="0FA7F089"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bookmarkStart w:id="10" w:name="_Hlk79645900"/>
      <w:r w:rsidRPr="001B35FB">
        <w:rPr>
          <w:rFonts w:ascii="Times New Roman" w:eastAsia="Calibri" w:hAnsi="Times New Roman" w:cs="Times New Roman"/>
          <w:b/>
          <w:bCs/>
        </w:rPr>
        <w:t>Program:</w:t>
      </w:r>
      <w:r w:rsidRPr="001B35FB">
        <w:rPr>
          <w:rFonts w:ascii="Times New Roman" w:eastAsia="Calibri" w:hAnsi="Times New Roman" w:cs="Times New Roman"/>
        </w:rPr>
        <w:t xml:space="preserve"> INTERREG IPA Cross </w:t>
      </w:r>
      <w:proofErr w:type="spellStart"/>
      <w:r w:rsidRPr="001B35FB">
        <w:rPr>
          <w:rFonts w:ascii="Times New Roman" w:eastAsia="Calibri" w:hAnsi="Times New Roman" w:cs="Times New Roman"/>
        </w:rPr>
        <w:t>border</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cooperation</w:t>
      </w:r>
      <w:proofErr w:type="spellEnd"/>
      <w:r w:rsidRPr="001B35FB">
        <w:rPr>
          <w:rFonts w:ascii="Times New Roman" w:eastAsia="Calibri" w:hAnsi="Times New Roman" w:cs="Times New Roman"/>
        </w:rPr>
        <w:t xml:space="preserve"> HR-BA-ME 2014-2020 (2nd Call for </w:t>
      </w:r>
      <w:proofErr w:type="spellStart"/>
      <w:r w:rsidRPr="001B35FB">
        <w:rPr>
          <w:rFonts w:ascii="Times New Roman" w:eastAsia="Calibri" w:hAnsi="Times New Roman" w:cs="Times New Roman"/>
        </w:rPr>
        <w:t>Proposals</w:t>
      </w:r>
      <w:proofErr w:type="spellEnd"/>
      <w:r w:rsidRPr="001B35FB">
        <w:rPr>
          <w:rFonts w:ascii="Times New Roman" w:eastAsia="Calibri" w:hAnsi="Times New Roman" w:cs="Times New Roman"/>
        </w:rPr>
        <w:t>)</w:t>
      </w:r>
    </w:p>
    <w:p w14:paraId="38C383F9"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Vodeći partner:</w:t>
      </w:r>
      <w:r w:rsidRPr="001B35FB">
        <w:rPr>
          <w:rFonts w:ascii="Times New Roman" w:eastAsia="Calibri" w:hAnsi="Times New Roman" w:cs="Times New Roman"/>
        </w:rPr>
        <w:t xml:space="preserve"> Javna ustanova u kulturi Tvrđava kulture Šibenik</w:t>
      </w:r>
    </w:p>
    <w:p w14:paraId="3FAAB6E2"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Projektni partneri:</w:t>
      </w:r>
      <w:r w:rsidRPr="001B35FB">
        <w:rPr>
          <w:rFonts w:ascii="Times New Roman" w:eastAsia="Calibri" w:hAnsi="Times New Roman" w:cs="Times New Roman"/>
        </w:rPr>
        <w:t xml:space="preserve"> Grad Banja Luka, Općina Herceg Novi, Grad Karlovac, Općina Bar</w:t>
      </w:r>
    </w:p>
    <w:p w14:paraId="1336C44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Datum početka i završetka projekta:</w:t>
      </w:r>
      <w:r w:rsidRPr="001B35FB">
        <w:rPr>
          <w:rFonts w:ascii="Times New Roman" w:eastAsia="Calibri" w:hAnsi="Times New Roman" w:cs="Times New Roman"/>
        </w:rPr>
        <w:t xml:space="preserve"> 1.3.2020. - 28.2.2022.</w:t>
      </w:r>
    </w:p>
    <w:p w14:paraId="3713EEBF"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Trajanje projekta:</w:t>
      </w:r>
      <w:r w:rsidRPr="001B35FB">
        <w:rPr>
          <w:rFonts w:ascii="Times New Roman" w:eastAsia="Calibri" w:hAnsi="Times New Roman" w:cs="Times New Roman"/>
        </w:rPr>
        <w:t xml:space="preserve"> 24 mjeseca</w:t>
      </w:r>
    </w:p>
    <w:p w14:paraId="12BAD5E7"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Ukupan proračun projekta (svi partneri):</w:t>
      </w:r>
      <w:r w:rsidRPr="001B35FB">
        <w:rPr>
          <w:rFonts w:ascii="Times New Roman" w:eastAsia="Calibri" w:hAnsi="Times New Roman" w:cs="Times New Roman"/>
        </w:rPr>
        <w:t xml:space="preserve"> 1.618.438,72 EUR</w:t>
      </w:r>
    </w:p>
    <w:p w14:paraId="24ACC175"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lastRenderedPageBreak/>
        <w:t>Proračun za Grad Karlovac:</w:t>
      </w:r>
      <w:r w:rsidRPr="001B35FB">
        <w:rPr>
          <w:rFonts w:ascii="Times New Roman" w:eastAsia="Calibri" w:hAnsi="Times New Roman" w:cs="Times New Roman"/>
        </w:rPr>
        <w:t xml:space="preserve"> 271.000 EUR, od čega je 85% sufinancirano iz EFRR.</w:t>
      </w:r>
    </w:p>
    <w:p w14:paraId="1286645F"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Cilj:</w:t>
      </w:r>
      <w:r w:rsidRPr="001B35FB">
        <w:rPr>
          <w:rFonts w:ascii="Times New Roman" w:eastAsia="Calibri" w:hAnsi="Times New Roman" w:cs="Times New Roman"/>
        </w:rPr>
        <w:t xml:space="preserve"> </w:t>
      </w:r>
      <w:bookmarkEnd w:id="10"/>
      <w:r w:rsidRPr="001B35FB">
        <w:rPr>
          <w:rFonts w:ascii="Times New Roman" w:eastAsia="Calibri" w:hAnsi="Times New Roman" w:cs="Times New Roman"/>
        </w:rPr>
        <w:t>obogatiti turističku ponudu i poboljšati turističku atraktivnost utvrđenih lokaliteta u programskom području stvaranjem i promicanjem nove turističke ponude i proizvoda kroz jednu zajedničku manifestaciju, pod nazivom Noć Tvrđava, koja će se održavati jednom godišnje na svim partnerskim lokacijama, uređenje/poboljšanje/opremanje centara za posjetitelje, razvoj turističkih ruta koje promoviraju povijesnu baštinu, radionice na temu upravljanja kulturnom baštinom temeljene na prijenosu znanja i najboljih praksi za dionike u kulture i turizmu na programskom području, osposobljavanje zaposlenika centara za posjetitelje (tečajevi stranih jezika, tečaj za turističkog vodiča).</w:t>
      </w:r>
    </w:p>
    <w:p w14:paraId="48C5533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Kroz ovaj projekt Grad Karlovac je dobio niz novih sadržaja na Starom gradu Dubovcu što uključuje nova tehnološka rješenja namijenjena posjetiteljima, opremu za održavanje manifestacija namijenjenih posjetiteljima Dubovca te osmišljene nove turističke sadržaje utemeljene na povijesnoj baštini. Uređenje i opremanje uz nove sadržaje će doprinijeti poboljšanju doživljaja dnevnih posjetitelja, a unutrašnji prostori istodobno će zadržati svoju </w:t>
      </w:r>
      <w:proofErr w:type="spellStart"/>
      <w:r w:rsidRPr="001B35FB">
        <w:rPr>
          <w:rFonts w:ascii="Times New Roman" w:eastAsia="Calibri" w:hAnsi="Times New Roman" w:cs="Times New Roman"/>
        </w:rPr>
        <w:t>multifunkcionalnost</w:t>
      </w:r>
      <w:proofErr w:type="spellEnd"/>
      <w:r w:rsidRPr="001B35FB">
        <w:rPr>
          <w:rFonts w:ascii="Times New Roman" w:eastAsia="Calibri" w:hAnsi="Times New Roman" w:cs="Times New Roman"/>
        </w:rPr>
        <w:t>.</w:t>
      </w:r>
    </w:p>
    <w:p w14:paraId="55159854"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U izvještajnom razdoblju su provedene sve planirane aktivnosti i uspješno je održana manifestacija Noć tvrđava kao noćna svjetlosna predstava 30. travnja 2022. na Starom gradu Dubovcu uz niz radionica koje su održane idućeg dana. Upravljanje i administriranje projektom je certificirano od strane nadležne agencije. Sve aktivnosti rađene su i u suradnji s Gradskim muzejom Karlovac koji upravlja Dubovcem kao i Konzervatorskim odjelom u Karlovcu.  Projekt je ocijenjen kao iznimno uspješan te je preraspodjelom sredstava nama odobreno dodatnih 50.000 EURA za radove na uređenju drugog kata Starog grada Dubovca. </w:t>
      </w:r>
    </w:p>
    <w:p w14:paraId="3881AF5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p>
    <w:p w14:paraId="622FD0B4"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p>
    <w:p w14:paraId="5F666327" w14:textId="77777777" w:rsidR="001B35FB" w:rsidRPr="001B35FB" w:rsidRDefault="001B35FB" w:rsidP="001B35FB">
      <w:pPr>
        <w:suppressAutoHyphens/>
        <w:autoSpaceDN w:val="0"/>
        <w:spacing w:after="0" w:line="240" w:lineRule="auto"/>
        <w:ind w:firstLine="708"/>
        <w:jc w:val="both"/>
        <w:textAlignment w:val="baseline"/>
        <w:rPr>
          <w:rFonts w:ascii="Times New Roman" w:eastAsia="Calibri" w:hAnsi="Times New Roman" w:cs="Times New Roman"/>
        </w:rPr>
      </w:pPr>
      <w:r w:rsidRPr="001B35FB">
        <w:rPr>
          <w:rFonts w:ascii="Times New Roman" w:eastAsia="Calibri" w:hAnsi="Times New Roman" w:cs="Times New Roman"/>
          <w:b/>
          <w:bCs/>
        </w:rPr>
        <w:t>Naziv projekta</w:t>
      </w:r>
      <w:r w:rsidRPr="001B35FB">
        <w:rPr>
          <w:rFonts w:ascii="Times New Roman" w:eastAsia="Calibri" w:hAnsi="Times New Roman" w:cs="Times New Roman"/>
          <w:b/>
          <w:bCs/>
          <w:i/>
        </w:rPr>
        <w:t xml:space="preserve">: </w:t>
      </w:r>
      <w:r w:rsidRPr="001B35FB">
        <w:rPr>
          <w:rFonts w:ascii="Times New Roman" w:eastAsia="Calibri" w:hAnsi="Times New Roman" w:cs="Times New Roman"/>
          <w:b/>
          <w:bCs/>
          <w:iCs/>
        </w:rPr>
        <w:t>„</w:t>
      </w:r>
      <w:proofErr w:type="spellStart"/>
      <w:r w:rsidRPr="001B35FB">
        <w:rPr>
          <w:rFonts w:ascii="Times New Roman" w:eastAsia="Calibri" w:hAnsi="Times New Roman" w:cs="Times New Roman"/>
          <w:b/>
          <w:bCs/>
          <w:iCs/>
        </w:rPr>
        <w:t>PrioritEE</w:t>
      </w:r>
      <w:proofErr w:type="spellEnd"/>
      <w:r w:rsidRPr="001B35FB">
        <w:rPr>
          <w:rFonts w:ascii="Times New Roman" w:eastAsia="Calibri" w:hAnsi="Times New Roman" w:cs="Times New Roman"/>
          <w:b/>
          <w:bCs/>
          <w:iCs/>
        </w:rPr>
        <w:t xml:space="preserve"> PLUS“</w:t>
      </w:r>
    </w:p>
    <w:p w14:paraId="75F6C03B"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Program:</w:t>
      </w:r>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Interreg</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Mediterranean</w:t>
      </w:r>
      <w:proofErr w:type="spellEnd"/>
    </w:p>
    <w:p w14:paraId="16399B4F"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Vodeći partner:</w:t>
      </w:r>
      <w:r w:rsidRPr="001B35FB">
        <w:rPr>
          <w:rFonts w:ascii="Times New Roman" w:eastAsia="Calibri" w:hAnsi="Times New Roman" w:cs="Times New Roman"/>
        </w:rPr>
        <w:t xml:space="preserve"> National Research Council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Italy</w:t>
      </w:r>
      <w:proofErr w:type="spellEnd"/>
      <w:r w:rsidRPr="001B35FB">
        <w:rPr>
          <w:rFonts w:ascii="Times New Roman" w:eastAsia="Calibri" w:hAnsi="Times New Roman" w:cs="Times New Roman"/>
        </w:rPr>
        <w:t xml:space="preserve"> – Institute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Methodologies</w:t>
      </w:r>
      <w:proofErr w:type="spellEnd"/>
      <w:r w:rsidRPr="001B35FB">
        <w:rPr>
          <w:rFonts w:ascii="Times New Roman" w:eastAsia="Calibri" w:hAnsi="Times New Roman" w:cs="Times New Roman"/>
        </w:rPr>
        <w:t xml:space="preserve"> for </w:t>
      </w:r>
      <w:proofErr w:type="spellStart"/>
      <w:r w:rsidRPr="001B35FB">
        <w:rPr>
          <w:rFonts w:ascii="Times New Roman" w:eastAsia="Calibri" w:hAnsi="Times New Roman" w:cs="Times New Roman"/>
        </w:rPr>
        <w:t>Environmental</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Analysis</w:t>
      </w:r>
      <w:proofErr w:type="spellEnd"/>
      <w:r w:rsidRPr="001B35FB">
        <w:rPr>
          <w:rFonts w:ascii="Times New Roman" w:eastAsia="Calibri" w:hAnsi="Times New Roman" w:cs="Times New Roman"/>
        </w:rPr>
        <w:t xml:space="preserve"> (CNR-IMAA)</w:t>
      </w:r>
    </w:p>
    <w:p w14:paraId="3B07F38D"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Projektni partneri:</w:t>
      </w:r>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Faculty</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Science </w:t>
      </w:r>
      <w:proofErr w:type="spellStart"/>
      <w:r w:rsidRPr="001B35FB">
        <w:rPr>
          <w:rFonts w:ascii="Times New Roman" w:eastAsia="Calibri" w:hAnsi="Times New Roman" w:cs="Times New Roman"/>
        </w:rPr>
        <w:t>and</w:t>
      </w:r>
      <w:proofErr w:type="spellEnd"/>
      <w:r w:rsidRPr="001B35FB">
        <w:rPr>
          <w:rFonts w:ascii="Times New Roman" w:eastAsia="Calibri" w:hAnsi="Times New Roman" w:cs="Times New Roman"/>
        </w:rPr>
        <w:t xml:space="preserve"> Technology - New University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Lisbon</w:t>
      </w:r>
      <w:proofErr w:type="spellEnd"/>
      <w:r w:rsidRPr="001B35FB">
        <w:rPr>
          <w:rFonts w:ascii="Times New Roman" w:eastAsia="Calibri" w:hAnsi="Times New Roman" w:cs="Times New Roman"/>
        </w:rPr>
        <w:t xml:space="preserve"> (PT), University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Zaragoza (ES), National </w:t>
      </w:r>
      <w:proofErr w:type="spellStart"/>
      <w:r w:rsidRPr="001B35FB">
        <w:rPr>
          <w:rFonts w:ascii="Times New Roman" w:eastAsia="Calibri" w:hAnsi="Times New Roman" w:cs="Times New Roman"/>
        </w:rPr>
        <w:t>Laboratory</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Energy </w:t>
      </w:r>
      <w:proofErr w:type="spellStart"/>
      <w:r w:rsidRPr="001B35FB">
        <w:rPr>
          <w:rFonts w:ascii="Times New Roman" w:eastAsia="Calibri" w:hAnsi="Times New Roman" w:cs="Times New Roman"/>
        </w:rPr>
        <w:t>and</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Geology</w:t>
      </w:r>
      <w:proofErr w:type="spellEnd"/>
      <w:r w:rsidRPr="001B35FB">
        <w:rPr>
          <w:rFonts w:ascii="Times New Roman" w:eastAsia="Calibri" w:hAnsi="Times New Roman" w:cs="Times New Roman"/>
        </w:rPr>
        <w:t xml:space="preserve"> (PT), </w:t>
      </w:r>
      <w:proofErr w:type="spellStart"/>
      <w:r w:rsidRPr="001B35FB">
        <w:rPr>
          <w:rFonts w:ascii="Times New Roman" w:eastAsia="Calibri" w:hAnsi="Times New Roman" w:cs="Times New Roman"/>
        </w:rPr>
        <w:t>Federación</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Aragonesa</w:t>
      </w:r>
      <w:proofErr w:type="spellEnd"/>
      <w:r w:rsidRPr="001B35FB">
        <w:rPr>
          <w:rFonts w:ascii="Times New Roman" w:eastAsia="Calibri" w:hAnsi="Times New Roman" w:cs="Times New Roman"/>
        </w:rPr>
        <w:t xml:space="preserve"> de </w:t>
      </w:r>
      <w:proofErr w:type="spellStart"/>
      <w:r w:rsidRPr="001B35FB">
        <w:rPr>
          <w:rFonts w:ascii="Times New Roman" w:eastAsia="Calibri" w:hAnsi="Times New Roman" w:cs="Times New Roman"/>
        </w:rPr>
        <w:t>Municipios</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Provincias</w:t>
      </w:r>
      <w:proofErr w:type="spellEnd"/>
      <w:r w:rsidRPr="001B35FB">
        <w:rPr>
          <w:rFonts w:ascii="Times New Roman" w:eastAsia="Calibri" w:hAnsi="Times New Roman" w:cs="Times New Roman"/>
        </w:rPr>
        <w:t xml:space="preserve"> y </w:t>
      </w:r>
      <w:proofErr w:type="spellStart"/>
      <w:r w:rsidRPr="001B35FB">
        <w:rPr>
          <w:rFonts w:ascii="Times New Roman" w:eastAsia="Calibri" w:hAnsi="Times New Roman" w:cs="Times New Roman"/>
        </w:rPr>
        <w:t>Comarcas</w:t>
      </w:r>
      <w:proofErr w:type="spellEnd"/>
      <w:r w:rsidRPr="001B35FB">
        <w:rPr>
          <w:rFonts w:ascii="Times New Roman" w:eastAsia="Calibri" w:hAnsi="Times New Roman" w:cs="Times New Roman"/>
        </w:rPr>
        <w:t xml:space="preserve"> (ES) i </w:t>
      </w:r>
      <w:proofErr w:type="spellStart"/>
      <w:r w:rsidRPr="001B35FB">
        <w:rPr>
          <w:rFonts w:ascii="Times New Roman" w:eastAsia="Calibri" w:hAnsi="Times New Roman" w:cs="Times New Roman"/>
        </w:rPr>
        <w:t>Municipality</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Narni</w:t>
      </w:r>
      <w:proofErr w:type="spellEnd"/>
      <w:r w:rsidRPr="001B35FB">
        <w:rPr>
          <w:rFonts w:ascii="Times New Roman" w:eastAsia="Calibri" w:hAnsi="Times New Roman" w:cs="Times New Roman"/>
        </w:rPr>
        <w:t xml:space="preserve"> (IT)., </w:t>
      </w:r>
    </w:p>
    <w:p w14:paraId="3B17377F"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Pridruženi partner:</w:t>
      </w:r>
      <w:r w:rsidRPr="001B35FB">
        <w:rPr>
          <w:rFonts w:ascii="Times New Roman" w:eastAsia="Calibri" w:hAnsi="Times New Roman" w:cs="Times New Roman"/>
        </w:rPr>
        <w:t xml:space="preserve"> Grad Karlovac </w:t>
      </w:r>
    </w:p>
    <w:p w14:paraId="04B8E3B9"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Datum početka i završetka projekta:</w:t>
      </w:r>
      <w:r w:rsidRPr="001B35FB">
        <w:rPr>
          <w:rFonts w:ascii="Times New Roman" w:eastAsia="Calibri" w:hAnsi="Times New Roman" w:cs="Times New Roman"/>
        </w:rPr>
        <w:t xml:space="preserve"> 1.3.2021. - 30.6.2022.</w:t>
      </w:r>
    </w:p>
    <w:p w14:paraId="4404E8DA"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Trajanje projekta:</w:t>
      </w:r>
      <w:r w:rsidRPr="001B35FB">
        <w:rPr>
          <w:rFonts w:ascii="Times New Roman" w:eastAsia="Calibri" w:hAnsi="Times New Roman" w:cs="Times New Roman"/>
        </w:rPr>
        <w:t xml:space="preserve"> 16 mjeseci</w:t>
      </w:r>
    </w:p>
    <w:p w14:paraId="0B65D95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Ukupan proračun projekta (svi partneri):</w:t>
      </w:r>
      <w:r w:rsidRPr="001B35FB">
        <w:rPr>
          <w:rFonts w:ascii="Times New Roman" w:eastAsia="Calibri" w:hAnsi="Times New Roman" w:cs="Times New Roman"/>
        </w:rPr>
        <w:t xml:space="preserve"> 494.255,00 EUR</w:t>
      </w:r>
    </w:p>
    <w:p w14:paraId="5D4F0EBB"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Proračun za Grad Karlovac:</w:t>
      </w:r>
      <w:r w:rsidRPr="001B35FB">
        <w:rPr>
          <w:rFonts w:ascii="Times New Roman" w:eastAsia="Calibri" w:hAnsi="Times New Roman" w:cs="Times New Roman"/>
        </w:rPr>
        <w:t xml:space="preserve"> 0,00 EUR</w:t>
      </w:r>
    </w:p>
    <w:p w14:paraId="3CF50402"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Cilj:</w:t>
      </w:r>
      <w:r w:rsidRPr="001B35FB">
        <w:rPr>
          <w:rFonts w:ascii="Times New Roman" w:eastAsia="Calibri" w:hAnsi="Times New Roman" w:cs="Times New Roman"/>
        </w:rPr>
        <w:t xml:space="preserve"> Projekt je usmjeren je na poboljšanje i kapitalizaciju iskustva stečenog u projektu </w:t>
      </w:r>
      <w:proofErr w:type="spellStart"/>
      <w:r w:rsidRPr="001B35FB">
        <w:rPr>
          <w:rFonts w:ascii="Times New Roman" w:eastAsia="Calibri" w:hAnsi="Times New Roman" w:cs="Times New Roman"/>
        </w:rPr>
        <w:t>Interreg</w:t>
      </w:r>
      <w:proofErr w:type="spellEnd"/>
      <w:r w:rsidRPr="001B35FB">
        <w:rPr>
          <w:rFonts w:ascii="Times New Roman" w:eastAsia="Calibri" w:hAnsi="Times New Roman" w:cs="Times New Roman"/>
        </w:rPr>
        <w:t xml:space="preserve"> MED </w:t>
      </w:r>
      <w:proofErr w:type="spellStart"/>
      <w:r w:rsidRPr="001B35FB">
        <w:rPr>
          <w:rFonts w:ascii="Times New Roman" w:eastAsia="Calibri" w:hAnsi="Times New Roman" w:cs="Times New Roman"/>
        </w:rPr>
        <w:t>PrioritEE</w:t>
      </w:r>
      <w:proofErr w:type="spellEnd"/>
      <w:r w:rsidRPr="001B35FB">
        <w:rPr>
          <w:rFonts w:ascii="Times New Roman" w:eastAsia="Calibri" w:hAnsi="Times New Roman" w:cs="Times New Roman"/>
        </w:rPr>
        <w:t xml:space="preserve"> - </w:t>
      </w:r>
      <w:proofErr w:type="spellStart"/>
      <w:r w:rsidRPr="001B35FB">
        <w:rPr>
          <w:rFonts w:ascii="Times New Roman" w:eastAsia="Calibri" w:hAnsi="Times New Roman" w:cs="Times New Roman"/>
        </w:rPr>
        <w:t>prioritiziranje</w:t>
      </w:r>
      <w:proofErr w:type="spellEnd"/>
      <w:r w:rsidRPr="001B35FB">
        <w:rPr>
          <w:rFonts w:ascii="Times New Roman" w:eastAsia="Calibri" w:hAnsi="Times New Roman" w:cs="Times New Roman"/>
        </w:rPr>
        <w:t xml:space="preserve"> mjera energetske učinkovitosti u javnim zgradama: alat za potporu u odlučivanju regionalnih i lokalnih javnih vlasti. Cilj projekta je poboljšati, transnacionalnom suradnjom, učinkovitost lokalnih politika održivog korištenja energije, jačanje kapaciteta javnih vlasti i dionika u procjeni, definiranju i usvajanju analitičkih alata za povećanje energetske učinkovitosti javnih zgrada. Kroz projekt će se funkcionalnosti DST alata za </w:t>
      </w:r>
      <w:proofErr w:type="spellStart"/>
      <w:r w:rsidRPr="001B35FB">
        <w:rPr>
          <w:rFonts w:ascii="Times New Roman" w:eastAsia="Calibri" w:hAnsi="Times New Roman" w:cs="Times New Roman"/>
        </w:rPr>
        <w:t>prioritiziranje</w:t>
      </w:r>
      <w:proofErr w:type="spellEnd"/>
      <w:r w:rsidRPr="001B35FB">
        <w:rPr>
          <w:rFonts w:ascii="Times New Roman" w:eastAsia="Calibri" w:hAnsi="Times New Roman" w:cs="Times New Roman"/>
        </w:rPr>
        <w:t xml:space="preserve"> dodatno poboljšati, kako bi se postigle bolje performanse i zadovoljili specifični zahtjevi koji bi mogli proizaći iz njegove primjene na novim teritorijima MED područja partnera (Italija, Portugal i Španjolska), te kao podrška lokalnih akcijskih planova (npr. SECAP). U izvještajnom razdoblju je održan niz radionica u svezi alata za </w:t>
      </w:r>
      <w:proofErr w:type="spellStart"/>
      <w:r w:rsidRPr="001B35FB">
        <w:rPr>
          <w:rFonts w:ascii="Times New Roman" w:eastAsia="Calibri" w:hAnsi="Times New Roman" w:cs="Times New Roman"/>
        </w:rPr>
        <w:t>prioritiziranje</w:t>
      </w:r>
      <w:proofErr w:type="spellEnd"/>
      <w:r w:rsidRPr="001B35FB">
        <w:rPr>
          <w:rFonts w:ascii="Times New Roman" w:eastAsia="Calibri" w:hAnsi="Times New Roman" w:cs="Times New Roman"/>
        </w:rPr>
        <w:t xml:space="preserve"> mjera energetske učinkovitosti te su provedene aktivnosti administracije projekta.</w:t>
      </w:r>
    </w:p>
    <w:p w14:paraId="1EA7A608"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p>
    <w:p w14:paraId="33CE3EFE"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iCs/>
        </w:rPr>
      </w:pPr>
      <w:r w:rsidRPr="001B35FB">
        <w:rPr>
          <w:rFonts w:ascii="Times New Roman" w:eastAsia="Calibri" w:hAnsi="Times New Roman" w:cs="Times New Roman"/>
          <w:b/>
          <w:iCs/>
        </w:rPr>
        <w:t>Europski strukturni i investicijski fondovi</w:t>
      </w:r>
    </w:p>
    <w:p w14:paraId="0A537776"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p>
    <w:p w14:paraId="3F1A8D89" w14:textId="77777777" w:rsidR="001B35FB" w:rsidRPr="001B35FB" w:rsidRDefault="001B35FB" w:rsidP="001B35FB">
      <w:pPr>
        <w:suppressAutoHyphens/>
        <w:autoSpaceDN w:val="0"/>
        <w:spacing w:after="0" w:line="240" w:lineRule="auto"/>
        <w:ind w:firstLine="708"/>
        <w:jc w:val="both"/>
        <w:textAlignment w:val="baseline"/>
        <w:rPr>
          <w:rFonts w:ascii="Times New Roman" w:eastAsia="Calibri" w:hAnsi="Times New Roman" w:cs="Times New Roman"/>
        </w:rPr>
      </w:pPr>
      <w:r w:rsidRPr="001B35FB">
        <w:rPr>
          <w:rFonts w:ascii="Times New Roman" w:eastAsia="Calibri" w:hAnsi="Times New Roman" w:cs="Times New Roman"/>
          <w:b/>
          <w:bCs/>
        </w:rPr>
        <w:t>Naziv projekta: „Siguran KORAK ka dostojanstvenom stanovanju“</w:t>
      </w:r>
    </w:p>
    <w:p w14:paraId="78B485ED"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Program / Fond:</w:t>
      </w:r>
      <w:r w:rsidRPr="001B35FB">
        <w:rPr>
          <w:rFonts w:ascii="Times New Roman" w:eastAsia="Calibri" w:hAnsi="Times New Roman" w:cs="Times New Roman"/>
        </w:rPr>
        <w:t xml:space="preserve"> OP Konkurentnost i kohezija</w:t>
      </w:r>
    </w:p>
    <w:p w14:paraId="4082C80A"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Poziv:</w:t>
      </w:r>
      <w:r w:rsidRPr="001B35FB">
        <w:rPr>
          <w:rFonts w:ascii="Times New Roman" w:eastAsia="Calibri" w:hAnsi="Times New Roman" w:cs="Times New Roman"/>
        </w:rPr>
        <w:t xml:space="preserve"> Unapređivanje infrastrukture za pružanje socijalnih usluga u zajednici kao podrška procesu </w:t>
      </w:r>
      <w:proofErr w:type="spellStart"/>
      <w:r w:rsidRPr="001B35FB">
        <w:rPr>
          <w:rFonts w:ascii="Times New Roman" w:eastAsia="Calibri" w:hAnsi="Times New Roman" w:cs="Times New Roman"/>
        </w:rPr>
        <w:t>deinstitucionalizacije</w:t>
      </w:r>
      <w:proofErr w:type="spellEnd"/>
      <w:r w:rsidRPr="001B35FB">
        <w:rPr>
          <w:rFonts w:ascii="Times New Roman" w:eastAsia="Calibri" w:hAnsi="Times New Roman" w:cs="Times New Roman"/>
        </w:rPr>
        <w:t xml:space="preserve"> – druga faza</w:t>
      </w:r>
    </w:p>
    <w:p w14:paraId="7440F3AF"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Nositelj:</w:t>
      </w:r>
      <w:r w:rsidRPr="001B35FB">
        <w:rPr>
          <w:rFonts w:ascii="Times New Roman" w:eastAsia="Calibri" w:hAnsi="Times New Roman" w:cs="Times New Roman"/>
        </w:rPr>
        <w:t xml:space="preserve"> Ženska grupa Korak Karlovac</w:t>
      </w:r>
    </w:p>
    <w:p w14:paraId="7AD1686C"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Status grada</w:t>
      </w:r>
      <w:r w:rsidRPr="001B35FB">
        <w:rPr>
          <w:rFonts w:ascii="Times New Roman" w:eastAsia="Calibri" w:hAnsi="Times New Roman" w:cs="Times New Roman"/>
        </w:rPr>
        <w:t>: Partner</w:t>
      </w:r>
    </w:p>
    <w:p w14:paraId="4E9FEE25"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28.09.2018.-28.05.2023.</w:t>
      </w:r>
    </w:p>
    <w:p w14:paraId="687FE578"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Vrijednost projekta:</w:t>
      </w:r>
      <w:r w:rsidRPr="001B35FB">
        <w:rPr>
          <w:rFonts w:ascii="Times New Roman" w:eastAsia="Calibri" w:hAnsi="Times New Roman" w:cs="Times New Roman"/>
        </w:rPr>
        <w:t xml:space="preserve"> 12.578.646,65 HRK</w:t>
      </w:r>
    </w:p>
    <w:p w14:paraId="0D93193E"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lastRenderedPageBreak/>
        <w:t>Udio bespovratnih sredstava:</w:t>
      </w:r>
      <w:r w:rsidRPr="001B35FB">
        <w:rPr>
          <w:rFonts w:ascii="Times New Roman" w:eastAsia="Calibri" w:hAnsi="Times New Roman" w:cs="Times New Roman"/>
        </w:rPr>
        <w:t xml:space="preserve"> 12.578.646,65 HRK</w:t>
      </w:r>
    </w:p>
    <w:p w14:paraId="5F3C2189"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Opći cilj</w:t>
      </w:r>
      <w:r w:rsidRPr="001B35FB">
        <w:rPr>
          <w:rFonts w:ascii="Times New Roman" w:eastAsia="Calibri" w:hAnsi="Times New Roman" w:cs="Times New Roman"/>
        </w:rPr>
        <w:t xml:space="preserve"> projekta je uspostaviti funkcionalnu socijalnu infrastrukturu za pružanje </w:t>
      </w:r>
      <w:proofErr w:type="spellStart"/>
      <w:r w:rsidRPr="001B35FB">
        <w:rPr>
          <w:rFonts w:ascii="Times New Roman" w:eastAsia="Calibri" w:hAnsi="Times New Roman" w:cs="Times New Roman"/>
        </w:rPr>
        <w:t>izvaninstitucijskih</w:t>
      </w:r>
      <w:proofErr w:type="spellEnd"/>
      <w:r w:rsidRPr="001B35FB">
        <w:rPr>
          <w:rFonts w:ascii="Times New Roman" w:eastAsia="Calibri" w:hAnsi="Times New Roman" w:cs="Times New Roman"/>
        </w:rPr>
        <w:t xml:space="preserve"> usluga organiziranog stanovanja i psihosocijalne podrške za žrtve nasilja u obitelji. Područje provedbe projektnog prijedloga je grad Karlovac. U okviru projekta provode se slijedeće aktivnosti: kupovina nekretnine, rekonstrukcija i opremanje nekretnine, edukacija na temu ravnopravnosti spolova, organizacija okruglih stola na temu ravnopravnosti spolova, ugradnja dizala za osobe s invaliditetom i nabava hibridnog vozila. Aktivnosti provedbe projekta se provode prema planu. </w:t>
      </w:r>
    </w:p>
    <w:p w14:paraId="20DF5F96"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U izvještajnom razdoblju su provedene aktivnosti pomoći korisniku oko vođenja projekta.</w:t>
      </w:r>
    </w:p>
    <w:p w14:paraId="3462B6AA"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p>
    <w:p w14:paraId="7DCFEAA5" w14:textId="77777777" w:rsid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p>
    <w:p w14:paraId="6CDA8135" w14:textId="2C957C5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Naziv projekta: „Nikola Tesla poduzetnički centar“</w:t>
      </w:r>
    </w:p>
    <w:p w14:paraId="159BC791"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 xml:space="preserve"> Poziv:</w:t>
      </w:r>
      <w:r w:rsidRPr="001B35FB">
        <w:rPr>
          <w:rFonts w:ascii="Times New Roman" w:eastAsia="Calibri" w:hAnsi="Times New Roman" w:cs="Times New Roman"/>
        </w:rPr>
        <w:t xml:space="preserve"> ITU - Nikola Tesla Poduzetnički centar (NTPC)</w:t>
      </w:r>
    </w:p>
    <w:p w14:paraId="1443BC27"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Nositelj:</w:t>
      </w:r>
      <w:r w:rsidRPr="001B35FB">
        <w:rPr>
          <w:rFonts w:ascii="Times New Roman" w:eastAsia="Calibri" w:hAnsi="Times New Roman" w:cs="Times New Roman"/>
        </w:rPr>
        <w:t xml:space="preserve"> Karlovačka županija</w:t>
      </w:r>
    </w:p>
    <w:p w14:paraId="0595D9AC"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Status grada</w:t>
      </w:r>
      <w:r w:rsidRPr="001B35FB">
        <w:rPr>
          <w:rFonts w:ascii="Times New Roman" w:eastAsia="Calibri" w:hAnsi="Times New Roman" w:cs="Times New Roman"/>
        </w:rPr>
        <w:t>: Partner</w:t>
      </w:r>
    </w:p>
    <w:p w14:paraId="60CC431F"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1.3.2021.-31.12.2023.</w:t>
      </w:r>
    </w:p>
    <w:p w14:paraId="1737D97A"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Vrijednost projekta:</w:t>
      </w:r>
      <w:r w:rsidRPr="001B35FB">
        <w:rPr>
          <w:rFonts w:ascii="Times New Roman" w:eastAsia="Calibri" w:hAnsi="Times New Roman" w:cs="Times New Roman"/>
        </w:rPr>
        <w:t xml:space="preserve"> : 27.300.000,00 HRK </w:t>
      </w:r>
    </w:p>
    <w:p w14:paraId="549ECF4C"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Udio bespovratnih sredstava:</w:t>
      </w:r>
      <w:r w:rsidRPr="001B35FB">
        <w:rPr>
          <w:rFonts w:ascii="Times New Roman" w:eastAsia="Calibri" w:hAnsi="Times New Roman" w:cs="Times New Roman"/>
        </w:rPr>
        <w:t xml:space="preserve"> 85%</w:t>
      </w:r>
    </w:p>
    <w:p w14:paraId="6B83765E"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Opći cilj</w:t>
      </w:r>
      <w:r w:rsidRPr="001B35FB">
        <w:rPr>
          <w:rFonts w:ascii="Times New Roman" w:eastAsia="Calibri" w:hAnsi="Times New Roman" w:cs="Times New Roman"/>
        </w:rPr>
        <w:t xml:space="preserve"> projekta je stvaranje pozitivne poduzetničke klime, povećanje konkurentnosti malih i srednjih poduzeća, razvoj poduzetničke infrastrukture i pratećih usluga. Svrha budućeg Nikola Tesla poduzetničkog centra je poticanje poduzetnika na kreativan i inovativan pristup definiranju i rješavanju problema modernog društva korištenjem najsuvremenijih spoznaja i tehnologija za proizvodnju energije u cilju održivog razvoja i očuvanja okoliša. Novi edukacijsko – turistički kompleks će biti pokretač kreativnih ideja, mjesto susreta i nova turistička atrakcija. Centar će, kako buduća poduzetnička potporna institucija, pružati edukacije i stručnu pomoć poduzetnicima, provoditi mjere za razvoj i poticanje poduzetništva te upravljati županijskom poduzetničkom zonom.</w:t>
      </w:r>
    </w:p>
    <w:p w14:paraId="2D60D33C" w14:textId="77777777" w:rsidR="001B35FB" w:rsidRPr="001B35FB" w:rsidRDefault="001B35FB" w:rsidP="001B35FB">
      <w:pPr>
        <w:suppressAutoHyphens/>
        <w:autoSpaceDN w:val="0"/>
        <w:spacing w:after="0" w:line="240" w:lineRule="auto"/>
        <w:textAlignment w:val="baseline"/>
        <w:rPr>
          <w:rFonts w:ascii="Times New Roman" w:eastAsia="Calibri" w:hAnsi="Times New Roman" w:cs="Times New Roman"/>
        </w:rPr>
      </w:pPr>
      <w:r w:rsidRPr="001B35FB">
        <w:rPr>
          <w:rFonts w:ascii="Times New Roman" w:eastAsia="Calibri" w:hAnsi="Times New Roman" w:cs="Times New Roman"/>
        </w:rPr>
        <w:t xml:space="preserve">Dio projekta za koji je zadužen Grad Karlovac, kao partner u projektu, je gradnja parkirališta i uređenje okoliša  na mjestu današnjeg makadamskog parkirališta preko puta gimnazije. Na području zahvata predviđeno je 56 parkirališnih mjesta od čega su 3 parkirališna mjesta za osobe smanjene pokretljivosti te 2 parkirališna mjesta s punionicama za električna vozila. Uredit će se skulpturalni park tematski vezan na Nikolu Teslu,  te nadstrešnica s fotonaponskim ćelijama ispod koje će se nalaziti klupe i multimedijalni paneli/ekrani. Kao dio urbane opreme postavit će se pametne klupe i WI FI </w:t>
      </w:r>
      <w:proofErr w:type="spellStart"/>
      <w:r w:rsidRPr="001B35FB">
        <w:rPr>
          <w:rFonts w:ascii="Times New Roman" w:eastAsia="Calibri" w:hAnsi="Times New Roman" w:cs="Times New Roman"/>
        </w:rPr>
        <w:t>hotspot</w:t>
      </w:r>
      <w:proofErr w:type="spellEnd"/>
      <w:r w:rsidRPr="001B35FB">
        <w:rPr>
          <w:rFonts w:ascii="Times New Roman" w:eastAsia="Calibri" w:hAnsi="Times New Roman" w:cs="Times New Roman"/>
        </w:rPr>
        <w:t>, a kao inovativno rješenje uvodi se podna LED rasvjeta koja će vozača uputiti do parkirališnog mjesta i olakšati snalaženje na parkiralištu. U izvještajnom razdoblju su ugovorene sve nabave za izgradnju parkirališta za potrebe Centra te su radovi na parkiralištu u tijeku. U izvještajnom razdoblju su provedene aktivnosti pomoći korisniku oko vođenja projekta i administracije te promidžbe i vidljivosti projekta.</w:t>
      </w:r>
    </w:p>
    <w:p w14:paraId="70523E87" w14:textId="77777777" w:rsid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bookmarkStart w:id="11" w:name="_Hlk62625042"/>
      <w:bookmarkStart w:id="12" w:name="_Hlk80606320"/>
    </w:p>
    <w:p w14:paraId="76946B9A" w14:textId="2C69C25D"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 xml:space="preserve">Naziv projekta: „IMPLEMENT - </w:t>
      </w:r>
      <w:proofErr w:type="spellStart"/>
      <w:r w:rsidRPr="001B35FB">
        <w:rPr>
          <w:rFonts w:ascii="Times New Roman" w:eastAsia="Calibri" w:hAnsi="Times New Roman" w:cs="Times New Roman"/>
          <w:b/>
          <w:bCs/>
        </w:rPr>
        <w:t>Improving</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Local</w:t>
      </w:r>
      <w:proofErr w:type="spellEnd"/>
      <w:r w:rsidRPr="001B35FB">
        <w:rPr>
          <w:rFonts w:ascii="Times New Roman" w:eastAsia="Calibri" w:hAnsi="Times New Roman" w:cs="Times New Roman"/>
          <w:b/>
          <w:bCs/>
        </w:rPr>
        <w:t xml:space="preserve"> Energy </w:t>
      </w:r>
      <w:proofErr w:type="spellStart"/>
      <w:r w:rsidRPr="001B35FB">
        <w:rPr>
          <w:rFonts w:ascii="Times New Roman" w:eastAsia="Calibri" w:hAnsi="Times New Roman" w:cs="Times New Roman"/>
          <w:b/>
          <w:bCs/>
        </w:rPr>
        <w:t>and</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climate</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policy</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through</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quality</w:t>
      </w:r>
      <w:proofErr w:type="spellEnd"/>
      <w:r w:rsidRPr="001B35FB">
        <w:rPr>
          <w:rFonts w:ascii="Times New Roman" w:eastAsia="Calibri" w:hAnsi="Times New Roman" w:cs="Times New Roman"/>
          <w:b/>
          <w:bCs/>
        </w:rPr>
        <w:t xml:space="preserve"> management </w:t>
      </w:r>
      <w:proofErr w:type="spellStart"/>
      <w:r w:rsidRPr="001B35FB">
        <w:rPr>
          <w:rFonts w:ascii="Times New Roman" w:eastAsia="Calibri" w:hAnsi="Times New Roman" w:cs="Times New Roman"/>
          <w:b/>
          <w:bCs/>
        </w:rPr>
        <w:t>and</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certification</w:t>
      </w:r>
      <w:proofErr w:type="spellEnd"/>
      <w:r w:rsidRPr="001B35FB">
        <w:rPr>
          <w:rFonts w:ascii="Times New Roman" w:eastAsia="Calibri" w:hAnsi="Times New Roman" w:cs="Times New Roman"/>
          <w:b/>
          <w:bCs/>
        </w:rPr>
        <w:t>“</w:t>
      </w:r>
    </w:p>
    <w:p w14:paraId="36F0E5BD"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Program / Fond:</w:t>
      </w:r>
      <w:r w:rsidRPr="001B35FB">
        <w:rPr>
          <w:rFonts w:ascii="Times New Roman" w:eastAsia="Calibri" w:hAnsi="Times New Roman" w:cs="Times New Roman"/>
        </w:rPr>
        <w:t xml:space="preserve"> Obzor 2020 </w:t>
      </w:r>
    </w:p>
    <w:p w14:paraId="52AA41A0"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Poziv:</w:t>
      </w:r>
      <w:r w:rsidRPr="001B35FB">
        <w:rPr>
          <w:rFonts w:ascii="Times New Roman" w:eastAsia="Calibri" w:hAnsi="Times New Roman" w:cs="Times New Roman"/>
        </w:rPr>
        <w:t xml:space="preserve"> 1. poziv – H2020-EE-2016-2017: Energy </w:t>
      </w:r>
      <w:proofErr w:type="spellStart"/>
      <w:r w:rsidRPr="001B35FB">
        <w:rPr>
          <w:rFonts w:ascii="Times New Roman" w:eastAsia="Calibri" w:hAnsi="Times New Roman" w:cs="Times New Roman"/>
        </w:rPr>
        <w:t>Efficiency</w:t>
      </w:r>
      <w:proofErr w:type="spellEnd"/>
      <w:r w:rsidRPr="001B35FB">
        <w:rPr>
          <w:rFonts w:ascii="Times New Roman" w:eastAsia="Calibri" w:hAnsi="Times New Roman" w:cs="Times New Roman"/>
        </w:rPr>
        <w:t xml:space="preserve"> Call 2016-2017</w:t>
      </w:r>
    </w:p>
    <w:p w14:paraId="68A47947"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Nositelj:</w:t>
      </w:r>
      <w:r w:rsidRPr="001B35FB">
        <w:rPr>
          <w:rFonts w:ascii="Times New Roman" w:eastAsia="Calibri" w:hAnsi="Times New Roman" w:cs="Times New Roman"/>
        </w:rPr>
        <w:t xml:space="preserve"> Bond </w:t>
      </w:r>
      <w:proofErr w:type="spellStart"/>
      <w:r w:rsidRPr="001B35FB">
        <w:rPr>
          <w:rFonts w:ascii="Times New Roman" w:eastAsia="Calibri" w:hAnsi="Times New Roman" w:cs="Times New Roman"/>
        </w:rPr>
        <w:t>Beter</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Leefmilieu</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Vlaanderen</w:t>
      </w:r>
      <w:proofErr w:type="spellEnd"/>
      <w:r w:rsidRPr="001B35FB">
        <w:rPr>
          <w:rFonts w:ascii="Times New Roman" w:eastAsia="Calibri" w:hAnsi="Times New Roman" w:cs="Times New Roman"/>
        </w:rPr>
        <w:t>, Belgija</w:t>
      </w:r>
    </w:p>
    <w:p w14:paraId="08CD970D"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Status grada:</w:t>
      </w:r>
      <w:r w:rsidRPr="001B35FB">
        <w:rPr>
          <w:rFonts w:ascii="Times New Roman" w:eastAsia="Calibri" w:hAnsi="Times New Roman" w:cs="Times New Roman"/>
        </w:rPr>
        <w:t xml:space="preserve"> pilot područje</w:t>
      </w:r>
    </w:p>
    <w:p w14:paraId="522883AC"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veljača 2018. – veljača 2022.</w:t>
      </w:r>
    </w:p>
    <w:p w14:paraId="77502EEE"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Vrijednost projekta:</w:t>
      </w:r>
      <w:r w:rsidRPr="001B35FB">
        <w:rPr>
          <w:rFonts w:ascii="Times New Roman" w:eastAsia="Calibri" w:hAnsi="Times New Roman" w:cs="Times New Roman"/>
        </w:rPr>
        <w:t xml:space="preserve"> 1.389.615,00 EUR</w:t>
      </w:r>
    </w:p>
    <w:p w14:paraId="5A254B4F"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Udio bespovratnih sredstava:</w:t>
      </w:r>
      <w:r w:rsidRPr="001B35FB">
        <w:rPr>
          <w:rFonts w:ascii="Times New Roman" w:eastAsia="Calibri" w:hAnsi="Times New Roman" w:cs="Times New Roman"/>
        </w:rPr>
        <w:t xml:space="preserve"> 1.389.615,00 EUR</w:t>
      </w:r>
    </w:p>
    <w:p w14:paraId="63C6F06F" w14:textId="77777777" w:rsidR="001B35FB" w:rsidRPr="001B35FB" w:rsidRDefault="001B35FB" w:rsidP="001B35FB">
      <w:p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Ciljevi i aktivnosti:</w:t>
      </w:r>
      <w:r w:rsidRPr="001B35FB">
        <w:rPr>
          <w:rFonts w:ascii="Times New Roman" w:eastAsia="Calibri" w:hAnsi="Times New Roman" w:cs="Times New Roman"/>
        </w:rPr>
        <w:t xml:space="preserve"> uvođenje sustava upravljanja kvalitetom European Energy </w:t>
      </w:r>
      <w:proofErr w:type="spellStart"/>
      <w:r w:rsidRPr="001B35FB">
        <w:rPr>
          <w:rFonts w:ascii="Times New Roman" w:eastAsia="Calibri" w:hAnsi="Times New Roman" w:cs="Times New Roman"/>
        </w:rPr>
        <w:t>Award</w:t>
      </w:r>
      <w:proofErr w:type="spellEnd"/>
      <w:r w:rsidRPr="001B35FB">
        <w:rPr>
          <w:rFonts w:ascii="Times New Roman" w:eastAsia="Calibri" w:hAnsi="Times New Roman" w:cs="Times New Roman"/>
        </w:rPr>
        <w:t xml:space="preserve"> – EEA i sheme certifikacije u četiri zemlje članice EU, povećanje razine znanja što znači osnažiti općine i gradove za provedbu klimatskih strategija na temelju integriranih energetskih i klimatskih planova, mjerenje energetske potrošnje, CO2 i troškova, kao i povećanje korištenja obnovljivih izvora energije u 30 pilot gradova/općina, certifikacija općina/gradova koja osigurava standard kvalitete i pozitivan imidž općine/grada. U izvještajnom razdoblju završene su aktivnosti i dobivena je nagrada za uvođenje sustava kvalitetom European Energy </w:t>
      </w:r>
      <w:proofErr w:type="spellStart"/>
      <w:r w:rsidRPr="001B35FB">
        <w:rPr>
          <w:rFonts w:ascii="Times New Roman" w:eastAsia="Calibri" w:hAnsi="Times New Roman" w:cs="Times New Roman"/>
        </w:rPr>
        <w:t>Award</w:t>
      </w:r>
      <w:proofErr w:type="spellEnd"/>
      <w:r w:rsidRPr="001B35FB">
        <w:rPr>
          <w:rFonts w:ascii="Times New Roman" w:eastAsia="Calibri" w:hAnsi="Times New Roman" w:cs="Times New Roman"/>
        </w:rPr>
        <w:t>.</w:t>
      </w:r>
    </w:p>
    <w:p w14:paraId="6202D140"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p>
    <w:bookmarkEnd w:id="11"/>
    <w:bookmarkEnd w:id="12"/>
    <w:p w14:paraId="0C04A516" w14:textId="77777777" w:rsid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p>
    <w:p w14:paraId="212278EA" w14:textId="1E35AB98"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lastRenderedPageBreak/>
        <w:t>Naziv projekta: „Čitanje je važno, uključuje nas snažno“</w:t>
      </w:r>
      <w:r w:rsidRPr="001B35FB">
        <w:rPr>
          <w:rFonts w:ascii="Times New Roman" w:eastAsia="Calibri" w:hAnsi="Times New Roman" w:cs="Times New Roman"/>
          <w:b/>
          <w:bCs/>
        </w:rPr>
        <w:tab/>
      </w:r>
    </w:p>
    <w:p w14:paraId="42857BBB"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Program / Fond:</w:t>
      </w:r>
      <w:r w:rsidRPr="001B35FB">
        <w:rPr>
          <w:rFonts w:ascii="Times New Roman" w:eastAsia="Calibri" w:hAnsi="Times New Roman" w:cs="Times New Roman"/>
        </w:rPr>
        <w:t xml:space="preserve"> Europski socijalni fond</w:t>
      </w:r>
    </w:p>
    <w:p w14:paraId="15E87CCB"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Poziv:</w:t>
      </w:r>
      <w:r w:rsidRPr="001B35FB">
        <w:rPr>
          <w:rFonts w:ascii="Times New Roman" w:eastAsia="Calibri" w:hAnsi="Times New Roman" w:cs="Times New Roman"/>
        </w:rPr>
        <w:t xml:space="preserve"> Čitanjem do </w:t>
      </w:r>
      <w:proofErr w:type="spellStart"/>
      <w:r w:rsidRPr="001B35FB">
        <w:rPr>
          <w:rFonts w:ascii="Times New Roman" w:eastAsia="Calibri" w:hAnsi="Times New Roman" w:cs="Times New Roman"/>
        </w:rPr>
        <w:t>uključivog</w:t>
      </w:r>
      <w:proofErr w:type="spellEnd"/>
      <w:r w:rsidRPr="001B35FB">
        <w:rPr>
          <w:rFonts w:ascii="Times New Roman" w:eastAsia="Calibri" w:hAnsi="Times New Roman" w:cs="Times New Roman"/>
        </w:rPr>
        <w:t xml:space="preserve"> društva</w:t>
      </w:r>
    </w:p>
    <w:p w14:paraId="130832A5"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Nositelj:</w:t>
      </w:r>
      <w:r w:rsidRPr="001B35FB">
        <w:rPr>
          <w:rFonts w:ascii="Times New Roman" w:eastAsia="Calibri" w:hAnsi="Times New Roman" w:cs="Times New Roman"/>
        </w:rPr>
        <w:t xml:space="preserve"> Gradska knjižnica Ivan Goran Kovačić</w:t>
      </w:r>
      <w:r w:rsidRPr="001B35FB">
        <w:rPr>
          <w:rFonts w:ascii="Times New Roman" w:eastAsia="Calibri" w:hAnsi="Times New Roman" w:cs="Times New Roman"/>
        </w:rPr>
        <w:tab/>
      </w:r>
    </w:p>
    <w:p w14:paraId="3C8B8E9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Status grada:</w:t>
      </w:r>
      <w:r w:rsidRPr="001B35FB">
        <w:rPr>
          <w:rFonts w:ascii="Times New Roman" w:eastAsia="Calibri" w:hAnsi="Times New Roman" w:cs="Times New Roman"/>
        </w:rPr>
        <w:t xml:space="preserve"> Partner</w:t>
      </w:r>
    </w:p>
    <w:p w14:paraId="50E984CD"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16.9.2021. – 16.1.2024.</w:t>
      </w:r>
    </w:p>
    <w:p w14:paraId="29989FCA"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Vrijednost:</w:t>
      </w:r>
      <w:r w:rsidRPr="001B35FB">
        <w:rPr>
          <w:rFonts w:ascii="Times New Roman" w:eastAsia="Calibri" w:hAnsi="Times New Roman" w:cs="Times New Roman"/>
        </w:rPr>
        <w:t xml:space="preserve"> 3.528.118,32 HRK</w:t>
      </w:r>
    </w:p>
    <w:p w14:paraId="5F36D0C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Udio bespovratnih sredstava:</w:t>
      </w:r>
      <w:r w:rsidRPr="001B35FB">
        <w:rPr>
          <w:rFonts w:ascii="Times New Roman" w:eastAsia="Calibri" w:hAnsi="Times New Roman" w:cs="Times New Roman"/>
        </w:rPr>
        <w:t xml:space="preserve"> 100 %</w:t>
      </w:r>
    </w:p>
    <w:p w14:paraId="54F3B48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Ciljevi:</w:t>
      </w:r>
      <w:r w:rsidRPr="001B35FB">
        <w:rPr>
          <w:rFonts w:ascii="Times New Roman" w:eastAsia="Calibri" w:hAnsi="Times New Roman" w:cs="Times New Roman"/>
        </w:rPr>
        <w:t xml:space="preserve"> Projektom je planirano povećanje socijalne uključenosti ciljanih skupina za 30 djece i mladih do 25 godina, 20 osoba s invaliditetom i 10 osoba  starijih od 54 godine. Realizacija projekta je osigurana nabavom novog bibliobusa s pripadajućom opremom i knjižnim fondom kao i provedbom aktivnosti vezanih za pripremu i provedbu književnih susreta, radionica čitanja i pisanja za ciljane skupine s ciljem povećanja kulture čitanja i čitalačkih kompetencija za depriviranim područjima Karlovačke županije. U izvještajnom razdoblju nastavljeno je s provedbom programa i pripremljena je dokumentacija za nabavu novog bibliobusa i pripadajuće opreme.</w:t>
      </w:r>
    </w:p>
    <w:p w14:paraId="2460E01B"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p>
    <w:p w14:paraId="33822F78" w14:textId="293DFFAE" w:rsidR="001B35FB" w:rsidRPr="001B35FB" w:rsidRDefault="001B35FB" w:rsidP="001B35FB">
      <w:pPr>
        <w:spacing w:after="0" w:line="240" w:lineRule="auto"/>
        <w:rPr>
          <w:rFonts w:ascii="Times New Roman" w:eastAsia="Calibri" w:hAnsi="Times New Roman" w:cs="Times New Roman"/>
          <w:b/>
          <w:bCs/>
        </w:rPr>
      </w:pPr>
      <w:r w:rsidRPr="001B35FB">
        <w:rPr>
          <w:rFonts w:ascii="Times New Roman" w:eastAsia="Calibri" w:hAnsi="Times New Roman" w:cs="Times New Roman"/>
          <w:b/>
          <w:bCs/>
        </w:rPr>
        <w:t>Naziv projekta:</w:t>
      </w:r>
      <w:r w:rsidRPr="001B35FB">
        <w:rPr>
          <w:rFonts w:ascii="Times New Roman" w:eastAsia="Calibri" w:hAnsi="Times New Roman" w:cs="Times New Roman"/>
        </w:rPr>
        <w:t xml:space="preserve"> </w:t>
      </w:r>
      <w:r w:rsidRPr="001B35FB">
        <w:rPr>
          <w:rFonts w:ascii="Times New Roman" w:eastAsia="Calibri" w:hAnsi="Times New Roman" w:cs="Times New Roman"/>
          <w:b/>
          <w:bCs/>
        </w:rPr>
        <w:t>„Unaprjeđenje kvalitete predškolskog odgoja i obrazovanja u Karlovcu II“</w:t>
      </w:r>
    </w:p>
    <w:p w14:paraId="2463E942"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Program / Fond:</w:t>
      </w:r>
      <w:r w:rsidRPr="001B35FB">
        <w:rPr>
          <w:rFonts w:ascii="Times New Roman" w:eastAsia="Calibri" w:hAnsi="Times New Roman" w:cs="Times New Roman"/>
        </w:rPr>
        <w:t xml:space="preserve"> Europski socijalni fond</w:t>
      </w:r>
    </w:p>
    <w:p w14:paraId="27F85A9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Poziv:</w:t>
      </w:r>
      <w:r w:rsidRPr="001B35FB">
        <w:rPr>
          <w:rFonts w:ascii="Times New Roman" w:eastAsia="Calibri" w:hAnsi="Times New Roman" w:cs="Times New Roman"/>
        </w:rPr>
        <w:t xml:space="preserve"> Nastavak unaprjeđenja usluga za djecu u sustavu ranog i predškolskog odgoja i obrazovanja </w:t>
      </w:r>
    </w:p>
    <w:p w14:paraId="7DB78BD2"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Nositelj:</w:t>
      </w:r>
      <w:r w:rsidRPr="001B35FB">
        <w:rPr>
          <w:rFonts w:ascii="Times New Roman" w:eastAsia="Calibri" w:hAnsi="Times New Roman" w:cs="Times New Roman"/>
        </w:rPr>
        <w:t xml:space="preserve"> Grad Karlovac</w:t>
      </w:r>
    </w:p>
    <w:p w14:paraId="057BF001"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Status grada:</w:t>
      </w:r>
      <w:r w:rsidRPr="001B35FB">
        <w:rPr>
          <w:rFonts w:ascii="Times New Roman" w:eastAsia="Calibri" w:hAnsi="Times New Roman" w:cs="Times New Roman"/>
        </w:rPr>
        <w:t xml:space="preserve"> nositelj</w:t>
      </w:r>
    </w:p>
    <w:p w14:paraId="7EB2FB7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siječanj 2022. - rujan 2023. </w:t>
      </w:r>
    </w:p>
    <w:p w14:paraId="3365679C"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 xml:space="preserve">Vrijednost projekta: </w:t>
      </w:r>
      <w:r w:rsidRPr="001B35FB">
        <w:rPr>
          <w:rFonts w:ascii="Times New Roman" w:eastAsia="Calibri" w:hAnsi="Times New Roman" w:cs="Times New Roman"/>
        </w:rPr>
        <w:t>5.978.178,79 HRK</w:t>
      </w:r>
    </w:p>
    <w:p w14:paraId="544496D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Udio bespovratnih sredstava:</w:t>
      </w:r>
      <w:r w:rsidRPr="001B35FB">
        <w:rPr>
          <w:rFonts w:ascii="Times New Roman" w:eastAsia="Calibri" w:hAnsi="Times New Roman" w:cs="Times New Roman"/>
        </w:rPr>
        <w:t xml:space="preserve"> 100%</w:t>
      </w:r>
    </w:p>
    <w:p w14:paraId="665AFD9C"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Opći cilj</w:t>
      </w:r>
      <w:r w:rsidRPr="001B35FB">
        <w:rPr>
          <w:rFonts w:ascii="Times New Roman" w:eastAsia="Calibri" w:hAnsi="Times New Roman" w:cs="Times New Roman"/>
        </w:rPr>
        <w:t xml:space="preserve"> projekta je doprinijeti usklađivanju poslovnog i obiteljskog života obitelji s uzdržavanim članovima uključenim u programe ranog i predškolskog odgoja i obrazovanja. Specifični cilj je unaprjeđenje usluga koje pruža vrtić kroz produljenje radnog vremena vrtića s ciljem omogućavanja bolje ravnoteže između poslovnih obveza i obiteljskog života zaposlenih roditelja s uzdržavanim članovima uključenim u programe ranog i predškolskog odgoja i obrazovanja na način da se rad dječjih vrtića organizira tako da je usklađen i prilagođen potrebama zaposlenih roditelja kroz uslugu produljenog radnog vremena dječjeg vrtića sukladno važećim pravilnicima i propisima. U izvještajnom razdoblju odrađeno savjetovanje u vođenju projekta.</w:t>
      </w:r>
    </w:p>
    <w:p w14:paraId="4BC02529"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p>
    <w:p w14:paraId="255E676B"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Naziv projekta:</w:t>
      </w:r>
      <w:r w:rsidRPr="001B35FB">
        <w:rPr>
          <w:rFonts w:ascii="Times New Roman" w:eastAsia="Calibri" w:hAnsi="Times New Roman" w:cs="Times New Roman"/>
        </w:rPr>
        <w:t xml:space="preserve"> </w:t>
      </w:r>
      <w:r w:rsidRPr="001B35FB">
        <w:rPr>
          <w:rFonts w:ascii="Times New Roman" w:eastAsia="Calibri" w:hAnsi="Times New Roman" w:cs="Times New Roman"/>
          <w:b/>
          <w:bCs/>
          <w:i/>
          <w:iCs/>
        </w:rPr>
        <w:t>„</w:t>
      </w:r>
      <w:r w:rsidRPr="001B35FB">
        <w:rPr>
          <w:rFonts w:ascii="Times New Roman" w:eastAsia="Calibri" w:hAnsi="Times New Roman" w:cs="Times New Roman"/>
          <w:b/>
          <w:bCs/>
        </w:rPr>
        <w:t>OCD ONLINE HUB – Inovativni pristup zajedničkom djelovanju“</w:t>
      </w:r>
    </w:p>
    <w:p w14:paraId="31B23F5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Program / Fond:</w:t>
      </w:r>
      <w:r w:rsidRPr="001B35FB">
        <w:rPr>
          <w:rFonts w:ascii="Times New Roman" w:eastAsia="Calibri" w:hAnsi="Times New Roman" w:cs="Times New Roman"/>
        </w:rPr>
        <w:t xml:space="preserve"> Europski socijalni fond</w:t>
      </w:r>
    </w:p>
    <w:p w14:paraId="1E34299F"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Poziv:</w:t>
      </w:r>
      <w:r w:rsidRPr="001B35FB">
        <w:rPr>
          <w:rFonts w:ascii="Times New Roman" w:eastAsia="Calibri" w:hAnsi="Times New Roman" w:cs="Times New Roman"/>
        </w:rPr>
        <w:t xml:space="preserve"> Jačanje kapaciteta OCD-a za odgovaranje na potrebe lokalne zajednice</w:t>
      </w:r>
      <w:r w:rsidRPr="001B35FB">
        <w:rPr>
          <w:rFonts w:ascii="Times New Roman" w:eastAsia="Calibri" w:hAnsi="Times New Roman" w:cs="Times New Roman"/>
        </w:rPr>
        <w:tab/>
      </w:r>
      <w:r w:rsidRPr="001B35FB">
        <w:rPr>
          <w:rFonts w:ascii="Times New Roman" w:eastAsia="Calibri" w:hAnsi="Times New Roman" w:cs="Times New Roman"/>
        </w:rPr>
        <w:tab/>
      </w:r>
      <w:r w:rsidRPr="001B35FB">
        <w:rPr>
          <w:rFonts w:ascii="Times New Roman" w:eastAsia="Calibri" w:hAnsi="Times New Roman" w:cs="Times New Roman"/>
        </w:rPr>
        <w:tab/>
      </w:r>
    </w:p>
    <w:p w14:paraId="522D83C4"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Nositelj:</w:t>
      </w:r>
      <w:r w:rsidRPr="001B35FB">
        <w:rPr>
          <w:rFonts w:ascii="Times New Roman" w:eastAsia="Calibri" w:hAnsi="Times New Roman" w:cs="Times New Roman"/>
        </w:rPr>
        <w:t xml:space="preserve"> udruga </w:t>
      </w:r>
      <w:proofErr w:type="spellStart"/>
      <w:r w:rsidRPr="001B35FB">
        <w:rPr>
          <w:rFonts w:ascii="Times New Roman" w:eastAsia="Calibri" w:hAnsi="Times New Roman" w:cs="Times New Roman"/>
        </w:rPr>
        <w:t>Carpe</w:t>
      </w:r>
      <w:proofErr w:type="spellEnd"/>
      <w:r w:rsidRPr="001B35FB">
        <w:rPr>
          <w:rFonts w:ascii="Times New Roman" w:eastAsia="Calibri" w:hAnsi="Times New Roman" w:cs="Times New Roman"/>
        </w:rPr>
        <w:t xml:space="preserve"> Diem</w:t>
      </w:r>
    </w:p>
    <w:p w14:paraId="3724C939"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Status grada:</w:t>
      </w:r>
      <w:r w:rsidRPr="001B35FB">
        <w:rPr>
          <w:rFonts w:ascii="Times New Roman" w:eastAsia="Calibri" w:hAnsi="Times New Roman" w:cs="Times New Roman"/>
        </w:rPr>
        <w:t xml:space="preserve"> partner</w:t>
      </w:r>
    </w:p>
    <w:p w14:paraId="19487370"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22.11.2021.- 22.11.2022.</w:t>
      </w:r>
    </w:p>
    <w:p w14:paraId="0B816077"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Vrijednost projekta:</w:t>
      </w:r>
      <w:r w:rsidRPr="001B35FB">
        <w:rPr>
          <w:rFonts w:ascii="Times New Roman" w:eastAsia="Calibri" w:hAnsi="Times New Roman" w:cs="Times New Roman"/>
        </w:rPr>
        <w:t xml:space="preserve"> 433.832,99 HRK</w:t>
      </w:r>
    </w:p>
    <w:p w14:paraId="7D5E615C"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Udio bespovratnih sredstava:</w:t>
      </w:r>
      <w:r w:rsidRPr="001B35FB">
        <w:rPr>
          <w:rFonts w:ascii="Times New Roman" w:eastAsia="Calibri" w:hAnsi="Times New Roman" w:cs="Times New Roman"/>
        </w:rPr>
        <w:t xml:space="preserve"> 100%</w:t>
      </w:r>
    </w:p>
    <w:p w14:paraId="28CA061A"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Cilj:</w:t>
      </w:r>
      <w:r w:rsidRPr="001B35FB">
        <w:rPr>
          <w:rFonts w:ascii="Times New Roman" w:eastAsia="Calibri" w:hAnsi="Times New Roman" w:cs="Times New Roman"/>
        </w:rPr>
        <w:t xml:space="preserve"> Ojačati kapacitete OCD-a  uključenih u projekt za pružanje učinkovitog odgovora na potrebu lokalne zajednice tijekom kriznih situacija.</w:t>
      </w:r>
    </w:p>
    <w:p w14:paraId="6958DAB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U izvještajnom razdoblju su provedene aktivnosti pomoći korisniku oko vođenja projekta i administracije te promidžbe i vidljivosti projekta.</w:t>
      </w:r>
    </w:p>
    <w:p w14:paraId="10CAFB44"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p>
    <w:p w14:paraId="56162B4E"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 xml:space="preserve">Naziv projekta: </w:t>
      </w:r>
      <w:bookmarkStart w:id="13" w:name="_Hlk112832234"/>
      <w:r w:rsidRPr="001B35FB">
        <w:rPr>
          <w:rFonts w:ascii="Times New Roman" w:eastAsia="Calibri" w:hAnsi="Times New Roman" w:cs="Times New Roman"/>
          <w:b/>
          <w:bCs/>
        </w:rPr>
        <w:t xml:space="preserve">„Obnova </w:t>
      </w:r>
      <w:proofErr w:type="spellStart"/>
      <w:r w:rsidRPr="001B35FB">
        <w:rPr>
          <w:rFonts w:ascii="Times New Roman" w:eastAsia="Calibri" w:hAnsi="Times New Roman" w:cs="Times New Roman"/>
          <w:b/>
          <w:bCs/>
        </w:rPr>
        <w:t>brownfield</w:t>
      </w:r>
      <w:proofErr w:type="spellEnd"/>
      <w:r w:rsidRPr="001B35FB">
        <w:rPr>
          <w:rFonts w:ascii="Times New Roman" w:eastAsia="Calibri" w:hAnsi="Times New Roman" w:cs="Times New Roman"/>
          <w:b/>
          <w:bCs/>
        </w:rPr>
        <w:t xml:space="preserve"> lokacije nekadašnjeg kina Edison“</w:t>
      </w:r>
      <w:bookmarkEnd w:id="13"/>
    </w:p>
    <w:p w14:paraId="2B8833BE" w14:textId="77777777" w:rsidR="001B35FB" w:rsidRPr="001B35FB" w:rsidRDefault="001B35FB" w:rsidP="001B35FB">
      <w:p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Program / Fond:</w:t>
      </w:r>
      <w:r w:rsidRPr="001B35FB">
        <w:rPr>
          <w:rFonts w:ascii="Times New Roman" w:eastAsia="Calibri" w:hAnsi="Times New Roman" w:cs="Times New Roman"/>
        </w:rPr>
        <w:t xml:space="preserve"> Operativni program Konkurentnost i kohezija 2014. - 2020. / Europski fond za regionalni razvoj</w:t>
      </w:r>
    </w:p>
    <w:p w14:paraId="2335C2C9"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Nositelj:</w:t>
      </w:r>
      <w:r w:rsidRPr="001B35FB">
        <w:rPr>
          <w:rFonts w:ascii="Times New Roman" w:eastAsia="Calibri" w:hAnsi="Times New Roman" w:cs="Times New Roman"/>
        </w:rPr>
        <w:t xml:space="preserve"> Grad Karlovac</w:t>
      </w:r>
    </w:p>
    <w:p w14:paraId="607E6CCA"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Status grada:</w:t>
      </w:r>
      <w:r w:rsidRPr="001B35FB">
        <w:rPr>
          <w:rFonts w:ascii="Times New Roman" w:eastAsia="Calibri" w:hAnsi="Times New Roman" w:cs="Times New Roman"/>
        </w:rPr>
        <w:t xml:space="preserve"> Korisnik</w:t>
      </w:r>
    </w:p>
    <w:p w14:paraId="6D205E11"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24 mjeseca, 06.04.2021. – 06.04.2023.</w:t>
      </w:r>
    </w:p>
    <w:p w14:paraId="0DC5A678"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 xml:space="preserve">Vrijednost projekta: </w:t>
      </w:r>
      <w:r w:rsidRPr="001B35FB">
        <w:rPr>
          <w:rFonts w:ascii="Times New Roman" w:eastAsia="Calibri" w:hAnsi="Times New Roman" w:cs="Times New Roman"/>
        </w:rPr>
        <w:t>25.823.352,76 HRK</w:t>
      </w:r>
    </w:p>
    <w:p w14:paraId="728FF978" w14:textId="77777777" w:rsidR="001B35FB" w:rsidRPr="001B35FB" w:rsidRDefault="001B35FB" w:rsidP="001B35FB">
      <w:p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Udio bespovratnih sredstava:</w:t>
      </w:r>
      <w:r w:rsidRPr="001B35FB">
        <w:rPr>
          <w:rFonts w:ascii="Times New Roman" w:eastAsia="Calibri" w:hAnsi="Times New Roman" w:cs="Times New Roman"/>
        </w:rPr>
        <w:t xml:space="preserve"> 85% </w:t>
      </w:r>
    </w:p>
    <w:p w14:paraId="1862736C" w14:textId="77777777" w:rsidR="001B35FB" w:rsidRPr="001B35FB" w:rsidRDefault="001B35FB" w:rsidP="001B35FB">
      <w:p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lastRenderedPageBreak/>
        <w:t>Ciljevi i aktivnosti:</w:t>
      </w:r>
      <w:r w:rsidRPr="001B35FB">
        <w:rPr>
          <w:rFonts w:ascii="Times New Roman" w:eastAsia="Calibri" w:hAnsi="Times New Roman" w:cs="Times New Roman"/>
        </w:rPr>
        <w:t xml:space="preserve"> Projektom se namjerava aktivirati zapušteno gradsko područje te tako unaprijediti društveni i kulturni život grada, kao i obogatiti turističku ponudu Karlovca integriranim inovativnim sadržajima temeljenim na kombinaciji kulturne baštine i modernih tehnologija. Specifični cilj projekta je uređenje zapuštenog i devastiranog </w:t>
      </w:r>
      <w:proofErr w:type="spellStart"/>
      <w:r w:rsidRPr="001B35FB">
        <w:rPr>
          <w:rFonts w:ascii="Times New Roman" w:eastAsia="Calibri" w:hAnsi="Times New Roman" w:cs="Times New Roman"/>
        </w:rPr>
        <w:t>brownfield</w:t>
      </w:r>
      <w:proofErr w:type="spellEnd"/>
      <w:r w:rsidRPr="001B35FB">
        <w:rPr>
          <w:rFonts w:ascii="Times New Roman" w:eastAsia="Calibri" w:hAnsi="Times New Roman" w:cs="Times New Roman"/>
        </w:rPr>
        <w:t xml:space="preserve"> prostora nekadašnjeg kina Edison u središtu Karlovca čime se stvaraju nužni preduvjeti za kreaciju novih sadržaja i funkcija tog prostora čime se doprinosi općim gospodarsko socijalnim ciljevima:</w:t>
      </w:r>
    </w:p>
    <w:p w14:paraId="13F2AF68" w14:textId="77777777" w:rsidR="001B35FB" w:rsidRPr="001B35FB" w:rsidRDefault="001B35FB" w:rsidP="001B35FB">
      <w:pPr>
        <w:numPr>
          <w:ilvl w:val="0"/>
          <w:numId w:val="24"/>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aktivaciji vrijednog gradskog prostora,</w:t>
      </w:r>
    </w:p>
    <w:p w14:paraId="603FF2F5" w14:textId="77777777" w:rsidR="001B35FB" w:rsidRPr="001B35FB" w:rsidRDefault="001B35FB" w:rsidP="001B35FB">
      <w:pPr>
        <w:numPr>
          <w:ilvl w:val="0"/>
          <w:numId w:val="24"/>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očuvanju i afirmaciji graditeljske baštine te kvaliteti urbanog prostora i urbanoj vizuri Zvijezde,</w:t>
      </w:r>
    </w:p>
    <w:p w14:paraId="10589A77" w14:textId="77777777" w:rsidR="001B35FB" w:rsidRPr="001B35FB" w:rsidRDefault="001B35FB" w:rsidP="001B35FB">
      <w:pPr>
        <w:numPr>
          <w:ilvl w:val="0"/>
          <w:numId w:val="24"/>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obogaćivanju društvenog i kulturnog života grada,</w:t>
      </w:r>
    </w:p>
    <w:p w14:paraId="322A8B91" w14:textId="77777777" w:rsidR="001B35FB" w:rsidRPr="001B35FB" w:rsidRDefault="001B35FB" w:rsidP="001B35FB">
      <w:pPr>
        <w:numPr>
          <w:ilvl w:val="0"/>
          <w:numId w:val="24"/>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povećanoj atraktivnosti Karlovca kao turističke destinacije i smanjenju </w:t>
      </w:r>
      <w:proofErr w:type="spellStart"/>
      <w:r w:rsidRPr="001B35FB">
        <w:rPr>
          <w:rFonts w:ascii="Times New Roman" w:eastAsia="Calibri" w:hAnsi="Times New Roman" w:cs="Times New Roman"/>
        </w:rPr>
        <w:t>sezonalnosti</w:t>
      </w:r>
      <w:proofErr w:type="spellEnd"/>
      <w:r w:rsidRPr="001B35FB">
        <w:rPr>
          <w:rFonts w:ascii="Times New Roman" w:eastAsia="Calibri" w:hAnsi="Times New Roman" w:cs="Times New Roman"/>
        </w:rPr>
        <w:t xml:space="preserve"> hrvatskog turizma jačanjem selektivnih oblika turizma (kulturni turizam), povećanju turističkog prometa </w:t>
      </w:r>
    </w:p>
    <w:p w14:paraId="25390654" w14:textId="77777777" w:rsidR="001B35FB" w:rsidRPr="001B35FB" w:rsidRDefault="001B35FB" w:rsidP="001B35FB">
      <w:pPr>
        <w:numPr>
          <w:ilvl w:val="0"/>
          <w:numId w:val="24"/>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kreiranju koristi za lokalnu zajednicu koja proizlazi iz otvaranja novih radnih mjesta, povećanju udjela i angažmana građana koji sudjeluju u kulturnom životu Grada, a što će posljedično dati poticaj kulturnoj produkciji, poduzetništvu i novom zapošljavanju.</w:t>
      </w:r>
    </w:p>
    <w:p w14:paraId="17B49764"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Osim navedenog, rezultati se očituju i kroz povećanje potrošnja turista i koristi od novih radnih mjesta. Obzirom na lokaciju projekta u historijski, kulturno i sociološki vrijednom prostoru kojem je dan razvojni prioritet kroz strateške dokumente, od ove investicije očekuju se šire </w:t>
      </w:r>
      <w:proofErr w:type="spellStart"/>
      <w:r w:rsidRPr="001B35FB">
        <w:rPr>
          <w:rFonts w:ascii="Times New Roman" w:eastAsia="Calibri" w:hAnsi="Times New Roman" w:cs="Times New Roman"/>
        </w:rPr>
        <w:t>socio</w:t>
      </w:r>
      <w:proofErr w:type="spellEnd"/>
      <w:r w:rsidRPr="001B35FB">
        <w:rPr>
          <w:rFonts w:ascii="Times New Roman" w:eastAsia="Calibri" w:hAnsi="Times New Roman" w:cs="Times New Roman"/>
        </w:rPr>
        <w:t xml:space="preserve"> - ekonomske koristi, poput podizanja kvalitete urbanog života, atraktivnosti gradskog ambijenta te kulturnog i urbanističkog identiteta grada u korist građana i posjetitelja urbanog područja Karlovac. Ekonomski efekti ovakvih javnih investicija se pojavljuju u obliku povećanja vrijednosti nekretnina (a time i stimuliranja privatnih investicija) te privlačenja posjetitelja/turista s posljedičnim efektima na lokalno gospodarstvo.</w:t>
      </w:r>
      <w:r w:rsidRPr="001B35FB">
        <w:rPr>
          <w:rFonts w:ascii="Times New Roman" w:eastAsia="Calibri" w:hAnsi="Times New Roman" w:cs="Times New Roman"/>
        </w:rPr>
        <w:tab/>
      </w:r>
    </w:p>
    <w:p w14:paraId="062086C3" w14:textId="77777777" w:rsidR="001B35FB" w:rsidRPr="001B35FB" w:rsidRDefault="001B35FB" w:rsidP="001B35FB">
      <w:pPr>
        <w:suppressAutoHyphens/>
        <w:autoSpaceDN w:val="0"/>
        <w:spacing w:after="0" w:line="240" w:lineRule="auto"/>
        <w:ind w:firstLine="708"/>
        <w:jc w:val="both"/>
        <w:textAlignment w:val="baseline"/>
        <w:rPr>
          <w:rFonts w:ascii="Times New Roman" w:eastAsia="Calibri" w:hAnsi="Times New Roman" w:cs="Times New Roman"/>
        </w:rPr>
      </w:pPr>
      <w:r w:rsidRPr="001B35FB">
        <w:rPr>
          <w:rFonts w:ascii="Times New Roman" w:eastAsia="Calibri" w:hAnsi="Times New Roman" w:cs="Times New Roman"/>
        </w:rPr>
        <w:t>U izvještajnom razdoblju se administrativno vodilo izvještavanje o projektu koji se provodi u suradnji upravnih odjela Grada Karlovca – javne nabave, radovi u tijeku, promidžba i vidljivost.</w:t>
      </w:r>
    </w:p>
    <w:p w14:paraId="28DE997E" w14:textId="77777777" w:rsidR="001B35FB" w:rsidRPr="001B35FB" w:rsidRDefault="001B35FB" w:rsidP="001B35FB">
      <w:pPr>
        <w:shd w:val="clear" w:color="auto" w:fill="FFFFFF"/>
        <w:suppressAutoHyphens/>
        <w:autoSpaceDN w:val="0"/>
        <w:spacing w:after="0" w:line="240" w:lineRule="auto"/>
        <w:textAlignment w:val="baseline"/>
        <w:rPr>
          <w:rFonts w:ascii="Times New Roman" w:eastAsia="Calibri" w:hAnsi="Times New Roman" w:cs="Times New Roman"/>
          <w:u w:val="single"/>
        </w:rPr>
      </w:pPr>
    </w:p>
    <w:p w14:paraId="7EB34884" w14:textId="77777777" w:rsidR="001B35FB" w:rsidRPr="001B35FB" w:rsidRDefault="001B35FB" w:rsidP="001B35FB">
      <w:pPr>
        <w:shd w:val="clear" w:color="auto" w:fill="FFFFFF"/>
        <w:suppressAutoHyphens/>
        <w:autoSpaceDN w:val="0"/>
        <w:spacing w:after="0" w:line="240" w:lineRule="auto"/>
        <w:textAlignment w:val="baseline"/>
        <w:rPr>
          <w:rFonts w:ascii="Times New Roman" w:eastAsia="Calibri" w:hAnsi="Times New Roman" w:cs="Times New Roman"/>
          <w:color w:val="000000"/>
          <w:spacing w:val="-4"/>
          <w:shd w:val="clear" w:color="auto" w:fill="F8F8F8"/>
        </w:rPr>
      </w:pPr>
      <w:r w:rsidRPr="001B35FB">
        <w:rPr>
          <w:rFonts w:ascii="Times New Roman" w:eastAsia="Calibri" w:hAnsi="Times New Roman" w:cs="Times New Roman"/>
          <w:b/>
          <w:bCs/>
          <w:color w:val="000000"/>
          <w:spacing w:val="-4"/>
          <w:shd w:val="clear" w:color="auto" w:fill="F8F8F8"/>
        </w:rPr>
        <w:t>Naziv projekta: Revitalizacija nekadašnjeg kina Edison u funkciji pokretanja integriranih turističkih programa u gradu Karlovcu</w:t>
      </w:r>
      <w:r w:rsidRPr="001B35FB">
        <w:rPr>
          <w:rFonts w:ascii="Times New Roman" w:eastAsia="Calibri" w:hAnsi="Times New Roman" w:cs="Times New Roman"/>
          <w:color w:val="000000"/>
          <w:spacing w:val="-4"/>
        </w:rPr>
        <w:br/>
      </w:r>
      <w:r w:rsidRPr="001B35FB">
        <w:rPr>
          <w:rFonts w:ascii="Times New Roman" w:eastAsia="Calibri" w:hAnsi="Times New Roman" w:cs="Times New Roman"/>
          <w:b/>
          <w:bCs/>
          <w:color w:val="000000"/>
          <w:spacing w:val="-4"/>
          <w:shd w:val="clear" w:color="auto" w:fill="F8F8F8"/>
        </w:rPr>
        <w:t>Program / Fond:</w:t>
      </w:r>
      <w:r w:rsidRPr="001B35FB">
        <w:rPr>
          <w:rFonts w:ascii="Times New Roman" w:eastAsia="Calibri" w:hAnsi="Times New Roman" w:cs="Times New Roman"/>
          <w:color w:val="000000"/>
          <w:spacing w:val="-4"/>
          <w:shd w:val="clear" w:color="auto" w:fill="F8F8F8"/>
        </w:rPr>
        <w:t xml:space="preserve"> Operativni program Konkurentnost i kohezija 2014. - 2020. / Europski fond za regionalni razvoj</w:t>
      </w:r>
      <w:r w:rsidRPr="001B35FB">
        <w:rPr>
          <w:rFonts w:ascii="Times New Roman" w:eastAsia="Calibri" w:hAnsi="Times New Roman" w:cs="Times New Roman"/>
          <w:color w:val="000000"/>
          <w:spacing w:val="-4"/>
        </w:rPr>
        <w:br/>
      </w:r>
      <w:r w:rsidRPr="001B35FB">
        <w:rPr>
          <w:rFonts w:ascii="Times New Roman" w:eastAsia="Calibri" w:hAnsi="Times New Roman" w:cs="Times New Roman"/>
          <w:b/>
          <w:bCs/>
          <w:color w:val="000000"/>
          <w:spacing w:val="-4"/>
          <w:shd w:val="clear" w:color="auto" w:fill="F8F8F8"/>
        </w:rPr>
        <w:t>Nositelj:</w:t>
      </w:r>
      <w:r w:rsidRPr="001B35FB">
        <w:rPr>
          <w:rFonts w:ascii="Times New Roman" w:eastAsia="Calibri" w:hAnsi="Times New Roman" w:cs="Times New Roman"/>
          <w:color w:val="000000"/>
          <w:spacing w:val="-4"/>
          <w:shd w:val="clear" w:color="auto" w:fill="F8F8F8"/>
        </w:rPr>
        <w:t xml:space="preserve"> Grad Karlovac</w:t>
      </w:r>
      <w:r w:rsidRPr="001B35FB">
        <w:rPr>
          <w:rFonts w:ascii="Times New Roman" w:eastAsia="Calibri" w:hAnsi="Times New Roman" w:cs="Times New Roman"/>
          <w:color w:val="000000"/>
          <w:spacing w:val="-4"/>
        </w:rPr>
        <w:br/>
      </w:r>
      <w:r w:rsidRPr="001B35FB">
        <w:rPr>
          <w:rFonts w:ascii="Times New Roman" w:eastAsia="Calibri" w:hAnsi="Times New Roman" w:cs="Times New Roman"/>
          <w:b/>
          <w:bCs/>
          <w:color w:val="000000"/>
          <w:spacing w:val="-4"/>
          <w:shd w:val="clear" w:color="auto" w:fill="F8F8F8"/>
        </w:rPr>
        <w:t>Status grada:</w:t>
      </w:r>
      <w:r w:rsidRPr="001B35FB">
        <w:rPr>
          <w:rFonts w:ascii="Times New Roman" w:eastAsia="Calibri" w:hAnsi="Times New Roman" w:cs="Times New Roman"/>
          <w:color w:val="000000"/>
          <w:spacing w:val="-4"/>
          <w:shd w:val="clear" w:color="auto" w:fill="F8F8F8"/>
        </w:rPr>
        <w:t xml:space="preserve"> Korisnik</w:t>
      </w:r>
    </w:p>
    <w:p w14:paraId="3EF1F6AD" w14:textId="77777777" w:rsidR="001B35FB" w:rsidRPr="001B35FB" w:rsidRDefault="001B35FB" w:rsidP="001B35FB">
      <w:pPr>
        <w:shd w:val="clear" w:color="auto" w:fill="FFFFFF"/>
        <w:suppressAutoHyphens/>
        <w:autoSpaceDN w:val="0"/>
        <w:spacing w:after="0" w:line="240" w:lineRule="auto"/>
        <w:jc w:val="both"/>
        <w:textAlignment w:val="baseline"/>
        <w:rPr>
          <w:rFonts w:ascii="Times New Roman" w:eastAsia="Calibri" w:hAnsi="Times New Roman" w:cs="Times New Roman"/>
          <w:color w:val="000000"/>
          <w:spacing w:val="-4"/>
          <w:shd w:val="clear" w:color="auto" w:fill="F8F8F8"/>
        </w:rPr>
      </w:pPr>
      <w:r w:rsidRPr="001B35FB">
        <w:rPr>
          <w:rFonts w:ascii="Times New Roman" w:eastAsia="Calibri" w:hAnsi="Times New Roman" w:cs="Times New Roman"/>
          <w:b/>
          <w:bCs/>
          <w:color w:val="000000"/>
          <w:spacing w:val="-4"/>
          <w:shd w:val="clear" w:color="auto" w:fill="F8F8F8"/>
        </w:rPr>
        <w:t>Partneri:</w:t>
      </w:r>
      <w:r w:rsidRPr="001B35FB">
        <w:rPr>
          <w:rFonts w:ascii="Times New Roman" w:eastAsia="Calibri" w:hAnsi="Times New Roman" w:cs="Times New Roman"/>
          <w:color w:val="000000"/>
          <w:spacing w:val="-4"/>
          <w:shd w:val="clear" w:color="auto" w:fill="F8F8F8"/>
        </w:rPr>
        <w:t xml:space="preserve"> Gradsko kazalište „Zorin dom“, udruga </w:t>
      </w:r>
      <w:proofErr w:type="spellStart"/>
      <w:r w:rsidRPr="001B35FB">
        <w:rPr>
          <w:rFonts w:ascii="Times New Roman" w:eastAsia="Calibri" w:hAnsi="Times New Roman" w:cs="Times New Roman"/>
          <w:color w:val="000000"/>
          <w:spacing w:val="-4"/>
          <w:shd w:val="clear" w:color="auto" w:fill="F8F8F8"/>
        </w:rPr>
        <w:t>Kinoklub</w:t>
      </w:r>
      <w:proofErr w:type="spellEnd"/>
      <w:r w:rsidRPr="001B35FB">
        <w:rPr>
          <w:rFonts w:ascii="Times New Roman" w:eastAsia="Calibri" w:hAnsi="Times New Roman" w:cs="Times New Roman"/>
          <w:color w:val="000000"/>
          <w:spacing w:val="-4"/>
          <w:shd w:val="clear" w:color="auto" w:fill="F8F8F8"/>
        </w:rPr>
        <w:t xml:space="preserve"> Karlovac, Turistička zajednica grada Karlovca</w:t>
      </w:r>
      <w:r w:rsidRPr="001B35FB">
        <w:rPr>
          <w:rFonts w:ascii="Times New Roman" w:eastAsia="Calibri" w:hAnsi="Times New Roman" w:cs="Times New Roman"/>
          <w:color w:val="000000"/>
          <w:spacing w:val="-4"/>
        </w:rPr>
        <w:br/>
      </w:r>
      <w:r w:rsidRPr="001B35FB">
        <w:rPr>
          <w:rFonts w:ascii="Times New Roman" w:eastAsia="Calibri" w:hAnsi="Times New Roman" w:cs="Times New Roman"/>
          <w:b/>
          <w:bCs/>
          <w:color w:val="000000"/>
          <w:spacing w:val="-4"/>
          <w:shd w:val="clear" w:color="auto" w:fill="F8F8F8"/>
        </w:rPr>
        <w:t xml:space="preserve">Vrijeme provedbe: </w:t>
      </w:r>
      <w:r w:rsidRPr="001B35FB">
        <w:rPr>
          <w:rFonts w:ascii="Times New Roman" w:eastAsia="Calibri" w:hAnsi="Times New Roman" w:cs="Times New Roman"/>
          <w:color w:val="000000"/>
          <w:spacing w:val="-4"/>
          <w:shd w:val="clear" w:color="auto" w:fill="F8F8F8"/>
        </w:rPr>
        <w:t>18 mjeseci,  2.11.2021. do 2.05.2023.</w:t>
      </w:r>
    </w:p>
    <w:p w14:paraId="6391151A" w14:textId="77777777" w:rsidR="001B35FB" w:rsidRPr="001B35FB" w:rsidRDefault="001B35FB" w:rsidP="001B35FB">
      <w:pPr>
        <w:shd w:val="clear" w:color="auto" w:fill="FFFFFF"/>
        <w:suppressAutoHyphens/>
        <w:autoSpaceDN w:val="0"/>
        <w:spacing w:after="0" w:line="240" w:lineRule="auto"/>
        <w:jc w:val="both"/>
        <w:textAlignment w:val="baseline"/>
        <w:rPr>
          <w:rFonts w:ascii="Times New Roman" w:eastAsia="Calibri" w:hAnsi="Times New Roman" w:cs="Times New Roman"/>
          <w:color w:val="000000"/>
          <w:spacing w:val="-4"/>
          <w:shd w:val="clear" w:color="auto" w:fill="F8F8F8"/>
        </w:rPr>
      </w:pPr>
      <w:r w:rsidRPr="001B35FB">
        <w:rPr>
          <w:rFonts w:ascii="Times New Roman" w:eastAsia="Calibri" w:hAnsi="Times New Roman" w:cs="Times New Roman"/>
          <w:b/>
          <w:bCs/>
          <w:color w:val="000000"/>
          <w:spacing w:val="-4"/>
          <w:shd w:val="clear" w:color="auto" w:fill="F8F8F8"/>
        </w:rPr>
        <w:t>Vrijednost:</w:t>
      </w:r>
      <w:r w:rsidRPr="001B35FB">
        <w:rPr>
          <w:rFonts w:ascii="Times New Roman" w:eastAsia="Calibri" w:hAnsi="Times New Roman" w:cs="Times New Roman"/>
          <w:color w:val="000000"/>
          <w:spacing w:val="-4"/>
          <w:shd w:val="clear" w:color="auto" w:fill="F8F8F8"/>
        </w:rPr>
        <w:t xml:space="preserve"> 7.785.901,23 HRK</w:t>
      </w:r>
    </w:p>
    <w:p w14:paraId="4FE36082" w14:textId="77777777" w:rsidR="001B35FB" w:rsidRPr="001B35FB" w:rsidRDefault="001B35FB" w:rsidP="001B35FB">
      <w:pPr>
        <w:shd w:val="clear" w:color="auto" w:fill="FFFFFF"/>
        <w:suppressAutoHyphens/>
        <w:autoSpaceDN w:val="0"/>
        <w:spacing w:after="0" w:line="240" w:lineRule="auto"/>
        <w:jc w:val="both"/>
        <w:textAlignment w:val="baseline"/>
        <w:rPr>
          <w:rFonts w:ascii="Times New Roman" w:eastAsia="Calibri" w:hAnsi="Times New Roman" w:cs="Times New Roman"/>
          <w:color w:val="000000"/>
          <w:spacing w:val="-4"/>
          <w:shd w:val="clear" w:color="auto" w:fill="F8F8F8"/>
        </w:rPr>
      </w:pPr>
      <w:r w:rsidRPr="001B35FB">
        <w:rPr>
          <w:rFonts w:ascii="Times New Roman" w:eastAsia="Calibri" w:hAnsi="Times New Roman" w:cs="Times New Roman"/>
          <w:b/>
          <w:bCs/>
          <w:color w:val="000000"/>
          <w:spacing w:val="-4"/>
          <w:shd w:val="clear" w:color="auto" w:fill="F8F8F8"/>
        </w:rPr>
        <w:t>Udio bespovratnih sredstava:</w:t>
      </w:r>
      <w:r w:rsidRPr="001B35FB">
        <w:rPr>
          <w:rFonts w:ascii="Times New Roman" w:eastAsia="Calibri" w:hAnsi="Times New Roman" w:cs="Times New Roman"/>
          <w:color w:val="000000"/>
          <w:spacing w:val="-4"/>
          <w:shd w:val="clear" w:color="auto" w:fill="F8F8F8"/>
        </w:rPr>
        <w:t xml:space="preserve"> 85% </w:t>
      </w:r>
    </w:p>
    <w:p w14:paraId="60FA41CD" w14:textId="77777777" w:rsidR="001B35FB" w:rsidRPr="001B35FB" w:rsidRDefault="001B35FB" w:rsidP="001B35FB">
      <w:pPr>
        <w:shd w:val="clear" w:color="auto" w:fill="FFFFFF"/>
        <w:suppressAutoHyphens/>
        <w:autoSpaceDN w:val="0"/>
        <w:spacing w:after="0" w:line="240" w:lineRule="auto"/>
        <w:jc w:val="both"/>
        <w:textAlignment w:val="baseline"/>
        <w:rPr>
          <w:rFonts w:ascii="Times New Roman" w:eastAsia="Calibri" w:hAnsi="Times New Roman" w:cs="Times New Roman"/>
          <w:color w:val="000000"/>
          <w:spacing w:val="-4"/>
          <w:shd w:val="clear" w:color="auto" w:fill="F8F8F8"/>
        </w:rPr>
      </w:pPr>
      <w:r w:rsidRPr="001B35FB">
        <w:rPr>
          <w:rFonts w:ascii="Times New Roman" w:eastAsia="Calibri" w:hAnsi="Times New Roman" w:cs="Times New Roman"/>
          <w:b/>
          <w:bCs/>
          <w:color w:val="000000"/>
          <w:spacing w:val="-4"/>
          <w:shd w:val="clear" w:color="auto" w:fill="F8F8F8"/>
        </w:rPr>
        <w:t>Ciljevi i aktivnosti:</w:t>
      </w:r>
      <w:r w:rsidRPr="001B35FB">
        <w:rPr>
          <w:rFonts w:ascii="Times New Roman" w:eastAsia="Calibri" w:hAnsi="Times New Roman" w:cs="Times New Roman"/>
          <w:color w:val="000000"/>
          <w:spacing w:val="-4"/>
          <w:shd w:val="clear" w:color="auto" w:fill="F8F8F8"/>
        </w:rPr>
        <w:t xml:space="preserve"> Projektom se planira unaprijediti turističku ponudu grada Karlovcu revitalizacijom nekadašnjeg kina Edison, objekta pod pojedinačnom zaštitom Ministarstva kulture i medija uz pokretanje integriranih inovativnih turističkih sadržaja temeljenih na kombinaciji kulturne baštine i modernih tehnologija. Objekt će se urediti (građevinski radovi) kroz ulaganja u </w:t>
      </w:r>
      <w:proofErr w:type="spellStart"/>
      <w:r w:rsidRPr="001B35FB">
        <w:rPr>
          <w:rFonts w:ascii="Times New Roman" w:eastAsia="Calibri" w:hAnsi="Times New Roman" w:cs="Times New Roman"/>
          <w:color w:val="000000"/>
          <w:spacing w:val="-4"/>
          <w:shd w:val="clear" w:color="auto" w:fill="F8F8F8"/>
        </w:rPr>
        <w:t>brownfield</w:t>
      </w:r>
      <w:proofErr w:type="spellEnd"/>
      <w:r w:rsidRPr="001B35FB">
        <w:rPr>
          <w:rFonts w:ascii="Times New Roman" w:eastAsia="Calibri" w:hAnsi="Times New Roman" w:cs="Times New Roman"/>
          <w:color w:val="000000"/>
          <w:spacing w:val="-4"/>
          <w:shd w:val="clear" w:color="auto" w:fill="F8F8F8"/>
        </w:rPr>
        <w:t xml:space="preserve"> područja, u okviru projekta „Obnova </w:t>
      </w:r>
      <w:proofErr w:type="spellStart"/>
      <w:r w:rsidRPr="001B35FB">
        <w:rPr>
          <w:rFonts w:ascii="Times New Roman" w:eastAsia="Calibri" w:hAnsi="Times New Roman" w:cs="Times New Roman"/>
          <w:color w:val="000000"/>
          <w:spacing w:val="-4"/>
          <w:shd w:val="clear" w:color="auto" w:fill="F8F8F8"/>
        </w:rPr>
        <w:t>brownfield</w:t>
      </w:r>
      <w:proofErr w:type="spellEnd"/>
      <w:r w:rsidRPr="001B35FB">
        <w:rPr>
          <w:rFonts w:ascii="Times New Roman" w:eastAsia="Calibri" w:hAnsi="Times New Roman" w:cs="Times New Roman"/>
          <w:color w:val="000000"/>
          <w:spacing w:val="-4"/>
          <w:shd w:val="clear" w:color="auto" w:fill="F8F8F8"/>
        </w:rPr>
        <w:t xml:space="preserve"> lokacije nekadašnjeg kina Edison“.</w:t>
      </w:r>
    </w:p>
    <w:p w14:paraId="7BBB48DC" w14:textId="77777777" w:rsidR="001B35FB" w:rsidRPr="001B35FB" w:rsidRDefault="001B35FB" w:rsidP="001B35FB">
      <w:pPr>
        <w:shd w:val="clear" w:color="auto" w:fill="FFFFFF"/>
        <w:suppressAutoHyphens/>
        <w:autoSpaceDN w:val="0"/>
        <w:spacing w:after="0" w:line="240" w:lineRule="auto"/>
        <w:jc w:val="both"/>
        <w:textAlignment w:val="baseline"/>
        <w:rPr>
          <w:rFonts w:ascii="Times New Roman" w:eastAsia="Calibri" w:hAnsi="Times New Roman" w:cs="Times New Roman"/>
          <w:color w:val="000000"/>
          <w:spacing w:val="-4"/>
          <w:shd w:val="clear" w:color="auto" w:fill="F8F8F8"/>
        </w:rPr>
      </w:pPr>
      <w:r w:rsidRPr="001B35FB">
        <w:rPr>
          <w:rFonts w:ascii="Times New Roman" w:eastAsia="Calibri" w:hAnsi="Times New Roman" w:cs="Times New Roman"/>
          <w:color w:val="000000"/>
          <w:spacing w:val="-4"/>
          <w:shd w:val="clear" w:color="auto" w:fill="F8F8F8"/>
        </w:rPr>
        <w:t>Revitalizirani objekt bivšeg kina Edison će realizacijom projekta postati središtem festivalskih sadržaja, obrazovnog i konferencijskog turizma te faktor integracije različitih turističkih programa i proizvoda kojima su poveznice kulturna baština, audio – vizualne i scenske umjetnosti te primjena modernih tehnologija.</w:t>
      </w:r>
    </w:p>
    <w:p w14:paraId="5AE715A2" w14:textId="77777777" w:rsidR="001B35FB" w:rsidRPr="001B35FB" w:rsidRDefault="001B35FB" w:rsidP="001B35FB">
      <w:pPr>
        <w:shd w:val="clear" w:color="auto" w:fill="FFFFFF"/>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color w:val="000000"/>
          <w:spacing w:val="-4"/>
          <w:shd w:val="clear" w:color="auto" w:fill="F8F8F8"/>
        </w:rPr>
        <w:t>Ključne projektne aktivnosti obuhvaćene projektom su: opremanje zgrade Kina Edison s uređenjem veće i manje kino dvorane, ugostiteljskog prostora, suvenirnice, multifunkcionalnog prostora u potkrovlju (izložbeni prostor, radionice), edukacijskog audio vizualnog studija te pratećih prostora (sanitarije, svlačionice, spremišni prostor) uz proširenje prostora velike dvorane namijenjenog pozornici; razvoj programskih sadržaja za provedbu kulturnih i turističkih programa u okviru kojeg će se osmisliti sadržaji za virtualnu stvarnost, dokumentarni filmovi i uspostaviti sustav online prodaje karata te razvoj institucionalnih kapaciteta za provedbu integriranih turističkih programa u okviru čega će se zaposliti osobe koje će biti uključene u produkciju sadržaja, marketing, razvoj kulturno-turističkih programa i pomoćne, tehničke poslove, te edukacije u područjima ključnim za razvoj kulturno turističke ponude.</w:t>
      </w:r>
      <w:r w:rsidRPr="001B35FB">
        <w:rPr>
          <w:rFonts w:ascii="Times New Roman" w:eastAsia="Calibri" w:hAnsi="Times New Roman" w:cs="Times New Roman"/>
          <w:color w:val="000000"/>
          <w:spacing w:val="-4"/>
        </w:rPr>
        <w:br/>
      </w:r>
      <w:r w:rsidRPr="001B35FB">
        <w:rPr>
          <w:rFonts w:ascii="Times New Roman" w:eastAsia="Calibri" w:hAnsi="Times New Roman" w:cs="Times New Roman"/>
        </w:rPr>
        <w:t xml:space="preserve">Sve planirane aktivnosti se odvijaju prema planu. Provedeni su postupci nabave za mrežne stranice, promotivni materijal i vidljivost projekta, izradu marketinške strategije te edukaciju djelatnika . Dokumentacija za nabavu  programskih sadržaja (za virtualnu stvarnost i dokumentarnih filmova ) te </w:t>
      </w:r>
      <w:r w:rsidRPr="001B35FB">
        <w:rPr>
          <w:rFonts w:ascii="Times New Roman" w:eastAsia="Calibri" w:hAnsi="Times New Roman" w:cs="Times New Roman"/>
        </w:rPr>
        <w:lastRenderedPageBreak/>
        <w:t xml:space="preserve">dokumentacija za nabavu cjelokupne opreme su bile predmet prethodne (ex </w:t>
      </w:r>
      <w:proofErr w:type="spellStart"/>
      <w:r w:rsidRPr="001B35FB">
        <w:rPr>
          <w:rFonts w:ascii="Times New Roman" w:eastAsia="Calibri" w:hAnsi="Times New Roman" w:cs="Times New Roman"/>
        </w:rPr>
        <w:t>ante</w:t>
      </w:r>
      <w:proofErr w:type="spellEnd"/>
      <w:r w:rsidRPr="001B35FB">
        <w:rPr>
          <w:rFonts w:ascii="Times New Roman" w:eastAsia="Calibri" w:hAnsi="Times New Roman" w:cs="Times New Roman"/>
        </w:rPr>
        <w:t>)  provjere od strane nadležnog tijela, a ova potonja provjera je u tijeku.</w:t>
      </w:r>
    </w:p>
    <w:p w14:paraId="6E35CF7A" w14:textId="77777777" w:rsidR="001B35FB" w:rsidRPr="001B35FB" w:rsidRDefault="001B35FB" w:rsidP="001B35FB">
      <w:pPr>
        <w:suppressAutoHyphens/>
        <w:autoSpaceDN w:val="0"/>
        <w:spacing w:after="0" w:line="240" w:lineRule="auto"/>
        <w:ind w:firstLine="708"/>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Prema planu su početkom svibnja zaposlene tri osobe u partnerskoj ustanovi Gradskom kazalištu „Zorin dom“ na poslovima pripreme produkcije, marketingu i pripremi turističke ponude utemeljene na kulturnoj baštini kako bi svi pokazatelji postignuća bili ostvareni u razdoblju provedbe kao i razdoblju izvještavanja od 5 godina. U udruzi </w:t>
      </w:r>
      <w:proofErr w:type="spellStart"/>
      <w:r w:rsidRPr="001B35FB">
        <w:rPr>
          <w:rFonts w:ascii="Times New Roman" w:eastAsia="Calibri" w:hAnsi="Times New Roman" w:cs="Times New Roman"/>
        </w:rPr>
        <w:t>Kinoklub</w:t>
      </w:r>
      <w:proofErr w:type="spellEnd"/>
      <w:r w:rsidRPr="001B35FB">
        <w:rPr>
          <w:rFonts w:ascii="Times New Roman" w:eastAsia="Calibri" w:hAnsi="Times New Roman" w:cs="Times New Roman"/>
        </w:rPr>
        <w:t xml:space="preserve"> je zaposlena jedna osoba na poslovima koordinacije razvoja programskih sadržaja. </w:t>
      </w:r>
    </w:p>
    <w:p w14:paraId="21655D2E"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u w:val="single"/>
        </w:rPr>
      </w:pPr>
      <w:r w:rsidRPr="001B35FB">
        <w:rPr>
          <w:rFonts w:ascii="Times New Roman" w:eastAsia="Calibri" w:hAnsi="Times New Roman" w:cs="Times New Roman"/>
        </w:rPr>
        <w:t xml:space="preserve">Sva dosadašnja izvješća su prihvaćena od strane nadležnog tijela. </w:t>
      </w:r>
    </w:p>
    <w:p w14:paraId="48B469E1" w14:textId="77777777" w:rsidR="001B35FB" w:rsidRPr="001B35FB" w:rsidRDefault="001B35FB" w:rsidP="001B35FB">
      <w:pPr>
        <w:suppressAutoHyphens/>
        <w:autoSpaceDE w:val="0"/>
        <w:autoSpaceDN w:val="0"/>
        <w:spacing w:after="0" w:line="240" w:lineRule="auto"/>
        <w:jc w:val="both"/>
        <w:textAlignment w:val="baseline"/>
        <w:rPr>
          <w:rFonts w:ascii="Times New Roman" w:eastAsia="Calibri" w:hAnsi="Times New Roman" w:cs="Times New Roman"/>
        </w:rPr>
      </w:pPr>
    </w:p>
    <w:p w14:paraId="4C4EB11B"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Naziv projekta: Korištenje geotermalne energije za potrebe grijanja u gradu Karlovcu - PREP4KaGT-1</w:t>
      </w:r>
    </w:p>
    <w:p w14:paraId="01ED46E2"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Program / Fond:</w:t>
      </w:r>
      <w:r w:rsidRPr="001B35FB">
        <w:rPr>
          <w:rFonts w:ascii="Times New Roman" w:eastAsia="Calibri" w:hAnsi="Times New Roman" w:cs="Times New Roman"/>
        </w:rPr>
        <w:t xml:space="preserve"> EEA (Norveški fond)</w:t>
      </w:r>
    </w:p>
    <w:p w14:paraId="06C4F910" w14:textId="77777777" w:rsidR="001B35FB" w:rsidRPr="001B35FB" w:rsidRDefault="001B35FB" w:rsidP="001B35FB">
      <w:pPr>
        <w:spacing w:after="0" w:line="240" w:lineRule="auto"/>
        <w:jc w:val="both"/>
        <w:rPr>
          <w:rFonts w:ascii="Times New Roman" w:eastAsia="Times New Roman" w:hAnsi="Times New Roman" w:cs="Times New Roman"/>
        </w:rPr>
      </w:pPr>
      <w:r w:rsidRPr="001B35FB">
        <w:rPr>
          <w:rFonts w:ascii="Times New Roman" w:eastAsia="Calibri" w:hAnsi="Times New Roman" w:cs="Times New Roman"/>
          <w:b/>
          <w:bCs/>
        </w:rPr>
        <w:t>Poziv:</w:t>
      </w:r>
      <w:r w:rsidRPr="001B35FB">
        <w:rPr>
          <w:rFonts w:ascii="Times New Roman" w:eastAsia="Calibri" w:hAnsi="Times New Roman" w:cs="Times New Roman"/>
        </w:rPr>
        <w:t xml:space="preserve"> Povećanje kapaciteta za proizvodnju geotermalne energije</w:t>
      </w:r>
    </w:p>
    <w:p w14:paraId="4D938DB1"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Nositelj:</w:t>
      </w:r>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GeotermiKA</w:t>
      </w:r>
      <w:proofErr w:type="spellEnd"/>
      <w:r w:rsidRPr="001B35FB">
        <w:rPr>
          <w:rFonts w:ascii="Times New Roman" w:eastAsia="Calibri" w:hAnsi="Times New Roman" w:cs="Times New Roman"/>
        </w:rPr>
        <w:t xml:space="preserve"> d.o.o.   </w:t>
      </w:r>
    </w:p>
    <w:p w14:paraId="30AF9696"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Partneri:</w:t>
      </w:r>
      <w:r w:rsidRPr="001B35FB">
        <w:rPr>
          <w:rFonts w:ascii="Times New Roman" w:eastAsia="Calibri" w:hAnsi="Times New Roman" w:cs="Times New Roman"/>
        </w:rPr>
        <w:t xml:space="preserve"> Grad Karlovac, ISOR Island     </w:t>
      </w:r>
    </w:p>
    <w:p w14:paraId="5B30B422"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24.5.2022.-24.2.2024.</w:t>
      </w:r>
    </w:p>
    <w:p w14:paraId="767B6CAB"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Vrijednost projekta:</w:t>
      </w:r>
      <w:r w:rsidRPr="001B35FB">
        <w:rPr>
          <w:rFonts w:ascii="Times New Roman" w:eastAsia="Calibri" w:hAnsi="Times New Roman" w:cs="Times New Roman"/>
        </w:rPr>
        <w:t xml:space="preserve"> 5.686.548,60 HRK / 754.734,70 EUR</w:t>
      </w:r>
    </w:p>
    <w:p w14:paraId="7804C0AC"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Udio bespovratnih sredstava:</w:t>
      </w:r>
      <w:r w:rsidRPr="001B35FB">
        <w:rPr>
          <w:rFonts w:ascii="Times New Roman" w:eastAsia="Calibri" w:hAnsi="Times New Roman" w:cs="Times New Roman"/>
        </w:rPr>
        <w:t xml:space="preserve"> 66,81 %,  3.799.410,64 HRK/ 504.268,45 EUR</w:t>
      </w:r>
    </w:p>
    <w:p w14:paraId="69607DB1"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Ciljevi:</w:t>
      </w:r>
      <w:r w:rsidRPr="001B35FB">
        <w:rPr>
          <w:rFonts w:ascii="Times New Roman" w:eastAsia="Calibri" w:hAnsi="Times New Roman" w:cs="Times New Roman"/>
        </w:rPr>
        <w:t xml:space="preserve"> Uređenje bušotinskog radnog prostora za smještaj bušaćeg postrojenja i jame za proizvodno ispitivanje bušotine KAGT-1, što će približiti grad Karlovac povećanoj proizvodnji energije iz geotermalne energije i instalirati kapacitete za korištenje energije iz geotermalne energije.</w:t>
      </w:r>
    </w:p>
    <w:p w14:paraId="35C2EF34"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Vlastito sufinanciranje :</w:t>
      </w:r>
      <w:r w:rsidRPr="001B35FB">
        <w:rPr>
          <w:rFonts w:ascii="Times New Roman" w:eastAsia="Calibri" w:hAnsi="Times New Roman" w:cs="Times New Roman"/>
        </w:rPr>
        <w:t xml:space="preserve"> 1.887.137,96 HRK / 250.466,25 EUR</w:t>
      </w:r>
    </w:p>
    <w:p w14:paraId="125F7A0E" w14:textId="77777777" w:rsidR="001B35FB" w:rsidRPr="001B35FB" w:rsidRDefault="001B35FB" w:rsidP="001B35FB">
      <w:pPr>
        <w:spacing w:after="0" w:line="240" w:lineRule="auto"/>
        <w:jc w:val="both"/>
        <w:rPr>
          <w:rFonts w:ascii="Times New Roman" w:eastAsia="Calibri" w:hAnsi="Times New Roman" w:cs="Times New Roman"/>
          <w:color w:val="202124"/>
        </w:rPr>
      </w:pPr>
      <w:r w:rsidRPr="001B35FB">
        <w:rPr>
          <w:rFonts w:ascii="Times New Roman" w:eastAsia="Calibri" w:hAnsi="Times New Roman" w:cs="Times New Roman"/>
          <w:color w:val="202124"/>
        </w:rPr>
        <w:t>U izvještajnom razdoblju potpisan je ugovor o dodjeli bespovratnih sredstava i započelo se s provedbom projektnih aktivnosti.</w:t>
      </w:r>
    </w:p>
    <w:p w14:paraId="73DA2E98" w14:textId="77777777" w:rsidR="001B35FB" w:rsidRPr="001B35FB" w:rsidRDefault="001B35FB" w:rsidP="001B35FB">
      <w:pPr>
        <w:spacing w:after="0" w:line="240" w:lineRule="auto"/>
        <w:jc w:val="both"/>
        <w:rPr>
          <w:rFonts w:ascii="Times New Roman" w:eastAsia="Calibri" w:hAnsi="Times New Roman" w:cs="Times New Roman"/>
        </w:rPr>
      </w:pPr>
    </w:p>
    <w:p w14:paraId="20F3608A"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 xml:space="preserve">Naziv projekta: </w:t>
      </w:r>
      <w:r w:rsidRPr="001B35FB">
        <w:rPr>
          <w:rFonts w:ascii="Times New Roman" w:eastAsia="Calibri" w:hAnsi="Times New Roman" w:cs="Times New Roman"/>
          <w:b/>
          <w:bCs/>
          <w:color w:val="212529"/>
          <w:spacing w:val="2"/>
        </w:rPr>
        <w:t>Solarizacija ustanova Grada Karlovca (</w:t>
      </w:r>
      <w:proofErr w:type="spellStart"/>
      <w:r w:rsidRPr="001B35FB">
        <w:rPr>
          <w:rFonts w:ascii="Times New Roman" w:eastAsia="Calibri" w:hAnsi="Times New Roman" w:cs="Times New Roman"/>
          <w:b/>
          <w:bCs/>
          <w:color w:val="212529"/>
          <w:spacing w:val="2"/>
        </w:rPr>
        <w:t>SolariKA</w:t>
      </w:r>
      <w:proofErr w:type="spellEnd"/>
      <w:r w:rsidRPr="001B35FB">
        <w:rPr>
          <w:rFonts w:ascii="Times New Roman" w:eastAsia="Calibri" w:hAnsi="Times New Roman" w:cs="Times New Roman"/>
          <w:b/>
          <w:bCs/>
          <w:color w:val="212529"/>
          <w:spacing w:val="2"/>
        </w:rPr>
        <w:t>)</w:t>
      </w:r>
    </w:p>
    <w:p w14:paraId="33CB5FCE"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Program / Fond:</w:t>
      </w:r>
      <w:r w:rsidRPr="001B35FB">
        <w:rPr>
          <w:rFonts w:ascii="Times New Roman" w:eastAsia="Calibri" w:hAnsi="Times New Roman" w:cs="Times New Roman"/>
        </w:rPr>
        <w:t xml:space="preserve"> EEA ( Norveški fond) Program 'Energija i klimatske promjene'</w:t>
      </w:r>
    </w:p>
    <w:p w14:paraId="1C273B3A" w14:textId="77777777" w:rsidR="001B35FB" w:rsidRPr="001B35FB" w:rsidRDefault="001B35FB" w:rsidP="001B35FB">
      <w:pPr>
        <w:spacing w:after="0" w:line="240" w:lineRule="auto"/>
        <w:jc w:val="both"/>
        <w:rPr>
          <w:rFonts w:ascii="Times New Roman" w:eastAsia="Times New Roman" w:hAnsi="Times New Roman" w:cs="Times New Roman"/>
        </w:rPr>
      </w:pPr>
      <w:r w:rsidRPr="001B35FB">
        <w:rPr>
          <w:rFonts w:ascii="Times New Roman" w:eastAsia="Calibri" w:hAnsi="Times New Roman" w:cs="Times New Roman"/>
          <w:b/>
          <w:bCs/>
        </w:rPr>
        <w:t>Poziv:</w:t>
      </w:r>
      <w:r w:rsidRPr="001B35FB">
        <w:rPr>
          <w:rFonts w:ascii="Times New Roman" w:eastAsia="Calibri" w:hAnsi="Times New Roman" w:cs="Times New Roman"/>
        </w:rPr>
        <w:t xml:space="preserve"> Povećanje kapaciteta za proizvodnju solarne energije</w:t>
      </w:r>
    </w:p>
    <w:p w14:paraId="2817EE4C"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Nositelj:</w:t>
      </w:r>
      <w:r w:rsidRPr="001B35FB">
        <w:rPr>
          <w:rFonts w:ascii="Times New Roman" w:eastAsia="Calibri" w:hAnsi="Times New Roman" w:cs="Times New Roman"/>
        </w:rPr>
        <w:t>  Grad Karlovac</w:t>
      </w:r>
    </w:p>
    <w:p w14:paraId="391DA55D"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Status grada:</w:t>
      </w:r>
      <w:r w:rsidRPr="001B35FB">
        <w:rPr>
          <w:rFonts w:ascii="Times New Roman" w:eastAsia="Calibri" w:hAnsi="Times New Roman" w:cs="Times New Roman"/>
        </w:rPr>
        <w:t xml:space="preserve"> Nositelj</w:t>
      </w:r>
    </w:p>
    <w:p w14:paraId="415DACC3"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24.5.2022.-24.11.2023.</w:t>
      </w:r>
    </w:p>
    <w:p w14:paraId="41B995B9"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Vrijednost projekta:</w:t>
      </w:r>
      <w:r w:rsidRPr="001B35FB">
        <w:rPr>
          <w:rFonts w:ascii="Times New Roman" w:eastAsia="Calibri" w:hAnsi="Times New Roman" w:cs="Times New Roman"/>
        </w:rPr>
        <w:t xml:space="preserve"> 3.358.033,95 HRK/ 447.437,86 EUR</w:t>
      </w:r>
    </w:p>
    <w:p w14:paraId="07B1AEBB"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Udio bespovratnih sredstava:</w:t>
      </w:r>
      <w:r w:rsidRPr="001B35FB">
        <w:rPr>
          <w:rFonts w:ascii="Times New Roman" w:eastAsia="Calibri" w:hAnsi="Times New Roman" w:cs="Times New Roman"/>
        </w:rPr>
        <w:t xml:space="preserve"> 85 % - 2.851.666,35 HRK/ 380.322,18 EUR</w:t>
      </w:r>
    </w:p>
    <w:p w14:paraId="4688EB37"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Ciljevi:</w:t>
      </w:r>
      <w:r w:rsidRPr="001B35FB">
        <w:rPr>
          <w:rFonts w:ascii="Times New Roman" w:eastAsia="Calibri" w:hAnsi="Times New Roman" w:cs="Times New Roman"/>
        </w:rPr>
        <w:t xml:space="preserve"> Projekt Solarizacija ustanova Grada Karlovca (skraćeno: </w:t>
      </w:r>
      <w:proofErr w:type="spellStart"/>
      <w:r w:rsidRPr="001B35FB">
        <w:rPr>
          <w:rFonts w:ascii="Times New Roman" w:eastAsia="Calibri" w:hAnsi="Times New Roman" w:cs="Times New Roman"/>
        </w:rPr>
        <w:t>SolariKA</w:t>
      </w:r>
      <w:proofErr w:type="spellEnd"/>
      <w:r w:rsidRPr="001B35FB">
        <w:rPr>
          <w:rFonts w:ascii="Times New Roman" w:eastAsia="Calibri" w:hAnsi="Times New Roman" w:cs="Times New Roman"/>
        </w:rPr>
        <w:t xml:space="preserve">) ima za cilj povećanje korištenja obnovljivih izvora energije u javnim ustanovama kojima je osnivač Grad Karlovac. Povećanje korištenja obnovljivih izvora energije ostvarit će se kroz implementaciju 14 pilot projekata gdje će se u svrhu samoopskrbe izgraditi sunčane elektrane ukupne snage 0,45 MW. Realizacijom pilot projekata ostvarit će se povećanje korištenja obnovljivih izvora energije za 456,35 MWh uz smanjenje emisije CO2 od 72,38 t/god. Ukupna vrijednost projekta je 447.437,86 Eura. Ciljne skupine projekta </w:t>
      </w:r>
      <w:proofErr w:type="spellStart"/>
      <w:r w:rsidRPr="001B35FB">
        <w:rPr>
          <w:rFonts w:ascii="Times New Roman" w:eastAsia="Calibri" w:hAnsi="Times New Roman" w:cs="Times New Roman"/>
        </w:rPr>
        <w:t>SolariKA</w:t>
      </w:r>
      <w:proofErr w:type="spellEnd"/>
      <w:r w:rsidRPr="001B35FB">
        <w:rPr>
          <w:rFonts w:ascii="Times New Roman" w:eastAsia="Calibri" w:hAnsi="Times New Roman" w:cs="Times New Roman"/>
        </w:rPr>
        <w:t xml:space="preserve"> su vlasnici i korisnici nekretnina na kojima se provode infrastrukturne aktivnosti, Grad Karlovac kao institucija te opće građanstvo. Grad Karlovac djeluje kao Prijavitelj projekta dok partnera na projektu predstavlja ustanova iz države donatora (Norveška), Međunarodna zaklada Energy </w:t>
      </w:r>
      <w:proofErr w:type="spellStart"/>
      <w:r w:rsidRPr="001B35FB">
        <w:rPr>
          <w:rFonts w:ascii="Times New Roman" w:eastAsia="Calibri" w:hAnsi="Times New Roman" w:cs="Times New Roman"/>
        </w:rPr>
        <w:t>Farm</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engl</w:t>
      </w:r>
      <w:proofErr w:type="spellEnd"/>
      <w:r w:rsidRPr="001B35FB">
        <w:rPr>
          <w:rFonts w:ascii="Times New Roman" w:eastAsia="Calibri" w:hAnsi="Times New Roman" w:cs="Times New Roman"/>
        </w:rPr>
        <w:t xml:space="preserve">: Energy </w:t>
      </w:r>
      <w:proofErr w:type="spellStart"/>
      <w:r w:rsidRPr="001B35FB">
        <w:rPr>
          <w:rFonts w:ascii="Times New Roman" w:eastAsia="Calibri" w:hAnsi="Times New Roman" w:cs="Times New Roman"/>
        </w:rPr>
        <w:t>Farm</w:t>
      </w:r>
      <w:proofErr w:type="spellEnd"/>
      <w:r w:rsidRPr="001B35FB">
        <w:rPr>
          <w:rFonts w:ascii="Times New Roman" w:eastAsia="Calibri" w:hAnsi="Times New Roman" w:cs="Times New Roman"/>
        </w:rPr>
        <w:t xml:space="preserve"> International </w:t>
      </w:r>
      <w:proofErr w:type="spellStart"/>
      <w:r w:rsidRPr="001B35FB">
        <w:rPr>
          <w:rFonts w:ascii="Times New Roman" w:eastAsia="Calibri" w:hAnsi="Times New Roman" w:cs="Times New Roman"/>
        </w:rPr>
        <w:t>Foundation</w:t>
      </w:r>
      <w:proofErr w:type="spellEnd"/>
      <w:r w:rsidRPr="001B35FB">
        <w:rPr>
          <w:rFonts w:ascii="Times New Roman" w:eastAsia="Calibri" w:hAnsi="Times New Roman" w:cs="Times New Roman"/>
        </w:rPr>
        <w:t xml:space="preserve">, EFIF). </w:t>
      </w:r>
    </w:p>
    <w:p w14:paraId="0DB46810"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Previđeno trajanje projekta</w:t>
      </w:r>
      <w:r w:rsidRPr="001B35FB">
        <w:rPr>
          <w:rFonts w:ascii="Times New Roman" w:eastAsia="Calibri" w:hAnsi="Times New Roman" w:cs="Times New Roman"/>
        </w:rPr>
        <w:t xml:space="preserve"> je 18 mjeseci. </w:t>
      </w:r>
    </w:p>
    <w:p w14:paraId="5D08E170"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Sufinanciranje Grada Karlovca:</w:t>
      </w:r>
      <w:r w:rsidRPr="001B35FB">
        <w:rPr>
          <w:rFonts w:ascii="Times New Roman" w:eastAsia="Calibri" w:hAnsi="Times New Roman" w:cs="Times New Roman"/>
        </w:rPr>
        <w:t xml:space="preserve"> 505.683,09 HRK / 67.115,68 EUR</w:t>
      </w:r>
    </w:p>
    <w:p w14:paraId="38BD654C"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color w:val="202124"/>
        </w:rPr>
        <w:t>U izvještajnom razdoblju potpisan je ugovor o dodjeli bespovratnih sredstava i započelo se s provedbom projektnih aktivnosti.</w:t>
      </w:r>
    </w:p>
    <w:p w14:paraId="54E3E5C1" w14:textId="77777777" w:rsidR="001B35FB" w:rsidRPr="001B35FB" w:rsidRDefault="001B35FB" w:rsidP="001B35FB">
      <w:pPr>
        <w:spacing w:after="0" w:line="240" w:lineRule="auto"/>
        <w:jc w:val="both"/>
        <w:rPr>
          <w:rFonts w:ascii="Times New Roman" w:eastAsia="Calibri" w:hAnsi="Times New Roman" w:cs="Times New Roman"/>
        </w:rPr>
      </w:pPr>
    </w:p>
    <w:p w14:paraId="45F21273"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 xml:space="preserve">Naziv projekta: </w:t>
      </w:r>
      <w:proofErr w:type="spellStart"/>
      <w:r w:rsidRPr="001B35FB">
        <w:rPr>
          <w:rFonts w:ascii="Times New Roman" w:eastAsia="Calibri" w:hAnsi="Times New Roman" w:cs="Times New Roman"/>
          <w:b/>
          <w:bCs/>
        </w:rPr>
        <w:t>Prospect</w:t>
      </w:r>
      <w:proofErr w:type="spellEnd"/>
      <w:r w:rsidRPr="001B35FB">
        <w:rPr>
          <w:rFonts w:ascii="Times New Roman" w:eastAsia="Calibri" w:hAnsi="Times New Roman" w:cs="Times New Roman"/>
          <w:b/>
          <w:bCs/>
        </w:rPr>
        <w:t>+</w:t>
      </w:r>
    </w:p>
    <w:p w14:paraId="72BAB0D9" w14:textId="77777777" w:rsidR="001B35FB" w:rsidRPr="001B35FB" w:rsidRDefault="001B35FB" w:rsidP="001B35FB">
      <w:pPr>
        <w:spacing w:after="0" w:line="240" w:lineRule="auto"/>
        <w:rPr>
          <w:rFonts w:ascii="Times New Roman" w:eastAsia="Calibri" w:hAnsi="Times New Roman" w:cs="Times New Roman"/>
        </w:rPr>
      </w:pPr>
      <w:r w:rsidRPr="001B35FB">
        <w:rPr>
          <w:rFonts w:ascii="Times New Roman" w:eastAsia="Calibri" w:hAnsi="Times New Roman" w:cs="Times New Roman"/>
          <w:b/>
          <w:bCs/>
        </w:rPr>
        <w:t>Predmet Poziva:</w:t>
      </w:r>
      <w:r w:rsidRPr="001B35FB">
        <w:rPr>
          <w:rFonts w:ascii="Times New Roman" w:eastAsia="Calibri" w:hAnsi="Times New Roman" w:cs="Times New Roman"/>
        </w:rPr>
        <w:t xml:space="preserve"> Program učenja i razmjene znanja i iskustava o inovativnim shemama financiranja koji se koriste za provedbu održivih planova za energiju i klimu </w:t>
      </w:r>
      <w:r w:rsidRPr="001B35FB">
        <w:rPr>
          <w:rFonts w:ascii="Times New Roman" w:eastAsia="Calibri" w:hAnsi="Times New Roman" w:cs="Times New Roman"/>
        </w:rPr>
        <w:br/>
      </w:r>
      <w:r w:rsidRPr="001B35FB">
        <w:rPr>
          <w:rFonts w:ascii="Times New Roman" w:eastAsia="Calibri" w:hAnsi="Times New Roman" w:cs="Times New Roman"/>
          <w:b/>
          <w:bCs/>
        </w:rPr>
        <w:t>Program:</w:t>
      </w:r>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Horizon</w:t>
      </w:r>
      <w:proofErr w:type="spellEnd"/>
      <w:r w:rsidRPr="001B35FB">
        <w:rPr>
          <w:rFonts w:ascii="Times New Roman" w:eastAsia="Calibri" w:hAnsi="Times New Roman" w:cs="Times New Roman"/>
        </w:rPr>
        <w:t xml:space="preserve"> 2020</w:t>
      </w:r>
      <w:r w:rsidRPr="001B35FB">
        <w:rPr>
          <w:rFonts w:ascii="Times New Roman" w:eastAsia="Calibri" w:hAnsi="Times New Roman" w:cs="Times New Roman"/>
        </w:rPr>
        <w:br/>
      </w:r>
      <w:r w:rsidRPr="001B35FB">
        <w:rPr>
          <w:rFonts w:ascii="Times New Roman" w:eastAsia="Calibri" w:hAnsi="Times New Roman" w:cs="Times New Roman"/>
          <w:b/>
          <w:bCs/>
        </w:rPr>
        <w:t>Projektni partneri:</w:t>
      </w:r>
    </w:p>
    <w:p w14:paraId="7F1F6452"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Institute for European Energy </w:t>
      </w:r>
      <w:proofErr w:type="spellStart"/>
      <w:r w:rsidRPr="001B35FB">
        <w:rPr>
          <w:rFonts w:ascii="Times New Roman" w:eastAsia="Calibri" w:hAnsi="Times New Roman" w:cs="Times New Roman"/>
        </w:rPr>
        <w:t>and</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Climate</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Policy</w:t>
      </w:r>
      <w:proofErr w:type="spellEnd"/>
      <w:r w:rsidRPr="001B35FB">
        <w:rPr>
          <w:rFonts w:ascii="Times New Roman" w:eastAsia="Calibri" w:hAnsi="Times New Roman" w:cs="Times New Roman"/>
        </w:rPr>
        <w:t xml:space="preserve"> -IECCP (Amsterdam)</w:t>
      </w:r>
    </w:p>
    <w:p w14:paraId="7258A8C7"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European </w:t>
      </w:r>
      <w:proofErr w:type="spellStart"/>
      <w:r w:rsidRPr="001B35FB">
        <w:rPr>
          <w:rFonts w:ascii="Times New Roman" w:eastAsia="Calibri" w:hAnsi="Times New Roman" w:cs="Times New Roman"/>
        </w:rPr>
        <w:t>Federation</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Agencies</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and</w:t>
      </w:r>
      <w:proofErr w:type="spellEnd"/>
      <w:r w:rsidRPr="001B35FB">
        <w:rPr>
          <w:rFonts w:ascii="Times New Roman" w:eastAsia="Calibri" w:hAnsi="Times New Roman" w:cs="Times New Roman"/>
        </w:rPr>
        <w:t xml:space="preserve"> Regions for Energy </w:t>
      </w:r>
      <w:proofErr w:type="spellStart"/>
      <w:r w:rsidRPr="001B35FB">
        <w:rPr>
          <w:rFonts w:ascii="Times New Roman" w:eastAsia="Calibri" w:hAnsi="Times New Roman" w:cs="Times New Roman"/>
        </w:rPr>
        <w:t>and</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Environment</w:t>
      </w:r>
      <w:proofErr w:type="spellEnd"/>
      <w:r w:rsidRPr="001B35FB">
        <w:rPr>
          <w:rFonts w:ascii="Times New Roman" w:eastAsia="Calibri" w:hAnsi="Times New Roman" w:cs="Times New Roman"/>
        </w:rPr>
        <w:t xml:space="preserve"> (FEDARENE)</w:t>
      </w:r>
    </w:p>
    <w:p w14:paraId="4E4FD866"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proofErr w:type="spellStart"/>
      <w:r w:rsidRPr="001B35FB">
        <w:rPr>
          <w:rFonts w:ascii="Times New Roman" w:eastAsia="Calibri" w:hAnsi="Times New Roman" w:cs="Times New Roman"/>
        </w:rPr>
        <w:lastRenderedPageBreak/>
        <w:t>Eurocities</w:t>
      </w:r>
      <w:proofErr w:type="spellEnd"/>
    </w:p>
    <w:p w14:paraId="682D8F81"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Energy </w:t>
      </w:r>
      <w:proofErr w:type="spellStart"/>
      <w:r w:rsidRPr="001B35FB">
        <w:rPr>
          <w:rFonts w:ascii="Times New Roman" w:eastAsia="Calibri" w:hAnsi="Times New Roman" w:cs="Times New Roman"/>
        </w:rPr>
        <w:t>Cities</w:t>
      </w:r>
      <w:proofErr w:type="spellEnd"/>
      <w:r w:rsidRPr="001B35FB">
        <w:rPr>
          <w:rFonts w:ascii="Times New Roman" w:eastAsia="Calibri" w:hAnsi="Times New Roman" w:cs="Times New Roman"/>
        </w:rPr>
        <w:t xml:space="preserve"> (ENC)</w:t>
      </w:r>
    </w:p>
    <w:p w14:paraId="36E72886"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University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Piraeus</w:t>
      </w:r>
      <w:proofErr w:type="spellEnd"/>
      <w:r w:rsidRPr="001B35FB">
        <w:rPr>
          <w:rFonts w:ascii="Times New Roman" w:eastAsia="Calibri" w:hAnsi="Times New Roman" w:cs="Times New Roman"/>
        </w:rPr>
        <w:t xml:space="preserve"> Research </w:t>
      </w:r>
      <w:proofErr w:type="spellStart"/>
      <w:r w:rsidRPr="001B35FB">
        <w:rPr>
          <w:rFonts w:ascii="Times New Roman" w:eastAsia="Calibri" w:hAnsi="Times New Roman" w:cs="Times New Roman"/>
        </w:rPr>
        <w:t>Center</w:t>
      </w:r>
      <w:proofErr w:type="spellEnd"/>
      <w:r w:rsidRPr="001B35FB">
        <w:rPr>
          <w:rFonts w:ascii="Times New Roman" w:eastAsia="Calibri" w:hAnsi="Times New Roman" w:cs="Times New Roman"/>
        </w:rPr>
        <w:t xml:space="preserve"> (UPRC)</w:t>
      </w:r>
    </w:p>
    <w:p w14:paraId="5D0A5C4B"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OÖ </w:t>
      </w:r>
      <w:proofErr w:type="spellStart"/>
      <w:r w:rsidRPr="001B35FB">
        <w:rPr>
          <w:rFonts w:ascii="Times New Roman" w:eastAsia="Calibri" w:hAnsi="Times New Roman" w:cs="Times New Roman"/>
        </w:rPr>
        <w:t>Energiesparverband</w:t>
      </w:r>
      <w:proofErr w:type="spellEnd"/>
      <w:r w:rsidRPr="001B35FB">
        <w:rPr>
          <w:rFonts w:ascii="Times New Roman" w:eastAsia="Calibri" w:hAnsi="Times New Roman" w:cs="Times New Roman"/>
        </w:rPr>
        <w:t xml:space="preserve"> (ESV)</w:t>
      </w:r>
    </w:p>
    <w:p w14:paraId="71838B40"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Energy </w:t>
      </w:r>
      <w:proofErr w:type="spellStart"/>
      <w:r w:rsidRPr="001B35FB">
        <w:rPr>
          <w:rFonts w:ascii="Times New Roman" w:eastAsia="Calibri" w:hAnsi="Times New Roman" w:cs="Times New Roman"/>
        </w:rPr>
        <w:t>and</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Climate</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Agency</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Podravje</w:t>
      </w:r>
      <w:proofErr w:type="spellEnd"/>
      <w:r w:rsidRPr="001B35FB">
        <w:rPr>
          <w:rFonts w:ascii="Times New Roman" w:eastAsia="Calibri" w:hAnsi="Times New Roman" w:cs="Times New Roman"/>
        </w:rPr>
        <w:t xml:space="preserve"> (ENERGAP)</w:t>
      </w:r>
    </w:p>
    <w:p w14:paraId="5E820691"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proofErr w:type="spellStart"/>
      <w:r w:rsidRPr="001B35FB">
        <w:rPr>
          <w:rFonts w:ascii="Times New Roman" w:eastAsia="Calibri" w:hAnsi="Times New Roman" w:cs="Times New Roman"/>
        </w:rPr>
        <w:t>Tipperary</w:t>
      </w:r>
      <w:proofErr w:type="spellEnd"/>
      <w:r w:rsidRPr="001B35FB">
        <w:rPr>
          <w:rFonts w:ascii="Times New Roman" w:eastAsia="Calibri" w:hAnsi="Times New Roman" w:cs="Times New Roman"/>
        </w:rPr>
        <w:t xml:space="preserve"> Energy </w:t>
      </w:r>
      <w:proofErr w:type="spellStart"/>
      <w:r w:rsidRPr="001B35FB">
        <w:rPr>
          <w:rFonts w:ascii="Times New Roman" w:eastAsia="Calibri" w:hAnsi="Times New Roman" w:cs="Times New Roman"/>
        </w:rPr>
        <w:t>Agency</w:t>
      </w:r>
      <w:proofErr w:type="spellEnd"/>
    </w:p>
    <w:p w14:paraId="3D42CD4E"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proofErr w:type="spellStart"/>
      <w:r w:rsidRPr="001B35FB">
        <w:rPr>
          <w:rFonts w:ascii="Times New Roman" w:eastAsia="Calibri" w:hAnsi="Times New Roman" w:cs="Times New Roman"/>
        </w:rPr>
        <w:t>Valladolid</w:t>
      </w:r>
      <w:proofErr w:type="spellEnd"/>
      <w:r w:rsidRPr="001B35FB">
        <w:rPr>
          <w:rFonts w:ascii="Times New Roman" w:eastAsia="Calibri" w:hAnsi="Times New Roman" w:cs="Times New Roman"/>
        </w:rPr>
        <w:t xml:space="preserve"> City Council (</w:t>
      </w:r>
      <w:proofErr w:type="spellStart"/>
      <w:r w:rsidRPr="001B35FB">
        <w:rPr>
          <w:rFonts w:ascii="Times New Roman" w:eastAsia="Calibri" w:hAnsi="Times New Roman" w:cs="Times New Roman"/>
        </w:rPr>
        <w:t>Innolid</w:t>
      </w:r>
      <w:proofErr w:type="spellEnd"/>
      <w:r w:rsidRPr="001B35FB">
        <w:rPr>
          <w:rFonts w:ascii="Times New Roman" w:eastAsia="Calibri" w:hAnsi="Times New Roman" w:cs="Times New Roman"/>
        </w:rPr>
        <w:t>)</w:t>
      </w:r>
    </w:p>
    <w:p w14:paraId="46CB0100"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proofErr w:type="spellStart"/>
      <w:r w:rsidRPr="001B35FB">
        <w:rPr>
          <w:rFonts w:ascii="Times New Roman" w:eastAsia="Calibri" w:hAnsi="Times New Roman" w:cs="Times New Roman"/>
        </w:rPr>
        <w:t>Association</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Local</w:t>
      </w:r>
      <w:proofErr w:type="spellEnd"/>
      <w:r w:rsidRPr="001B35FB">
        <w:rPr>
          <w:rFonts w:ascii="Times New Roman" w:eastAsia="Calibri" w:hAnsi="Times New Roman" w:cs="Times New Roman"/>
        </w:rPr>
        <w:t xml:space="preserve"> Energy </w:t>
      </w:r>
      <w:proofErr w:type="spellStart"/>
      <w:r w:rsidRPr="001B35FB">
        <w:rPr>
          <w:rFonts w:ascii="Times New Roman" w:eastAsia="Calibri" w:hAnsi="Times New Roman" w:cs="Times New Roman"/>
        </w:rPr>
        <w:t>Managers</w:t>
      </w:r>
      <w:proofErr w:type="spellEnd"/>
      <w:r w:rsidRPr="001B35FB">
        <w:rPr>
          <w:rFonts w:ascii="Times New Roman" w:eastAsia="Calibri" w:hAnsi="Times New Roman" w:cs="Times New Roman"/>
        </w:rPr>
        <w:t xml:space="preserve"> (SEMMO)</w:t>
      </w:r>
    </w:p>
    <w:p w14:paraId="74F24AC4" w14:textId="77777777" w:rsidR="001B35FB" w:rsidRPr="001B35FB" w:rsidRDefault="001B35FB" w:rsidP="001B35FB">
      <w:pPr>
        <w:numPr>
          <w:ilvl w:val="0"/>
          <w:numId w:val="20"/>
        </w:numPr>
        <w:suppressAutoHyphens/>
        <w:autoSpaceDN w:val="0"/>
        <w:spacing w:after="0" w:line="240" w:lineRule="auto"/>
        <w:jc w:val="both"/>
        <w:textAlignment w:val="baseline"/>
        <w:rPr>
          <w:rFonts w:ascii="Times New Roman" w:eastAsia="Calibri" w:hAnsi="Times New Roman" w:cs="Times New Roman"/>
        </w:rPr>
      </w:pPr>
      <w:proofErr w:type="spellStart"/>
      <w:r w:rsidRPr="001B35FB">
        <w:rPr>
          <w:rFonts w:ascii="Times New Roman" w:eastAsia="Calibri" w:hAnsi="Times New Roman" w:cs="Times New Roman"/>
        </w:rPr>
        <w:t>adelphi</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research</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GmbH</w:t>
      </w:r>
      <w:proofErr w:type="spellEnd"/>
    </w:p>
    <w:p w14:paraId="0E2B4561"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Status grada:</w:t>
      </w:r>
      <w:r w:rsidRPr="001B35FB">
        <w:rPr>
          <w:rFonts w:ascii="Times New Roman" w:eastAsia="Calibri" w:hAnsi="Times New Roman" w:cs="Times New Roman"/>
        </w:rPr>
        <w:t xml:space="preserve"> Mentorstvo u programima razmjene znanja i iskustava</w:t>
      </w:r>
    </w:p>
    <w:p w14:paraId="2D115D9A" w14:textId="77777777" w:rsidR="001B35FB" w:rsidRPr="001B35FB" w:rsidRDefault="001B35FB" w:rsidP="001B35FB">
      <w:pPr>
        <w:spacing w:after="0" w:line="240" w:lineRule="auto"/>
        <w:rPr>
          <w:rFonts w:ascii="Times New Roman" w:eastAsia="Calibri" w:hAnsi="Times New Roman" w:cs="Times New Roman"/>
          <w:color w:val="202124"/>
        </w:rPr>
      </w:pPr>
      <w:r w:rsidRPr="001B35FB">
        <w:rPr>
          <w:rFonts w:ascii="Times New Roman" w:eastAsia="Calibri" w:hAnsi="Times New Roman" w:cs="Times New Roman"/>
          <w:b/>
          <w:bCs/>
        </w:rPr>
        <w:t xml:space="preserve">Budžet projekta: </w:t>
      </w:r>
      <w:r w:rsidRPr="001B35FB">
        <w:rPr>
          <w:rFonts w:ascii="Times New Roman" w:eastAsia="Calibri" w:hAnsi="Times New Roman" w:cs="Times New Roman"/>
        </w:rPr>
        <w:t>2.199.141,25 EUR</w:t>
      </w:r>
      <w:r w:rsidRPr="001B35FB">
        <w:rPr>
          <w:rFonts w:ascii="Times New Roman" w:eastAsia="Calibri" w:hAnsi="Times New Roman" w:cs="Times New Roman"/>
          <w:b/>
          <w:bCs/>
        </w:rPr>
        <w:br/>
        <w:t>Vrijeme provedbe:</w:t>
      </w:r>
      <w:r w:rsidRPr="001B35FB">
        <w:rPr>
          <w:rFonts w:ascii="Times New Roman" w:eastAsia="Calibri" w:hAnsi="Times New Roman" w:cs="Times New Roman"/>
        </w:rPr>
        <w:t xml:space="preserve"> rujan 2021.- ožujak 2024.</w:t>
      </w:r>
      <w:r w:rsidRPr="001B35FB">
        <w:rPr>
          <w:rFonts w:ascii="Times New Roman" w:eastAsia="Calibri" w:hAnsi="Times New Roman" w:cs="Times New Roman"/>
        </w:rPr>
        <w:br/>
      </w:r>
      <w:r w:rsidRPr="001B35FB">
        <w:rPr>
          <w:rFonts w:ascii="Times New Roman" w:eastAsia="Calibri" w:hAnsi="Times New Roman" w:cs="Times New Roman"/>
          <w:b/>
          <w:bCs/>
        </w:rPr>
        <w:t>Postotak sufinanciranja:</w:t>
      </w:r>
      <w:r w:rsidRPr="001B35FB">
        <w:rPr>
          <w:rFonts w:ascii="Times New Roman" w:eastAsia="Calibri" w:hAnsi="Times New Roman" w:cs="Times New Roman"/>
        </w:rPr>
        <w:t xml:space="preserve"> 100%</w:t>
      </w:r>
      <w:r w:rsidRPr="001B35FB">
        <w:rPr>
          <w:rFonts w:ascii="Times New Roman" w:eastAsia="Calibri" w:hAnsi="Times New Roman" w:cs="Times New Roman"/>
        </w:rPr>
        <w:br/>
      </w:r>
      <w:r w:rsidRPr="001B35FB">
        <w:rPr>
          <w:rFonts w:ascii="Times New Roman" w:eastAsia="Calibri" w:hAnsi="Times New Roman" w:cs="Times New Roman"/>
          <w:b/>
          <w:bCs/>
        </w:rPr>
        <w:t>Poveznica na službenu stranicu projekta:</w:t>
      </w:r>
      <w:r w:rsidRPr="001B35FB">
        <w:rPr>
          <w:rFonts w:ascii="Times New Roman" w:eastAsia="Calibri" w:hAnsi="Times New Roman" w:cs="Times New Roman"/>
        </w:rPr>
        <w:t xml:space="preserve">  </w:t>
      </w:r>
      <w:hyperlink r:id="rId16" w:history="1">
        <w:r w:rsidRPr="001B35FB">
          <w:rPr>
            <w:rFonts w:ascii="Times New Roman" w:eastAsia="Calibri" w:hAnsi="Times New Roman" w:cs="Times New Roman"/>
            <w:color w:val="0000FF"/>
            <w:u w:val="single"/>
          </w:rPr>
          <w:t>Home | PROSPECT+ (h2020prospect.eu)</w:t>
        </w:r>
      </w:hyperlink>
      <w:r w:rsidRPr="001B35FB">
        <w:rPr>
          <w:rFonts w:ascii="Times New Roman" w:eastAsia="Calibri" w:hAnsi="Times New Roman" w:cs="Times New Roman"/>
        </w:rPr>
        <w:br/>
      </w:r>
      <w:r w:rsidRPr="001B35FB">
        <w:rPr>
          <w:rFonts w:ascii="Times New Roman" w:eastAsia="Calibri" w:hAnsi="Times New Roman" w:cs="Times New Roman"/>
          <w:b/>
          <w:bCs/>
        </w:rPr>
        <w:t>Cilj projekta:</w:t>
      </w:r>
      <w:r w:rsidRPr="001B35FB">
        <w:rPr>
          <w:rFonts w:ascii="Times New Roman" w:eastAsia="Calibri" w:hAnsi="Times New Roman" w:cs="Times New Roman"/>
        </w:rPr>
        <w:t xml:space="preserve"> Izgradnja i jačanje kapaciteta u jedinicama lokalne samouprave kroz jednostavan i primjenjiv program učenja vezan uz inovativne sheme financiranja za potrebe provedbe održivih energetskih i klimatskih akcijskih planova, posebno u okviru potpisanog Sporazuma Gradonačelnika. </w:t>
      </w:r>
      <w:r w:rsidRPr="001B35FB">
        <w:rPr>
          <w:rFonts w:ascii="Times New Roman" w:eastAsia="Calibri" w:hAnsi="Times New Roman" w:cs="Times New Roman"/>
          <w:color w:val="202124"/>
        </w:rPr>
        <w:t>U izvještajnom razdoblju Grad Karlovac je bio domaćin sudionicima studijskog posjeta iz gradova Italije i Grčke  koji su upoznati  s karlovačkim postignućima u održivim energetskim i klimatskim projektima s naglaskom na pametna rješenja.</w:t>
      </w:r>
    </w:p>
    <w:p w14:paraId="0E409BBD" w14:textId="77777777" w:rsidR="001B35FB" w:rsidRPr="001B35FB" w:rsidRDefault="001B35FB" w:rsidP="001B35FB">
      <w:pPr>
        <w:spacing w:after="0" w:line="240" w:lineRule="auto"/>
        <w:jc w:val="both"/>
        <w:rPr>
          <w:rFonts w:ascii="Times New Roman" w:eastAsia="Calibri" w:hAnsi="Times New Roman" w:cs="Times New Roman"/>
        </w:rPr>
      </w:pPr>
    </w:p>
    <w:p w14:paraId="5FA35D60"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 xml:space="preserve">Naziv projekta: </w:t>
      </w:r>
      <w:r w:rsidRPr="001B35FB">
        <w:rPr>
          <w:rFonts w:ascii="Times New Roman" w:eastAsia="Calibri" w:hAnsi="Times New Roman" w:cs="Times New Roman"/>
          <w:b/>
          <w:bCs/>
          <w:i/>
          <w:iCs/>
        </w:rPr>
        <w:t>„</w:t>
      </w:r>
      <w:proofErr w:type="spellStart"/>
      <w:r w:rsidRPr="001B35FB">
        <w:rPr>
          <w:rFonts w:ascii="Times New Roman" w:eastAsia="Calibri" w:hAnsi="Times New Roman" w:cs="Times New Roman"/>
          <w:b/>
          <w:bCs/>
        </w:rPr>
        <w:t>Geothermal</w:t>
      </w:r>
      <w:proofErr w:type="spellEnd"/>
      <w:r w:rsidRPr="001B35FB">
        <w:rPr>
          <w:rFonts w:ascii="Times New Roman" w:eastAsia="Calibri" w:hAnsi="Times New Roman" w:cs="Times New Roman"/>
          <w:b/>
          <w:bCs/>
        </w:rPr>
        <w:t xml:space="preserve"> Energy </w:t>
      </w:r>
      <w:proofErr w:type="spellStart"/>
      <w:r w:rsidRPr="001B35FB">
        <w:rPr>
          <w:rFonts w:ascii="Times New Roman" w:eastAsia="Calibri" w:hAnsi="Times New Roman" w:cs="Times New Roman"/>
          <w:b/>
          <w:bCs/>
        </w:rPr>
        <w:t>Utilization</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Potential</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in</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the</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city</w:t>
      </w:r>
      <w:proofErr w:type="spellEnd"/>
      <w:r w:rsidRPr="001B35FB">
        <w:rPr>
          <w:rFonts w:ascii="Times New Roman" w:eastAsia="Calibri" w:hAnsi="Times New Roman" w:cs="Times New Roman"/>
          <w:b/>
          <w:bCs/>
        </w:rPr>
        <w:t xml:space="preserve"> </w:t>
      </w:r>
      <w:proofErr w:type="spellStart"/>
      <w:r w:rsidRPr="001B35FB">
        <w:rPr>
          <w:rFonts w:ascii="Times New Roman" w:eastAsia="Calibri" w:hAnsi="Times New Roman" w:cs="Times New Roman"/>
          <w:b/>
          <w:bCs/>
        </w:rPr>
        <w:t>of</w:t>
      </w:r>
      <w:proofErr w:type="spellEnd"/>
      <w:r w:rsidRPr="001B35FB">
        <w:rPr>
          <w:rFonts w:ascii="Times New Roman" w:eastAsia="Calibri" w:hAnsi="Times New Roman" w:cs="Times New Roman"/>
          <w:b/>
          <w:bCs/>
        </w:rPr>
        <w:t xml:space="preserve"> Karlovac – GEO4KA“</w:t>
      </w:r>
    </w:p>
    <w:p w14:paraId="1942232A"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Program / Fond:</w:t>
      </w:r>
      <w:r w:rsidRPr="001B35FB">
        <w:rPr>
          <w:rFonts w:ascii="Times New Roman" w:eastAsia="Calibri" w:hAnsi="Times New Roman" w:cs="Times New Roman"/>
        </w:rPr>
        <w:t xml:space="preserve"> Obzor 2020, 1 inicijativa European City </w:t>
      </w:r>
      <w:proofErr w:type="spellStart"/>
      <w:r w:rsidRPr="001B35FB">
        <w:rPr>
          <w:rFonts w:ascii="Times New Roman" w:eastAsia="Calibri" w:hAnsi="Times New Roman" w:cs="Times New Roman"/>
        </w:rPr>
        <w:t>Facility</w:t>
      </w:r>
      <w:proofErr w:type="spellEnd"/>
      <w:r w:rsidRPr="001B35FB">
        <w:rPr>
          <w:rFonts w:ascii="Times New Roman" w:eastAsia="Calibri" w:hAnsi="Times New Roman" w:cs="Times New Roman"/>
        </w:rPr>
        <w:t xml:space="preserve"> (EUCF)</w:t>
      </w:r>
    </w:p>
    <w:p w14:paraId="194BBC54" w14:textId="77777777" w:rsidR="001B35FB" w:rsidRPr="001B35FB" w:rsidRDefault="001B35FB" w:rsidP="001B35FB">
      <w:pPr>
        <w:spacing w:after="0" w:line="240" w:lineRule="auto"/>
        <w:jc w:val="both"/>
        <w:rPr>
          <w:rFonts w:ascii="Times New Roman" w:eastAsia="Times New Roman" w:hAnsi="Times New Roman" w:cs="Times New Roman"/>
        </w:rPr>
      </w:pPr>
      <w:r w:rsidRPr="001B35FB">
        <w:rPr>
          <w:rFonts w:ascii="Times New Roman" w:eastAsia="Calibri" w:hAnsi="Times New Roman" w:cs="Times New Roman"/>
          <w:b/>
          <w:bCs/>
        </w:rPr>
        <w:t>Nositelj:</w:t>
      </w:r>
      <w:r w:rsidRPr="001B35FB">
        <w:rPr>
          <w:rFonts w:ascii="Times New Roman" w:eastAsia="Calibri" w:hAnsi="Times New Roman" w:cs="Times New Roman"/>
        </w:rPr>
        <w:t xml:space="preserve"> Grad Karlovac</w:t>
      </w:r>
    </w:p>
    <w:p w14:paraId="0984B397"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Status grada:</w:t>
      </w:r>
      <w:r w:rsidRPr="001B35FB">
        <w:rPr>
          <w:rFonts w:ascii="Times New Roman" w:eastAsia="Calibri" w:hAnsi="Times New Roman" w:cs="Times New Roman"/>
        </w:rPr>
        <w:t xml:space="preserve"> pilot područje</w:t>
      </w:r>
    </w:p>
    <w:p w14:paraId="42EA6FDD"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17.02.2021. - 17.02.2022.</w:t>
      </w:r>
    </w:p>
    <w:p w14:paraId="36D23A1E"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Vrijednost projekta:</w:t>
      </w:r>
      <w:r w:rsidRPr="001B35FB">
        <w:rPr>
          <w:rFonts w:ascii="Times New Roman" w:eastAsia="Calibri" w:hAnsi="Times New Roman" w:cs="Times New Roman"/>
        </w:rPr>
        <w:t xml:space="preserve"> 60.000 EUR</w:t>
      </w:r>
    </w:p>
    <w:p w14:paraId="3A0C59A8" w14:textId="77777777" w:rsidR="001B35FB" w:rsidRPr="001B35FB" w:rsidRDefault="001B35FB" w:rsidP="001B35FB">
      <w:pPr>
        <w:autoSpaceDE w:val="0"/>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Ciljevi i aktivnosti:</w:t>
      </w:r>
      <w:r w:rsidRPr="001B35FB">
        <w:rPr>
          <w:rFonts w:ascii="Times New Roman" w:eastAsia="Calibri" w:hAnsi="Times New Roman" w:cs="Times New Roman"/>
        </w:rPr>
        <w:t xml:space="preserve"> osnažiti financijske, pravne i stručne kapacitete lokalne vlasti da energetske strategije i planove pretvore u funkcionalne ulagačke dokumente. Specifični cilj je izrada Investicijskog koncepta, Studije izvodljivosti, Poslovnog plana i Plana provedbe projekta „Korištenje potencijala geotermalne energije na području grada Karlovca“. Izrada ovih dokumenata otvoriti će gradu mnoga vrata za nastavak ulaganja u geotermalne izvore na području grada te su ovi dokumenti neophodni za prijavu naknadnih projektnih prijedloga na natječaje Europske unije. U izvještajnom razdoblju nastavljeno je s provedbom projektnih aktivnosti, te je projekt uspješno završen.</w:t>
      </w:r>
    </w:p>
    <w:p w14:paraId="06D843D2" w14:textId="77777777" w:rsidR="001B35FB" w:rsidRPr="001B35FB" w:rsidRDefault="001B35FB" w:rsidP="001B35FB">
      <w:pPr>
        <w:suppressAutoHyphens/>
        <w:autoSpaceDE w:val="0"/>
        <w:autoSpaceDN w:val="0"/>
        <w:spacing w:after="0" w:line="240" w:lineRule="auto"/>
        <w:jc w:val="both"/>
        <w:textAlignment w:val="baseline"/>
        <w:rPr>
          <w:rFonts w:ascii="Times New Roman" w:eastAsia="Calibri" w:hAnsi="Times New Roman" w:cs="Times New Roman"/>
        </w:rPr>
      </w:pPr>
    </w:p>
    <w:p w14:paraId="31AE9533" w14:textId="77777777" w:rsidR="001B35FB" w:rsidRPr="001B35FB" w:rsidRDefault="001B35FB" w:rsidP="001B35FB">
      <w:p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Fond solidarnosti Europske unije:</w:t>
      </w:r>
    </w:p>
    <w:p w14:paraId="119E8B10"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Naziv projekta:</w:t>
      </w:r>
      <w:r w:rsidRPr="001B35FB">
        <w:rPr>
          <w:rFonts w:ascii="Times New Roman" w:eastAsia="Calibri" w:hAnsi="Times New Roman" w:cs="Times New Roman"/>
        </w:rPr>
        <w:t xml:space="preserve"> </w:t>
      </w:r>
      <w:r w:rsidRPr="001B35FB">
        <w:rPr>
          <w:rFonts w:ascii="Times New Roman" w:eastAsia="Calibri" w:hAnsi="Times New Roman" w:cs="Times New Roman"/>
          <w:b/>
          <w:bCs/>
          <w:i/>
          <w:iCs/>
        </w:rPr>
        <w:t>„</w:t>
      </w:r>
      <w:r w:rsidRPr="001B35FB">
        <w:rPr>
          <w:rFonts w:ascii="Times New Roman" w:eastAsia="Calibri" w:hAnsi="Times New Roman" w:cs="Times New Roman"/>
          <w:b/>
          <w:bCs/>
        </w:rPr>
        <w:t>Izrada projektne dokumentacije i provedba mjera zaštite zgrade „</w:t>
      </w:r>
      <w:proofErr w:type="spellStart"/>
      <w:r w:rsidRPr="001B35FB">
        <w:rPr>
          <w:rFonts w:ascii="Times New Roman" w:eastAsia="Calibri" w:hAnsi="Times New Roman" w:cs="Times New Roman"/>
          <w:b/>
          <w:bCs/>
        </w:rPr>
        <w:t>Kamod</w:t>
      </w:r>
      <w:proofErr w:type="spellEnd"/>
      <w:r w:rsidRPr="001B35FB">
        <w:rPr>
          <w:rFonts w:ascii="Times New Roman" w:eastAsia="Calibri" w:hAnsi="Times New Roman" w:cs="Times New Roman"/>
          <w:b/>
          <w:bCs/>
        </w:rPr>
        <w:t xml:space="preserve">“, Ulica Josipa Kraša 2, Karlovac“ </w:t>
      </w:r>
    </w:p>
    <w:p w14:paraId="0A49ADDF" w14:textId="77777777" w:rsidR="001B35FB" w:rsidRPr="001B35FB" w:rsidRDefault="001B35FB" w:rsidP="001B35FB">
      <w:p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Sufinanciranje: 16.461.500,00 HRK (100%)</w:t>
      </w:r>
    </w:p>
    <w:p w14:paraId="479FFB4F"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bookmarkStart w:id="14" w:name="_Hlk112999361"/>
      <w:r w:rsidRPr="001B35FB">
        <w:rPr>
          <w:rFonts w:ascii="Times New Roman" w:eastAsia="Calibri" w:hAnsi="Times New Roman" w:cs="Times New Roman"/>
        </w:rPr>
        <w:t>izvršena prijava i administrativno vođenje projekta</w:t>
      </w:r>
    </w:p>
    <w:p w14:paraId="5F78E17C"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izrađeni Planovi nabave</w:t>
      </w:r>
    </w:p>
    <w:p w14:paraId="3B6F3F71"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izrađeni Planovi dostave ZNS-a</w:t>
      </w:r>
    </w:p>
    <w:bookmarkEnd w:id="14"/>
    <w:p w14:paraId="35E1B362" w14:textId="77777777" w:rsidR="001B35FB" w:rsidRPr="001B35FB" w:rsidRDefault="001B35FB" w:rsidP="001B35FB">
      <w:pPr>
        <w:suppressAutoHyphens/>
        <w:autoSpaceDE w:val="0"/>
        <w:autoSpaceDN w:val="0"/>
        <w:spacing w:after="0" w:line="240" w:lineRule="auto"/>
        <w:ind w:left="720"/>
        <w:jc w:val="both"/>
        <w:textAlignment w:val="baseline"/>
        <w:rPr>
          <w:rFonts w:ascii="Times New Roman" w:eastAsia="Calibri" w:hAnsi="Times New Roman" w:cs="Times New Roman"/>
        </w:rPr>
      </w:pPr>
    </w:p>
    <w:p w14:paraId="2EAB8E92"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Naziv projekta:</w:t>
      </w:r>
      <w:r w:rsidRPr="001B35FB">
        <w:rPr>
          <w:rFonts w:ascii="Times New Roman" w:eastAsia="Calibri" w:hAnsi="Times New Roman" w:cs="Times New Roman"/>
        </w:rPr>
        <w:t xml:space="preserve"> </w:t>
      </w:r>
      <w:r w:rsidRPr="001B35FB">
        <w:rPr>
          <w:rFonts w:ascii="Times New Roman" w:eastAsia="Calibri" w:hAnsi="Times New Roman" w:cs="Times New Roman"/>
          <w:b/>
          <w:bCs/>
          <w:i/>
          <w:iCs/>
        </w:rPr>
        <w:t>„</w:t>
      </w:r>
      <w:r w:rsidRPr="001B35FB">
        <w:rPr>
          <w:rFonts w:ascii="Times New Roman" w:eastAsia="Calibri" w:hAnsi="Times New Roman" w:cs="Times New Roman"/>
          <w:b/>
          <w:bCs/>
        </w:rPr>
        <w:t>Izrada projektne dokumentacije i provedba mjera zaštite zgrade Hrvatskog doma, Ulica Frane Kurelca 4, Karlovac“</w:t>
      </w:r>
      <w:r w:rsidRPr="001B35FB">
        <w:rPr>
          <w:rFonts w:ascii="Times New Roman" w:eastAsia="Calibri" w:hAnsi="Times New Roman" w:cs="Times New Roman"/>
        </w:rPr>
        <w:t xml:space="preserve"> </w:t>
      </w:r>
    </w:p>
    <w:p w14:paraId="068933F6"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Sufinanciranje: 33.118.750,00 HRK (100%) </w:t>
      </w:r>
    </w:p>
    <w:p w14:paraId="589B0B54"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izvršena prijava i administrativno vođenje projekta</w:t>
      </w:r>
    </w:p>
    <w:p w14:paraId="4F0E80BD"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izrađeni Planovi nabave</w:t>
      </w:r>
    </w:p>
    <w:p w14:paraId="7A6DA9B9"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izrađeni Planovi dostave ZNS-a</w:t>
      </w:r>
    </w:p>
    <w:p w14:paraId="5C1520F5" w14:textId="77777777" w:rsidR="001B35FB" w:rsidRPr="001B35FB" w:rsidRDefault="001B35FB" w:rsidP="001B35FB">
      <w:pPr>
        <w:spacing w:after="0" w:line="240" w:lineRule="auto"/>
        <w:jc w:val="both"/>
        <w:rPr>
          <w:rFonts w:ascii="Times New Roman" w:eastAsia="Calibri" w:hAnsi="Times New Roman" w:cs="Times New Roman"/>
        </w:rPr>
      </w:pPr>
    </w:p>
    <w:p w14:paraId="319E2F7F"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Naziv projekta:</w:t>
      </w:r>
      <w:r w:rsidRPr="001B35FB">
        <w:rPr>
          <w:rFonts w:ascii="Times New Roman" w:eastAsia="Calibri" w:hAnsi="Times New Roman" w:cs="Times New Roman"/>
        </w:rPr>
        <w:t xml:space="preserve"> </w:t>
      </w:r>
      <w:r w:rsidRPr="001B35FB">
        <w:rPr>
          <w:rFonts w:ascii="Times New Roman" w:eastAsia="Calibri" w:hAnsi="Times New Roman" w:cs="Times New Roman"/>
          <w:b/>
          <w:bCs/>
          <w:i/>
          <w:iCs/>
        </w:rPr>
        <w:t>„</w:t>
      </w:r>
      <w:r w:rsidRPr="001B35FB">
        <w:rPr>
          <w:rFonts w:ascii="Times New Roman" w:eastAsia="Calibri" w:hAnsi="Times New Roman" w:cs="Times New Roman"/>
          <w:b/>
          <w:bCs/>
        </w:rPr>
        <w:t>Izrada projektne dokumentacije i provedba mjera zašite zgrade na adresi Gornja Gaza 3, Karlovac  (Rodna kuća književnika S. Mihalića)“</w:t>
      </w:r>
    </w:p>
    <w:p w14:paraId="1C90E279"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Sufinanciranje: 2.387.500,00 HRK (100%)</w:t>
      </w:r>
    </w:p>
    <w:p w14:paraId="7D4CEC6F"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izvršena prijava i administrativno vođenje projekta</w:t>
      </w:r>
    </w:p>
    <w:p w14:paraId="0B174C2C"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lastRenderedPageBreak/>
        <w:t>izrađeni Planovi nabave</w:t>
      </w:r>
    </w:p>
    <w:p w14:paraId="17D1F28D"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izrađeni Planovi dostave ZNS-a</w:t>
      </w:r>
    </w:p>
    <w:p w14:paraId="6C52D865"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p>
    <w:p w14:paraId="41449E57"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Naziv projekta:</w:t>
      </w:r>
      <w:r w:rsidRPr="001B35FB">
        <w:rPr>
          <w:rFonts w:ascii="Times New Roman" w:eastAsia="Calibri" w:hAnsi="Times New Roman" w:cs="Times New Roman"/>
        </w:rPr>
        <w:t xml:space="preserve"> </w:t>
      </w:r>
      <w:r w:rsidRPr="001B35FB">
        <w:rPr>
          <w:rFonts w:ascii="Times New Roman" w:eastAsia="Calibri" w:hAnsi="Times New Roman" w:cs="Times New Roman"/>
          <w:b/>
          <w:bCs/>
        </w:rPr>
        <w:t>„Izrada projektne dokumentacije i provedba mjera zašite zgrade Gradskog muzeja na adresi Trg Josipa Jurja Strossmayera, Karlovac“</w:t>
      </w:r>
    </w:p>
    <w:p w14:paraId="007B4EFE"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Sufinanciranje: 10.896.146,25 HRK (100%) </w:t>
      </w:r>
    </w:p>
    <w:p w14:paraId="15922285"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izvršena prijava i administrativno vođenje projekta</w:t>
      </w:r>
    </w:p>
    <w:p w14:paraId="2242FD4B"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izrađeni Planovi nabave</w:t>
      </w:r>
    </w:p>
    <w:p w14:paraId="7EFBF554"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izrađeni Planovi dostave ZNS-a</w:t>
      </w:r>
    </w:p>
    <w:p w14:paraId="22FFA039" w14:textId="77777777" w:rsidR="001B35FB" w:rsidRPr="001B35FB" w:rsidRDefault="001B35FB" w:rsidP="001B35FB">
      <w:pPr>
        <w:spacing w:after="0" w:line="240" w:lineRule="auto"/>
        <w:jc w:val="both"/>
        <w:rPr>
          <w:rFonts w:ascii="Times New Roman" w:eastAsia="Calibri" w:hAnsi="Times New Roman" w:cs="Times New Roman"/>
        </w:rPr>
      </w:pPr>
    </w:p>
    <w:p w14:paraId="43B280F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Naziv projekta:</w:t>
      </w:r>
      <w:r w:rsidRPr="001B35FB">
        <w:rPr>
          <w:rFonts w:ascii="Times New Roman" w:eastAsia="Calibri" w:hAnsi="Times New Roman" w:cs="Times New Roman"/>
        </w:rPr>
        <w:t xml:space="preserve"> </w:t>
      </w:r>
      <w:r w:rsidRPr="001B35FB">
        <w:rPr>
          <w:rFonts w:ascii="Times New Roman" w:eastAsia="Calibri" w:hAnsi="Times New Roman" w:cs="Times New Roman"/>
          <w:b/>
          <w:bCs/>
        </w:rPr>
        <w:t>„Izrada projektne dokumentacije i provedba mjera zaštite zgrade gradske uprave, ulica kralja Tomislava 2/Trg bana Josipa Jelačića, Karlovac“</w:t>
      </w:r>
    </w:p>
    <w:p w14:paraId="3209C6BD" w14:textId="77777777" w:rsidR="001B35FB" w:rsidRPr="001B35FB" w:rsidRDefault="001B35FB" w:rsidP="001B35FB">
      <w:pPr>
        <w:spacing w:after="0" w:line="240" w:lineRule="auto"/>
        <w:contextualSpacing/>
        <w:jc w:val="both"/>
        <w:rPr>
          <w:rFonts w:ascii="Times New Roman" w:eastAsia="Calibri" w:hAnsi="Times New Roman" w:cs="Times New Roman"/>
        </w:rPr>
      </w:pPr>
      <w:bookmarkStart w:id="15" w:name="_Hlk105063182"/>
      <w:r w:rsidRPr="001B35FB">
        <w:rPr>
          <w:rFonts w:ascii="Times New Roman" w:eastAsia="Calibri" w:hAnsi="Times New Roman" w:cs="Times New Roman"/>
        </w:rPr>
        <w:t>Sufinanciranje: 5.433.750,00 HRK (100% )</w:t>
      </w:r>
      <w:bookmarkEnd w:id="15"/>
    </w:p>
    <w:p w14:paraId="3C1A200B"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izvršena prijava i administrativno vođenje projekta</w:t>
      </w:r>
    </w:p>
    <w:p w14:paraId="514C289A"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izrađeni Planovi nabave</w:t>
      </w:r>
    </w:p>
    <w:p w14:paraId="71BE7748" w14:textId="77777777" w:rsidR="001B35FB" w:rsidRPr="001B35FB" w:rsidRDefault="001B35FB" w:rsidP="001B35FB">
      <w:pPr>
        <w:numPr>
          <w:ilvl w:val="0"/>
          <w:numId w:val="19"/>
        </w:numPr>
        <w:suppressAutoHyphens/>
        <w:autoSpaceDE w:val="0"/>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izrađeni Planovi dostave ZNS-a</w:t>
      </w:r>
    </w:p>
    <w:p w14:paraId="32F2EF1B" w14:textId="77777777" w:rsidR="001B35FB" w:rsidRPr="001B35FB" w:rsidRDefault="001B35FB" w:rsidP="001B35FB">
      <w:pPr>
        <w:spacing w:after="0" w:line="240" w:lineRule="auto"/>
        <w:contextualSpacing/>
        <w:jc w:val="both"/>
        <w:rPr>
          <w:rFonts w:ascii="Times New Roman" w:eastAsia="Calibri" w:hAnsi="Times New Roman" w:cs="Times New Roman"/>
          <w:b/>
          <w:bCs/>
        </w:rPr>
      </w:pPr>
      <w:r w:rsidRPr="001B35FB">
        <w:rPr>
          <w:rFonts w:ascii="Times New Roman" w:eastAsia="Calibri" w:hAnsi="Times New Roman" w:cs="Times New Roman"/>
          <w:b/>
          <w:bCs/>
        </w:rPr>
        <w:t>Fond za zaštitu okoliša i energetsku učinkovitost:</w:t>
      </w:r>
    </w:p>
    <w:p w14:paraId="2CCBB2A8" w14:textId="77777777" w:rsidR="001B35FB" w:rsidRPr="001B35FB" w:rsidRDefault="001B35FB" w:rsidP="001B35FB">
      <w:pPr>
        <w:spacing w:after="0" w:line="240" w:lineRule="auto"/>
        <w:contextualSpacing/>
        <w:jc w:val="both"/>
        <w:rPr>
          <w:rFonts w:ascii="Times New Roman" w:eastAsia="Calibri" w:hAnsi="Times New Roman" w:cs="Times New Roman"/>
          <w:b/>
          <w:bCs/>
          <w:i/>
          <w:iCs/>
        </w:rPr>
      </w:pPr>
    </w:p>
    <w:p w14:paraId="1D919453" w14:textId="77777777" w:rsidR="001B35FB" w:rsidRPr="001B35FB" w:rsidRDefault="001B35FB" w:rsidP="001B35FB">
      <w:p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
          <w:bCs/>
        </w:rPr>
        <w:t>Naziv projekta: Energetska obnova zgrade Javne vatrogasne postrojbe Grada Karlovca</w:t>
      </w:r>
    </w:p>
    <w:p w14:paraId="74F3FDF4" w14:textId="77777777" w:rsidR="001B35FB" w:rsidRPr="001B35FB" w:rsidRDefault="001B35FB" w:rsidP="001B35FB">
      <w:p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
          <w:bCs/>
        </w:rPr>
        <w:t xml:space="preserve">Program/Fond: </w:t>
      </w:r>
      <w:r w:rsidRPr="001B35FB">
        <w:rPr>
          <w:rFonts w:ascii="Times New Roman" w:eastAsia="Calibri" w:hAnsi="Times New Roman" w:cs="Times New Roman"/>
        </w:rPr>
        <w:t>Fond za zaštitu okoliša i energetsku učinkovitost</w:t>
      </w:r>
    </w:p>
    <w:p w14:paraId="4F62769F" w14:textId="77777777" w:rsidR="001B35FB" w:rsidRPr="001B35FB" w:rsidRDefault="001B35FB" w:rsidP="001B35FB">
      <w:p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
          <w:bCs/>
        </w:rPr>
        <w:t xml:space="preserve">Poziv: </w:t>
      </w:r>
      <w:r w:rsidRPr="001B35FB">
        <w:rPr>
          <w:rFonts w:ascii="Times New Roman" w:eastAsia="Calibri" w:hAnsi="Times New Roman" w:cs="Times New Roman"/>
        </w:rPr>
        <w:t>Javni natječaj za energetsku obnovu kulturne baštine (EnU-9/21).</w:t>
      </w:r>
    </w:p>
    <w:p w14:paraId="0F6D8AB4" w14:textId="77777777" w:rsidR="001B35FB" w:rsidRPr="001B35FB" w:rsidRDefault="001B35FB" w:rsidP="001B35FB">
      <w:pPr>
        <w:spacing w:after="0" w:line="240" w:lineRule="auto"/>
        <w:contextualSpacing/>
        <w:jc w:val="both"/>
        <w:rPr>
          <w:rFonts w:ascii="Times New Roman" w:eastAsia="Calibri" w:hAnsi="Times New Roman" w:cs="Times New Roman"/>
          <w:b/>
          <w:bCs/>
        </w:rPr>
      </w:pPr>
      <w:r w:rsidRPr="001B35FB">
        <w:rPr>
          <w:rFonts w:ascii="Times New Roman" w:eastAsia="Calibri" w:hAnsi="Times New Roman" w:cs="Times New Roman"/>
          <w:b/>
          <w:bCs/>
        </w:rPr>
        <w:t xml:space="preserve">Status Grada: </w:t>
      </w:r>
      <w:r w:rsidRPr="001B35FB">
        <w:rPr>
          <w:rFonts w:ascii="Times New Roman" w:eastAsia="Calibri" w:hAnsi="Times New Roman" w:cs="Times New Roman"/>
        </w:rPr>
        <w:t>Nositelj</w:t>
      </w:r>
    </w:p>
    <w:p w14:paraId="786EE62A" w14:textId="77777777" w:rsidR="001B35FB" w:rsidRPr="001B35FB" w:rsidRDefault="001B35FB" w:rsidP="001B35FB">
      <w:pPr>
        <w:spacing w:after="0" w:line="240" w:lineRule="auto"/>
        <w:contextualSpacing/>
        <w:jc w:val="both"/>
        <w:rPr>
          <w:rFonts w:ascii="Times New Roman" w:eastAsia="Calibri" w:hAnsi="Times New Roman" w:cs="Times New Roman"/>
          <w:b/>
          <w:bCs/>
        </w:rPr>
      </w:pPr>
      <w:r w:rsidRPr="001B35FB">
        <w:rPr>
          <w:rFonts w:ascii="Times New Roman" w:eastAsia="Calibri" w:hAnsi="Times New Roman" w:cs="Times New Roman"/>
          <w:b/>
          <w:bCs/>
        </w:rPr>
        <w:t xml:space="preserve">Vrijeme provedbe: </w:t>
      </w:r>
      <w:r w:rsidRPr="001B35FB">
        <w:rPr>
          <w:rFonts w:ascii="Times New Roman" w:eastAsia="Calibri" w:hAnsi="Times New Roman" w:cs="Times New Roman"/>
        </w:rPr>
        <w:t>12 mjeseci</w:t>
      </w:r>
    </w:p>
    <w:p w14:paraId="5180E419" w14:textId="77777777" w:rsidR="001B35FB" w:rsidRPr="001B35FB" w:rsidRDefault="001B35FB" w:rsidP="001B35FB">
      <w:p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
          <w:bCs/>
        </w:rPr>
        <w:t xml:space="preserve">Ukupna vrijednost: </w:t>
      </w:r>
      <w:r w:rsidRPr="001B35FB">
        <w:rPr>
          <w:rFonts w:ascii="Times New Roman" w:eastAsia="Calibri" w:hAnsi="Times New Roman" w:cs="Times New Roman"/>
        </w:rPr>
        <w:t>2.000.000,00 HRK</w:t>
      </w:r>
    </w:p>
    <w:p w14:paraId="58BB8340" w14:textId="77777777" w:rsidR="001B35FB" w:rsidRPr="001B35FB" w:rsidRDefault="001B35FB" w:rsidP="001B35FB">
      <w:pPr>
        <w:spacing w:after="0" w:line="240" w:lineRule="auto"/>
        <w:contextualSpacing/>
        <w:jc w:val="both"/>
        <w:rPr>
          <w:rFonts w:ascii="Times New Roman" w:eastAsia="Calibri" w:hAnsi="Times New Roman" w:cs="Times New Roman"/>
          <w:b/>
          <w:bCs/>
        </w:rPr>
      </w:pPr>
      <w:r w:rsidRPr="001B35FB">
        <w:rPr>
          <w:rFonts w:ascii="Times New Roman" w:eastAsia="Calibri" w:hAnsi="Times New Roman" w:cs="Times New Roman"/>
          <w:b/>
          <w:bCs/>
        </w:rPr>
        <w:t xml:space="preserve">Udio bespovratnih sredstava: </w:t>
      </w:r>
      <w:r w:rsidRPr="001B35FB">
        <w:rPr>
          <w:rFonts w:ascii="Times New Roman" w:eastAsia="Calibri" w:hAnsi="Times New Roman" w:cs="Times New Roman"/>
        </w:rPr>
        <w:t>40 %</w:t>
      </w:r>
    </w:p>
    <w:p w14:paraId="2CA704DE" w14:textId="77777777" w:rsidR="001B35FB" w:rsidRPr="001B35FB" w:rsidRDefault="001B35FB" w:rsidP="001B35FB">
      <w:p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
          <w:bCs/>
        </w:rPr>
        <w:t>Cilj projekta</w:t>
      </w:r>
      <w:r w:rsidRPr="001B35FB">
        <w:rPr>
          <w:rFonts w:ascii="Times New Roman" w:eastAsia="Calibri" w:hAnsi="Times New Roman" w:cs="Times New Roman"/>
        </w:rPr>
        <w:t xml:space="preserve"> je smanjenje potrošnje energije zgrade Javne vatrogasne postrojbe Grada Karlovca korištenjem mjera energetske učinkovitosti. Planom razvoja grada Karlovca 2021. - 2030. definiran je, u okviru Prioriteta 3. Kvalitetan urbani okoliš - održivo korištenje i upravljanje resursima i okolišem, Posebni cilj: 3.1. Energetska učinkovitost te poticanje obnovljivih izvora energije i uporabe čiste energije,  u okviru kojega se, između ostalog, provodi i unaprjeđenje energetske učinkovitosti zgrada u vlasništvu Grada i ostalih zgrada javne namjene. Energetska obnova će unaprijediti energetski razred građevine od G na D kategoriju, smanjiti emisiju CO2 za 32,36 % i postići godišnju energetsku uštedu potrebne primarne energije za 48,95 %. Projekt će unaprijediti stanje u lokalnoj zajednici, a posebice popraviti kvalitetu boravka i rada u Javnoj vatrogasnoj postrojbi Grada Karlovca za njene djelatnike.</w:t>
      </w:r>
    </w:p>
    <w:p w14:paraId="1E729197" w14:textId="77777777" w:rsidR="001B35FB" w:rsidRPr="001B35FB" w:rsidRDefault="001B35FB" w:rsidP="001B35FB">
      <w:p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 izvještajnom razdoblju donesena je Odluka o odabiru korisnika i dodjeli sredstava te je potpisan </w:t>
      </w:r>
    </w:p>
    <w:p w14:paraId="2C4818A3" w14:textId="77777777" w:rsidR="001B35FB" w:rsidRPr="001B35FB" w:rsidRDefault="001B35FB" w:rsidP="001B35FB">
      <w:pPr>
        <w:spacing w:after="0" w:line="240" w:lineRule="auto"/>
        <w:contextualSpacing/>
        <w:jc w:val="both"/>
        <w:rPr>
          <w:rFonts w:ascii="Times New Roman" w:eastAsia="Calibri" w:hAnsi="Times New Roman" w:cs="Times New Roman"/>
          <w:b/>
          <w:bCs/>
        </w:rPr>
      </w:pPr>
      <w:r w:rsidRPr="001B35FB">
        <w:rPr>
          <w:rFonts w:ascii="Times New Roman" w:eastAsia="Calibri" w:hAnsi="Times New Roman" w:cs="Times New Roman"/>
        </w:rPr>
        <w:t>Ugovor o neposrednom sufinanciranju energetske obnove zgrade javne namjene koje imaju status kulturnog dobra davanjem sredstava pomoći.</w:t>
      </w:r>
    </w:p>
    <w:p w14:paraId="64E5E354" w14:textId="77777777" w:rsidR="001B35FB" w:rsidRPr="001B35FB" w:rsidRDefault="001B35FB" w:rsidP="001B35FB">
      <w:pPr>
        <w:spacing w:after="0" w:line="240" w:lineRule="auto"/>
        <w:jc w:val="both"/>
        <w:rPr>
          <w:rFonts w:ascii="Times New Roman" w:eastAsia="Calibri" w:hAnsi="Times New Roman" w:cs="Times New Roman"/>
        </w:rPr>
      </w:pPr>
    </w:p>
    <w:p w14:paraId="624EFD9B"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 xml:space="preserve">Naziv projekta: Razvoj pametnih i održivih rješenja i usluga – </w:t>
      </w:r>
      <w:proofErr w:type="spellStart"/>
      <w:r w:rsidRPr="001B35FB">
        <w:rPr>
          <w:rFonts w:ascii="Times New Roman" w:eastAsia="Calibri" w:hAnsi="Times New Roman" w:cs="Times New Roman"/>
          <w:b/>
          <w:bCs/>
        </w:rPr>
        <w:t>DigitalKA</w:t>
      </w:r>
      <w:proofErr w:type="spellEnd"/>
      <w:r w:rsidRPr="001B35FB">
        <w:rPr>
          <w:rFonts w:ascii="Times New Roman" w:eastAsia="Calibri" w:hAnsi="Times New Roman" w:cs="Times New Roman"/>
          <w:b/>
          <w:bCs/>
        </w:rPr>
        <w:t>/</w:t>
      </w:r>
      <w:proofErr w:type="spellStart"/>
      <w:r w:rsidRPr="001B35FB">
        <w:rPr>
          <w:rFonts w:ascii="Times New Roman" w:eastAsia="Calibri" w:hAnsi="Times New Roman" w:cs="Times New Roman"/>
          <w:b/>
          <w:bCs/>
        </w:rPr>
        <w:t>eObrasci</w:t>
      </w:r>
      <w:proofErr w:type="spellEnd"/>
    </w:p>
    <w:p w14:paraId="0B641953"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Program/Fond:</w:t>
      </w:r>
      <w:r w:rsidRPr="001B35FB">
        <w:rPr>
          <w:rFonts w:ascii="Times New Roman" w:eastAsia="Calibri" w:hAnsi="Times New Roman" w:cs="Times New Roman"/>
        </w:rPr>
        <w:t xml:space="preserve"> Fond za zaštitu okoliša i energetsku učinkovitost</w:t>
      </w:r>
    </w:p>
    <w:p w14:paraId="1A2C3BDA" w14:textId="77777777" w:rsidR="001B35FB" w:rsidRPr="001B35FB" w:rsidRDefault="001B35FB" w:rsidP="001B35FB">
      <w:pPr>
        <w:autoSpaceDE w:val="0"/>
        <w:autoSpaceDN w:val="0"/>
        <w:spacing w:after="0" w:line="240" w:lineRule="auto"/>
        <w:jc w:val="both"/>
        <w:rPr>
          <w:rFonts w:ascii="Times New Roman" w:eastAsia="Calibri" w:hAnsi="Times New Roman" w:cs="Times New Roman"/>
          <w:color w:val="000000"/>
        </w:rPr>
      </w:pPr>
      <w:r w:rsidRPr="001B35FB">
        <w:rPr>
          <w:rFonts w:ascii="Times New Roman" w:eastAsia="Calibri" w:hAnsi="Times New Roman" w:cs="Times New Roman"/>
          <w:b/>
          <w:bCs/>
          <w:color w:val="000000"/>
        </w:rPr>
        <w:t>Poziv:</w:t>
      </w:r>
      <w:r w:rsidRPr="001B35FB">
        <w:rPr>
          <w:rFonts w:ascii="Times New Roman" w:eastAsia="Calibri" w:hAnsi="Times New Roman" w:cs="Times New Roman"/>
          <w:color w:val="000000"/>
        </w:rPr>
        <w:t xml:space="preserve"> Poticanje razvoja pametnih i održivih rješenja i usluga</w:t>
      </w:r>
    </w:p>
    <w:p w14:paraId="2E00E49A"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Korisnik:</w:t>
      </w:r>
      <w:r w:rsidRPr="001B35FB">
        <w:rPr>
          <w:rFonts w:ascii="Times New Roman" w:eastAsia="Calibri" w:hAnsi="Times New Roman" w:cs="Times New Roman"/>
        </w:rPr>
        <w:t xml:space="preserve"> Grad Karlovac</w:t>
      </w:r>
    </w:p>
    <w:p w14:paraId="734EA994"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Vrijednost projekta:</w:t>
      </w:r>
      <w:r w:rsidRPr="001B35FB">
        <w:rPr>
          <w:rFonts w:ascii="Times New Roman" w:eastAsia="Calibri" w:hAnsi="Times New Roman" w:cs="Times New Roman"/>
        </w:rPr>
        <w:t xml:space="preserve"> 247.500,00 HRK/ 32.849,00 EUR</w:t>
      </w:r>
    </w:p>
    <w:p w14:paraId="2BCC9777"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Udio bespovratnih sredstava:</w:t>
      </w:r>
      <w:r w:rsidRPr="001B35FB">
        <w:rPr>
          <w:rFonts w:ascii="Times New Roman" w:eastAsia="Calibri" w:hAnsi="Times New Roman" w:cs="Times New Roman"/>
        </w:rPr>
        <w:t xml:space="preserve"> 40% - 99.000,00 HRK/ 13.139,60 EUR</w:t>
      </w:r>
    </w:p>
    <w:p w14:paraId="62DB7E14"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Vrijeme provedbe:</w:t>
      </w:r>
      <w:r w:rsidRPr="001B35FB">
        <w:rPr>
          <w:rFonts w:ascii="Times New Roman" w:eastAsia="Calibri" w:hAnsi="Times New Roman" w:cs="Times New Roman"/>
        </w:rPr>
        <w:t xml:space="preserve"> 12.05.2022. - 02.05.2024.</w:t>
      </w:r>
    </w:p>
    <w:p w14:paraId="1980BAE8"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Vlastito sufinanciranje:</w:t>
      </w:r>
      <w:r w:rsidRPr="001B35FB">
        <w:rPr>
          <w:rFonts w:ascii="Times New Roman" w:eastAsia="Calibri" w:hAnsi="Times New Roman" w:cs="Times New Roman"/>
        </w:rPr>
        <w:t xml:space="preserve"> 148.500,00 HRK / 19.709,40 EUR</w:t>
      </w:r>
    </w:p>
    <w:p w14:paraId="7A8F107F"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Ciljevi projekta:</w:t>
      </w:r>
      <w:r w:rsidRPr="001B35FB">
        <w:rPr>
          <w:rFonts w:ascii="Times New Roman" w:eastAsia="Calibri" w:hAnsi="Times New Roman" w:cs="Times New Roman"/>
        </w:rPr>
        <w:t xml:space="preserve"> Planiranim projektnim aktivnostima planira se nabava, tj. razvoj i implementacija </w:t>
      </w:r>
    </w:p>
    <w:p w14:paraId="5D78DD82"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digitalnog programskog sustava koji će se koristiti za e-komunikaciju s građanima i ostalim korisnicima</w:t>
      </w:r>
    </w:p>
    <w:p w14:paraId="00D6AA5C"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javnih usluga koje pruža grad Karlovac. Projektom se planira daljnji razvoj postojećih digitalnih usluga</w:t>
      </w:r>
    </w:p>
    <w:p w14:paraId="46522EA3"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(e-obrazaca) koje građani svakodnevno koriste za sada putem pisanih obrazaca. Uz razvoj i pretvorbu</w:t>
      </w:r>
    </w:p>
    <w:p w14:paraId="59D40B4A"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postojećih obrazaca iz papirnatog  oblika u digitalnu formu razviti će se i instalirati digitalni certifikati </w:t>
      </w:r>
    </w:p>
    <w:p w14:paraId="36C206A7"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kao i digitalni pečat.</w:t>
      </w:r>
    </w:p>
    <w:p w14:paraId="4C85F64E"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U izvještajnom razdoblju potpisan je ugovor o dodjeli bespovratnih sredstava i započelo se s provedbom projektnih aktivnosti.</w:t>
      </w:r>
    </w:p>
    <w:p w14:paraId="4A46ECAC"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p>
    <w:p w14:paraId="1DF2504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lastRenderedPageBreak/>
        <w:t>Izvještavanje nakon provedbe projekata financiranih iz ESI fondova</w:t>
      </w:r>
    </w:p>
    <w:p w14:paraId="73FDE2A5" w14:textId="77777777" w:rsidR="001B35FB" w:rsidRPr="001B35FB" w:rsidRDefault="001B35FB" w:rsidP="001B35FB">
      <w:pPr>
        <w:suppressAutoHyphens/>
        <w:autoSpaceDN w:val="0"/>
        <w:spacing w:after="0" w:line="240" w:lineRule="auto"/>
        <w:ind w:firstLine="708"/>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Prema uvjetima Ugovora o dodjeli bespovratnih sredstava iz ESI fondova potrebno je o samom projektu i postignutim ciljevima izvještavati redovito svake godine još pet godina nakon što je prihvaćeno i odobreno završno izvješće. </w:t>
      </w:r>
    </w:p>
    <w:p w14:paraId="6DECB8A4" w14:textId="77777777" w:rsidR="001B35FB" w:rsidRPr="001B35FB" w:rsidRDefault="001B35FB" w:rsidP="001B35FB">
      <w:pPr>
        <w:suppressAutoHyphens/>
        <w:autoSpaceDN w:val="0"/>
        <w:spacing w:after="0" w:line="240" w:lineRule="auto"/>
        <w:ind w:firstLine="708"/>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Za provedeni projekt „Slatkovodni akvarij i muzej rijeka – </w:t>
      </w:r>
      <w:proofErr w:type="spellStart"/>
      <w:r w:rsidRPr="001B35FB">
        <w:rPr>
          <w:rFonts w:ascii="Times New Roman" w:eastAsia="Calibri" w:hAnsi="Times New Roman" w:cs="Times New Roman"/>
        </w:rPr>
        <w:t>KAquarium</w:t>
      </w:r>
      <w:proofErr w:type="spellEnd"/>
      <w:r w:rsidRPr="001B35FB">
        <w:rPr>
          <w:rFonts w:ascii="Times New Roman" w:eastAsia="Calibri" w:hAnsi="Times New Roman" w:cs="Times New Roman"/>
        </w:rPr>
        <w:t xml:space="preserve">“ predano je 5. izvješće nakon provedbe projekta. Kao i prethodna izvješća je u cijelosti prihvaćeno i odobreno. Time je period izvještavanja za ovaj projekt završen. Treba naglasiti da projekt nije imao nikakvih korekcija tijekom provedbe niti perioda izvještavanja te da su opravdana, odobrena i isplaćena sva ugovorena sredstva u ukupnom iznosu od 36.691.939,25 HRK od čega je sufinanciranje bilo 99 %.  </w:t>
      </w:r>
    </w:p>
    <w:p w14:paraId="2D747094" w14:textId="77777777" w:rsidR="001B35FB" w:rsidRPr="001B35FB" w:rsidRDefault="001B35FB" w:rsidP="001B35FB">
      <w:pPr>
        <w:suppressAutoHyphens/>
        <w:autoSpaceDN w:val="0"/>
        <w:spacing w:after="0" w:line="240" w:lineRule="auto"/>
        <w:ind w:firstLine="708"/>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Također će se nadalje u razdoblju od pet godina izvještavati o postignutim ciljevima i indikatorima za projekte </w:t>
      </w:r>
      <w:r w:rsidRPr="001B35FB">
        <w:rPr>
          <w:rFonts w:ascii="Times New Roman" w:eastAsia="Calibri" w:hAnsi="Times New Roman" w:cs="Times New Roman"/>
          <w:color w:val="000000"/>
        </w:rPr>
        <w:t xml:space="preserve">: 'Projekt </w:t>
      </w:r>
      <w:proofErr w:type="spellStart"/>
      <w:r w:rsidRPr="001B35FB">
        <w:rPr>
          <w:rFonts w:ascii="Times New Roman" w:eastAsia="Calibri" w:hAnsi="Times New Roman" w:cs="Times New Roman"/>
          <w:color w:val="000000"/>
        </w:rPr>
        <w:t>izobrazno</w:t>
      </w:r>
      <w:proofErr w:type="spellEnd"/>
      <w:r w:rsidRPr="001B35FB">
        <w:rPr>
          <w:rFonts w:ascii="Times New Roman" w:eastAsia="Calibri" w:hAnsi="Times New Roman" w:cs="Times New Roman"/>
          <w:color w:val="000000"/>
        </w:rPr>
        <w:t xml:space="preserve">-informativnih aktivnosti o održivom upravljanju otpadom 'Pametno odloži, #Bolji Karlovac složi', 'Izgradnja i opremanje </w:t>
      </w:r>
      <w:proofErr w:type="spellStart"/>
      <w:r w:rsidRPr="001B35FB">
        <w:rPr>
          <w:rFonts w:ascii="Times New Roman" w:eastAsia="Calibri" w:hAnsi="Times New Roman" w:cs="Times New Roman"/>
          <w:color w:val="000000"/>
        </w:rPr>
        <w:t>reciklažnog</w:t>
      </w:r>
      <w:proofErr w:type="spellEnd"/>
      <w:r w:rsidRPr="001B35FB">
        <w:rPr>
          <w:rFonts w:ascii="Times New Roman" w:eastAsia="Calibri" w:hAnsi="Times New Roman" w:cs="Times New Roman"/>
          <w:color w:val="000000"/>
        </w:rPr>
        <w:t xml:space="preserve"> dvorišta na području grada Karlovca', </w:t>
      </w:r>
      <w:r w:rsidRPr="001B35FB">
        <w:rPr>
          <w:rFonts w:ascii="Times New Roman" w:eastAsia="Calibri" w:hAnsi="Times New Roman" w:cs="Times New Roman"/>
        </w:rPr>
        <w:t xml:space="preserve">Susret s rijekom, Dječji vrtić i jaslice </w:t>
      </w:r>
      <w:proofErr w:type="spellStart"/>
      <w:r w:rsidRPr="001B35FB">
        <w:rPr>
          <w:rFonts w:ascii="Times New Roman" w:eastAsia="Calibri" w:hAnsi="Times New Roman" w:cs="Times New Roman"/>
        </w:rPr>
        <w:t>Mahićno</w:t>
      </w:r>
      <w:proofErr w:type="spellEnd"/>
      <w:r w:rsidRPr="001B35FB">
        <w:rPr>
          <w:rFonts w:ascii="Times New Roman" w:eastAsia="Calibri" w:hAnsi="Times New Roman" w:cs="Times New Roman"/>
        </w:rPr>
        <w:t xml:space="preserve"> za dječji osmijeh, Razvoj poduzetničke zone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 xml:space="preserve"> u Karlovcu, Energetska obnova zgrade Osnovne škole Dubovac, Energetska obnova OŠ Braća Seljan, Energetska obnova OŠ </w:t>
      </w:r>
      <w:proofErr w:type="spellStart"/>
      <w:r w:rsidRPr="001B35FB">
        <w:rPr>
          <w:rFonts w:ascii="Times New Roman" w:eastAsia="Calibri" w:hAnsi="Times New Roman" w:cs="Times New Roman"/>
        </w:rPr>
        <w:t>Turanj</w:t>
      </w:r>
      <w:proofErr w:type="spellEnd"/>
      <w:r w:rsidRPr="001B35FB">
        <w:rPr>
          <w:rFonts w:ascii="Times New Roman" w:eastAsia="Calibri" w:hAnsi="Times New Roman" w:cs="Times New Roman"/>
        </w:rPr>
        <w:t xml:space="preserve">, Energetska obnova zgrade Gradske uprave, Ivana </w:t>
      </w:r>
      <w:proofErr w:type="spellStart"/>
      <w:r w:rsidRPr="001B35FB">
        <w:rPr>
          <w:rFonts w:ascii="Times New Roman" w:eastAsia="Calibri" w:hAnsi="Times New Roman" w:cs="Times New Roman"/>
        </w:rPr>
        <w:t>Banjavčića</w:t>
      </w:r>
      <w:proofErr w:type="spellEnd"/>
      <w:r w:rsidRPr="001B35FB">
        <w:rPr>
          <w:rFonts w:ascii="Times New Roman" w:eastAsia="Calibri" w:hAnsi="Times New Roman" w:cs="Times New Roman"/>
        </w:rPr>
        <w:t xml:space="preserve"> 9 u Karlovcu i Energetska obnova Gradske knjižnice I.G.K.</w:t>
      </w:r>
    </w:p>
    <w:p w14:paraId="670FA120" w14:textId="77777777" w:rsidR="001B35FB" w:rsidRPr="001B35FB" w:rsidRDefault="001B35FB" w:rsidP="001B35FB">
      <w:pPr>
        <w:suppressAutoHyphens/>
        <w:autoSpaceDN w:val="0"/>
        <w:spacing w:after="0" w:line="240" w:lineRule="auto"/>
        <w:ind w:firstLine="708"/>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Izvještavanje nakon provedbe projekata je iznimno važno, jer neispunjenje ciljeva uzrokuje financijske korekcije za korisnika odnosno povrat čak i ukupnih dodijeljenih sredstava. </w:t>
      </w:r>
    </w:p>
    <w:p w14:paraId="5DA52DC7"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p>
    <w:p w14:paraId="24DA0D60"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Pripremljeni i predani slijedeći projektni prijedlozi i dokumentacija za sufinanciranje iz ESI i ostalih fondova:</w:t>
      </w:r>
    </w:p>
    <w:p w14:paraId="5C3FECCC" w14:textId="77777777" w:rsidR="001B35FB" w:rsidRPr="001B35FB" w:rsidRDefault="001B35FB" w:rsidP="001B35FB">
      <w:pPr>
        <w:pStyle w:val="Odlomakpopisa"/>
        <w:numPr>
          <w:ilvl w:val="0"/>
          <w:numId w:val="103"/>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Izgradnja i opremanje dječjeg vrtića i jaslica </w:t>
      </w:r>
      <w:proofErr w:type="spellStart"/>
      <w:r w:rsidRPr="001B35FB">
        <w:rPr>
          <w:rFonts w:ascii="Times New Roman" w:eastAsia="Calibri" w:hAnsi="Times New Roman" w:cs="Times New Roman"/>
        </w:rPr>
        <w:t>Luščić</w:t>
      </w:r>
      <w:proofErr w:type="spellEnd"/>
      <w:r w:rsidRPr="001B35FB">
        <w:rPr>
          <w:rFonts w:ascii="Times New Roman" w:eastAsia="Calibri" w:hAnsi="Times New Roman" w:cs="Times New Roman"/>
        </w:rPr>
        <w:t xml:space="preserve"> - NPOO Nacionalni plan oporavka i otpornosti 2021.-2026.</w:t>
      </w:r>
    </w:p>
    <w:p w14:paraId="1B6C2E8B" w14:textId="77777777" w:rsidR="001B35FB" w:rsidRPr="001B35FB" w:rsidRDefault="001B35FB" w:rsidP="001B35FB">
      <w:pPr>
        <w:pStyle w:val="Odlomakpopisa"/>
        <w:numPr>
          <w:ilvl w:val="0"/>
          <w:numId w:val="103"/>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Izgradnja i opremanje dječjeg vrtića i jaslica </w:t>
      </w:r>
      <w:proofErr w:type="spellStart"/>
      <w:r w:rsidRPr="001B35FB">
        <w:rPr>
          <w:rFonts w:ascii="Times New Roman" w:eastAsia="Calibri" w:hAnsi="Times New Roman" w:cs="Times New Roman"/>
        </w:rPr>
        <w:t>Rečica</w:t>
      </w:r>
      <w:proofErr w:type="spellEnd"/>
      <w:r w:rsidRPr="001B35FB">
        <w:rPr>
          <w:rFonts w:ascii="Times New Roman" w:eastAsia="Calibri" w:hAnsi="Times New Roman" w:cs="Times New Roman"/>
        </w:rPr>
        <w:t xml:space="preserve"> - NPOO Nacionalni plan oporavka i otpornosti 2021.-2026.</w:t>
      </w:r>
    </w:p>
    <w:p w14:paraId="20425B92" w14:textId="77777777" w:rsidR="001B35FB" w:rsidRPr="001B35FB" w:rsidRDefault="001B35FB" w:rsidP="001B35FB">
      <w:pPr>
        <w:pStyle w:val="Odlomakpopisa"/>
        <w:numPr>
          <w:ilvl w:val="0"/>
          <w:numId w:val="104"/>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Karlovački </w:t>
      </w:r>
      <w:proofErr w:type="spellStart"/>
      <w:r w:rsidRPr="001B35FB">
        <w:rPr>
          <w:rFonts w:ascii="Times New Roman" w:eastAsia="Calibri" w:hAnsi="Times New Roman" w:cs="Times New Roman"/>
        </w:rPr>
        <w:t>leptirarij</w:t>
      </w:r>
      <w:proofErr w:type="spellEnd"/>
      <w:r w:rsidRPr="001B35FB">
        <w:rPr>
          <w:rFonts w:ascii="Times New Roman" w:eastAsia="Calibri" w:hAnsi="Times New Roman" w:cs="Times New Roman"/>
        </w:rPr>
        <w:t xml:space="preserve"> – NPOO-2021.-2026.</w:t>
      </w:r>
    </w:p>
    <w:p w14:paraId="2CBFB80C" w14:textId="77777777" w:rsidR="001B35FB" w:rsidRPr="001B35FB" w:rsidRDefault="001B35FB" w:rsidP="001B35FB">
      <w:pPr>
        <w:pStyle w:val="Odlomakpopisa"/>
        <w:numPr>
          <w:ilvl w:val="0"/>
          <w:numId w:val="104"/>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pomoć u pisanju 2 projektna prijedloga gradskim tvrtkama Toplana i VIK za poziv NPOO 21.-26.</w:t>
      </w:r>
    </w:p>
    <w:p w14:paraId="52046D30" w14:textId="77777777" w:rsidR="001B35FB" w:rsidRPr="001B35FB" w:rsidRDefault="001B35FB" w:rsidP="001B35FB">
      <w:pPr>
        <w:pStyle w:val="Odlomakpopisa"/>
        <w:numPr>
          <w:ilvl w:val="0"/>
          <w:numId w:val="104"/>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SKOK – skladišno </w:t>
      </w:r>
      <w:proofErr w:type="spellStart"/>
      <w:r w:rsidRPr="001B35FB">
        <w:rPr>
          <w:rFonts w:ascii="Times New Roman" w:eastAsia="Calibri" w:hAnsi="Times New Roman" w:cs="Times New Roman"/>
        </w:rPr>
        <w:t>obučni</w:t>
      </w:r>
      <w:proofErr w:type="spellEnd"/>
      <w:r w:rsidRPr="001B35FB">
        <w:rPr>
          <w:rFonts w:ascii="Times New Roman" w:eastAsia="Calibri" w:hAnsi="Times New Roman" w:cs="Times New Roman"/>
        </w:rPr>
        <w:t xml:space="preserve"> kompleks Karlovac - Nacionalni plan oporavka i otpornosti 2021.-2026.</w:t>
      </w:r>
    </w:p>
    <w:p w14:paraId="0EDDB98F" w14:textId="77777777" w:rsidR="001B35FB" w:rsidRPr="001B35FB" w:rsidRDefault="001B35FB" w:rsidP="001B35FB">
      <w:pPr>
        <w:pStyle w:val="Odlomakpopisa"/>
        <w:spacing w:after="0" w:line="240" w:lineRule="auto"/>
        <w:jc w:val="both"/>
        <w:rPr>
          <w:rFonts w:ascii="Times New Roman" w:eastAsia="Calibri" w:hAnsi="Times New Roman" w:cs="Times New Roman"/>
        </w:rPr>
      </w:pPr>
    </w:p>
    <w:p w14:paraId="6B2464BC"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Izvanredna nadoknada financijskih sredstava za prekovremeni rad nastalih nakon potresa 28.12.2020.godine - Fond solidarnosti Europske unije</w:t>
      </w:r>
    </w:p>
    <w:p w14:paraId="6E396C91"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Dječje igralište </w:t>
      </w:r>
      <w:proofErr w:type="spellStart"/>
      <w:r w:rsidRPr="001B35FB">
        <w:rPr>
          <w:rFonts w:ascii="Times New Roman" w:eastAsia="Calibri" w:hAnsi="Times New Roman" w:cs="Times New Roman"/>
        </w:rPr>
        <w:t>Hrnetić</w:t>
      </w:r>
      <w:proofErr w:type="spellEnd"/>
      <w:r w:rsidRPr="001B35FB">
        <w:rPr>
          <w:rFonts w:ascii="Times New Roman" w:eastAsia="Calibri" w:hAnsi="Times New Roman" w:cs="Times New Roman"/>
        </w:rPr>
        <w:t xml:space="preserve"> - Javni poziv za prijavu projekata za sufinanciranje temeljem Programa unapređenja turizma Karlovačke županije u 2022. godini - MJERA 2. Izrada projektne dokumentacije za objekte/zahvate javne turističke infrastrukture, objavljenom od strane Karlovačke županije,     </w:t>
      </w:r>
    </w:p>
    <w:p w14:paraId="2C06E2A6"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Gajeva 20-izrada projektne dokumentacije (HITNE PRIJAVE)- Fond solidarnosti Europske unije</w:t>
      </w:r>
    </w:p>
    <w:p w14:paraId="1F31CA68"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Energetska obnova zgrade Javne vatrogasne postrojbe Grada Karlovca - Fond za zaštitu okoliša i energetsku učinkovitost</w:t>
      </w:r>
    </w:p>
    <w:p w14:paraId="542EB1ED"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Izrada projektne dokumentacija za </w:t>
      </w:r>
      <w:proofErr w:type="spellStart"/>
      <w:r w:rsidRPr="001B35FB">
        <w:rPr>
          <w:rFonts w:ascii="Times New Roman" w:eastAsia="Calibri" w:hAnsi="Times New Roman" w:cs="Times New Roman"/>
        </w:rPr>
        <w:t>Modrušanov</w:t>
      </w:r>
      <w:proofErr w:type="spellEnd"/>
      <w:r w:rsidRPr="001B35FB">
        <w:rPr>
          <w:rFonts w:ascii="Times New Roman" w:eastAsia="Calibri" w:hAnsi="Times New Roman" w:cs="Times New Roman"/>
        </w:rPr>
        <w:t xml:space="preserve"> park - Javni poziv za prijavu projekata za sufinanciranje temeljem Programa unapređenja turizma Karlovačke županije u 2022. godini - MJERA 2. Izrada projektne dokumentacije za objekte/zahvate javne turističke infrastrukture, objavljenom od strane Karlovačke županije, </w:t>
      </w:r>
    </w:p>
    <w:p w14:paraId="1E6CA924"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Obnova zgrade iz područja obrazovanja oštećene u seriji potresa - OŠ </w:t>
      </w:r>
      <w:proofErr w:type="spellStart"/>
      <w:r w:rsidRPr="001B35FB">
        <w:rPr>
          <w:rFonts w:ascii="Times New Roman" w:eastAsia="Calibri" w:hAnsi="Times New Roman" w:cs="Times New Roman"/>
        </w:rPr>
        <w:t>Dragojle</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Jarnević</w:t>
      </w:r>
      <w:proofErr w:type="spellEnd"/>
      <w:r w:rsidRPr="001B35FB">
        <w:rPr>
          <w:rFonts w:ascii="Times New Roman" w:eastAsia="Calibri" w:hAnsi="Times New Roman" w:cs="Times New Roman"/>
        </w:rPr>
        <w:t xml:space="preserve"> - Fond solidarnosti Europske unije,</w:t>
      </w:r>
    </w:p>
    <w:p w14:paraId="49A18DF7"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ŠKOLA ZA SVE uz pomoćnike u nastavi IV - Europski fond za regionalni razvoj</w:t>
      </w:r>
    </w:p>
    <w:p w14:paraId="55D005EF"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Školski obrok za svako dijete 2022./2023. - Fond europske pomoći za najpotrebitije</w:t>
      </w:r>
    </w:p>
    <w:p w14:paraId="28808D6C"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Izrada projektne dokumentacije i provedba mjera zašite zgrade Gradskog muzeja na adresi Trg Josipa Jurja Strossmayera, Karlovac - Fond solidarnosti Europske unije,</w:t>
      </w:r>
    </w:p>
    <w:p w14:paraId="66BE3BC7"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Izrada projektne dokumentacije i provedba mjera zaštite zgrade gradske uprave, ulica kralja Tomislava 2/Trg bana Josipa Jelačića, Karlovac - Fond solidarnosti Europske unije,</w:t>
      </w:r>
    </w:p>
    <w:p w14:paraId="2B082F70"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lastRenderedPageBreak/>
        <w:t>Izrada projektne dokumentacije i provedba mjera zašite zgrade na adresi Gornja Gaza 3, Karlovac  (Rodna kuća književnika S. Mihalića) - Fond solidarnosti Europske unije,</w:t>
      </w:r>
    </w:p>
    <w:p w14:paraId="7410B5F9"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Izrada projektne dokumentacije i provedba mjera zaštite zgrade Hrvatskog doma, Ulica Frane Kurelca 4, Karlovac - Fond solidarnosti Europske unije,</w:t>
      </w:r>
    </w:p>
    <w:p w14:paraId="40220CF0"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Izrada projektne dokumentacije i provedba mjera zaštite zgrade „</w:t>
      </w:r>
      <w:proofErr w:type="spellStart"/>
      <w:r w:rsidRPr="001B35FB">
        <w:rPr>
          <w:rFonts w:ascii="Times New Roman" w:eastAsia="Calibri" w:hAnsi="Times New Roman" w:cs="Times New Roman"/>
        </w:rPr>
        <w:t>Kamod</w:t>
      </w:r>
      <w:proofErr w:type="spellEnd"/>
      <w:r w:rsidRPr="001B35FB">
        <w:rPr>
          <w:rFonts w:ascii="Times New Roman" w:eastAsia="Calibri" w:hAnsi="Times New Roman" w:cs="Times New Roman"/>
        </w:rPr>
        <w:t>“, Ulica Josipa Kraša 2, Karlovac - Fond solidarnosti Europske unije,</w:t>
      </w:r>
    </w:p>
    <w:p w14:paraId="75573A36"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Izrada projektne dokumentacije i provedba mjera zaštite zgrade na adresi Gajeva 20, Karlovac - Fond solidarnosti Europske unije,</w:t>
      </w:r>
    </w:p>
    <w:p w14:paraId="2E612074"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GEO </w:t>
      </w:r>
      <w:proofErr w:type="spellStart"/>
      <w:r w:rsidRPr="001B35FB">
        <w:rPr>
          <w:rFonts w:ascii="Times New Roman" w:eastAsia="Calibri" w:hAnsi="Times New Roman" w:cs="Times New Roman"/>
        </w:rPr>
        <w:t>coNnEcT</w:t>
      </w:r>
      <w:proofErr w:type="spellEnd"/>
      <w:r w:rsidRPr="001B35FB">
        <w:rPr>
          <w:rFonts w:ascii="Times New Roman" w:eastAsia="Calibri" w:hAnsi="Times New Roman" w:cs="Times New Roman"/>
        </w:rPr>
        <w:t xml:space="preserve"> -  EEA (Norveški fond),  Program 'Energija i klimatske promjene'</w:t>
      </w:r>
    </w:p>
    <w:p w14:paraId="5F26DF46" w14:textId="77777777" w:rsidR="001B35FB" w:rsidRPr="001B35FB" w:rsidRDefault="001B35FB" w:rsidP="001B35FB">
      <w:pPr>
        <w:pStyle w:val="Odlomakpopisa"/>
        <w:numPr>
          <w:ilvl w:val="0"/>
          <w:numId w:val="105"/>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Zero </w:t>
      </w:r>
      <w:proofErr w:type="spellStart"/>
      <w:r w:rsidRPr="001B35FB">
        <w:rPr>
          <w:rFonts w:ascii="Times New Roman" w:eastAsia="Calibri" w:hAnsi="Times New Roman" w:cs="Times New Roman"/>
        </w:rPr>
        <w:t>energy</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buildings</w:t>
      </w:r>
      <w:proofErr w:type="spellEnd"/>
      <w:r w:rsidRPr="001B35FB">
        <w:rPr>
          <w:rFonts w:ascii="Times New Roman" w:eastAsia="Calibri" w:hAnsi="Times New Roman" w:cs="Times New Roman"/>
        </w:rPr>
        <w:t xml:space="preserve"> for Zero </w:t>
      </w:r>
      <w:proofErr w:type="spellStart"/>
      <w:r w:rsidRPr="001B35FB">
        <w:rPr>
          <w:rFonts w:ascii="Times New Roman" w:eastAsia="Calibri" w:hAnsi="Times New Roman" w:cs="Times New Roman"/>
        </w:rPr>
        <w:t>energy</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neighbourhoods</w:t>
      </w:r>
      <w:proofErr w:type="spellEnd"/>
      <w:r w:rsidRPr="001B35FB">
        <w:rPr>
          <w:rFonts w:ascii="Times New Roman" w:eastAsia="Calibri" w:hAnsi="Times New Roman" w:cs="Times New Roman"/>
        </w:rPr>
        <w:t xml:space="preserve"> - ZEB4ZEN - </w:t>
      </w:r>
      <w:proofErr w:type="spellStart"/>
      <w:r w:rsidRPr="001B35FB">
        <w:rPr>
          <w:rFonts w:ascii="Times New Roman" w:eastAsia="Calibri" w:hAnsi="Times New Roman" w:cs="Times New Roman"/>
        </w:rPr>
        <w:t>Interreg</w:t>
      </w:r>
      <w:proofErr w:type="spellEnd"/>
      <w:r w:rsidRPr="001B35FB">
        <w:rPr>
          <w:rFonts w:ascii="Times New Roman" w:eastAsia="Calibri" w:hAnsi="Times New Roman" w:cs="Times New Roman"/>
        </w:rPr>
        <w:t xml:space="preserve"> Central Europe</w:t>
      </w:r>
    </w:p>
    <w:p w14:paraId="7150782A" w14:textId="77777777" w:rsidR="001B35FB" w:rsidRPr="001B35FB" w:rsidRDefault="001B35FB" w:rsidP="001B35FB">
      <w:pPr>
        <w:pStyle w:val="Odlomakpopisa"/>
        <w:numPr>
          <w:ilvl w:val="0"/>
          <w:numId w:val="105"/>
        </w:numPr>
        <w:suppressAutoHyphens/>
        <w:autoSpaceDN w:val="0"/>
        <w:spacing w:after="0" w:line="240" w:lineRule="auto"/>
        <w:jc w:val="both"/>
        <w:textAlignment w:val="baseline"/>
        <w:rPr>
          <w:rFonts w:ascii="Times New Roman" w:eastAsia="Calibri" w:hAnsi="Times New Roman" w:cs="Times New Roman"/>
        </w:rPr>
      </w:pPr>
      <w:proofErr w:type="spellStart"/>
      <w:r w:rsidRPr="001B35FB">
        <w:rPr>
          <w:rFonts w:ascii="Times New Roman" w:eastAsia="Calibri" w:hAnsi="Times New Roman" w:cs="Times New Roman"/>
        </w:rPr>
        <w:t>We</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Join</w:t>
      </w:r>
      <w:proofErr w:type="spellEnd"/>
      <w:r w:rsidRPr="001B35FB">
        <w:rPr>
          <w:rFonts w:ascii="Times New Roman" w:eastAsia="Calibri" w:hAnsi="Times New Roman" w:cs="Times New Roman"/>
        </w:rPr>
        <w:t xml:space="preserve"> Forces on </w:t>
      </w:r>
      <w:proofErr w:type="spellStart"/>
      <w:r w:rsidRPr="001B35FB">
        <w:rPr>
          <w:rFonts w:ascii="Times New Roman" w:eastAsia="Calibri" w:hAnsi="Times New Roman" w:cs="Times New Roman"/>
        </w:rPr>
        <w:t>the</w:t>
      </w:r>
      <w:proofErr w:type="spellEnd"/>
      <w:r w:rsidRPr="001B35FB">
        <w:rPr>
          <w:rFonts w:ascii="Times New Roman" w:eastAsia="Calibri" w:hAnsi="Times New Roman" w:cs="Times New Roman"/>
        </w:rPr>
        <w:t xml:space="preserve"> Green Future - </w:t>
      </w:r>
      <w:proofErr w:type="spellStart"/>
      <w:r w:rsidRPr="001B35FB">
        <w:rPr>
          <w:rFonts w:ascii="Times New Roman" w:eastAsia="Calibri" w:hAnsi="Times New Roman" w:cs="Times New Roman"/>
        </w:rPr>
        <w:t>Twinning</w:t>
      </w:r>
      <w:proofErr w:type="spellEnd"/>
      <w:r w:rsidRPr="001B35FB">
        <w:rPr>
          <w:rFonts w:ascii="Times New Roman" w:eastAsia="Calibri" w:hAnsi="Times New Roman" w:cs="Times New Roman"/>
        </w:rPr>
        <w:t>     </w:t>
      </w:r>
    </w:p>
    <w:p w14:paraId="371EC723"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rPr>
        <w:t>                                 </w:t>
      </w:r>
    </w:p>
    <w:p w14:paraId="32CA6880"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color w:val="FF0000"/>
        </w:rPr>
      </w:pPr>
      <w:bookmarkStart w:id="16" w:name="_Hlk80606120"/>
      <w:r w:rsidRPr="001B35FB">
        <w:rPr>
          <w:rFonts w:ascii="Times New Roman" w:eastAsia="Calibri" w:hAnsi="Times New Roman" w:cs="Times New Roman"/>
          <w:b/>
          <w:bCs/>
        </w:rPr>
        <w:t>Strateško planiranje i priprema razvojnih dokumenata:</w:t>
      </w:r>
      <w:bookmarkEnd w:id="16"/>
    </w:p>
    <w:p w14:paraId="1A17C7BA" w14:textId="77777777" w:rsidR="001B35FB" w:rsidRP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b/>
          <w:bCs/>
          <w:color w:val="000000"/>
        </w:rPr>
      </w:pPr>
      <w:r w:rsidRPr="001B35FB">
        <w:rPr>
          <w:rFonts w:ascii="Times New Roman" w:eastAsia="Calibri" w:hAnsi="Times New Roman" w:cs="Times New Roman"/>
          <w:b/>
          <w:bCs/>
          <w:color w:val="000000"/>
        </w:rPr>
        <w:t xml:space="preserve">Godišnje izvješće o provedbi Akcijskog plana energetske učinkovitosti Grada Karlovca za 2021. </w:t>
      </w:r>
    </w:p>
    <w:p w14:paraId="1D55DA27"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Grad Karlovac prepoznavši važnost energetske učinkovitosti te mogućnosti razvitka na načelima energetske održivosti, pristupio je EU inicijativi Sporazum gradonačelnika (engl. </w:t>
      </w:r>
      <w:proofErr w:type="spellStart"/>
      <w:r w:rsidRPr="001B35FB">
        <w:rPr>
          <w:rFonts w:ascii="Times New Roman" w:eastAsia="Calibri" w:hAnsi="Times New Roman" w:cs="Times New Roman"/>
        </w:rPr>
        <w:t>Covenant</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Mayors</w:t>
      </w:r>
      <w:proofErr w:type="spellEnd"/>
      <w:r w:rsidRPr="001B35FB">
        <w:rPr>
          <w:rFonts w:ascii="Times New Roman" w:eastAsia="Calibri" w:hAnsi="Times New Roman" w:cs="Times New Roman"/>
        </w:rPr>
        <w:t xml:space="preserve">). Sporazum gradonačelnika je inicijativa pokrenuta u siječnju 2008. godine s ciljem povezivanja energetski osviještenih europskih gradova u trajnu mrežu u svrhu kontinuirane razmjene iskustava u energetski održivom razvitku urbanih područja. Prihvaćanjem Sporazuma, Grad se, između ostaloga, obvezao na izradu Akcijskog plana energetski održivog razvitka grada (engl. </w:t>
      </w:r>
      <w:proofErr w:type="spellStart"/>
      <w:r w:rsidRPr="001B35FB">
        <w:rPr>
          <w:rFonts w:ascii="Times New Roman" w:eastAsia="Calibri" w:hAnsi="Times New Roman" w:cs="Times New Roman"/>
        </w:rPr>
        <w:t>Sustainable</w:t>
      </w:r>
      <w:proofErr w:type="spellEnd"/>
      <w:r w:rsidRPr="001B35FB">
        <w:rPr>
          <w:rFonts w:ascii="Times New Roman" w:eastAsia="Calibri" w:hAnsi="Times New Roman" w:cs="Times New Roman"/>
        </w:rPr>
        <w:t xml:space="preserve"> Energy </w:t>
      </w:r>
      <w:proofErr w:type="spellStart"/>
      <w:r w:rsidRPr="001B35FB">
        <w:rPr>
          <w:rFonts w:ascii="Times New Roman" w:eastAsia="Calibri" w:hAnsi="Times New Roman" w:cs="Times New Roman"/>
        </w:rPr>
        <w:t>Action</w:t>
      </w:r>
      <w:proofErr w:type="spellEnd"/>
      <w:r w:rsidRPr="001B35FB">
        <w:rPr>
          <w:rFonts w:ascii="Times New Roman" w:eastAsia="Calibri" w:hAnsi="Times New Roman" w:cs="Times New Roman"/>
        </w:rPr>
        <w:t xml:space="preserve"> Plan – SEAP). Kao posljedica konzultacija o budućnosti Sporazuma gradonačelnika i osnivanju nove inačice Sporazuma kao Sporazuma gradonačelnika za klimu i energiju u listopadu 2015. godine, Akcijski plan energetski održivog razvitka (SEAP) unaprijeđen je u novu verziju plana koja nosi naziv Akcijski plan energetski održivog razvitka i prilagodbe klimatskim promjenama (eng. </w:t>
      </w:r>
      <w:proofErr w:type="spellStart"/>
      <w:r w:rsidRPr="001B35FB">
        <w:rPr>
          <w:rFonts w:ascii="Times New Roman" w:eastAsia="Calibri" w:hAnsi="Times New Roman" w:cs="Times New Roman"/>
        </w:rPr>
        <w:t>Sustainable</w:t>
      </w:r>
      <w:proofErr w:type="spellEnd"/>
      <w:r w:rsidRPr="001B35FB">
        <w:rPr>
          <w:rFonts w:ascii="Times New Roman" w:eastAsia="Calibri" w:hAnsi="Times New Roman" w:cs="Times New Roman"/>
        </w:rPr>
        <w:t xml:space="preserve"> Energy </w:t>
      </w:r>
      <w:proofErr w:type="spellStart"/>
      <w:r w:rsidRPr="001B35FB">
        <w:rPr>
          <w:rFonts w:ascii="Times New Roman" w:eastAsia="Calibri" w:hAnsi="Times New Roman" w:cs="Times New Roman"/>
        </w:rPr>
        <w:t>and</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Climate</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Action</w:t>
      </w:r>
      <w:proofErr w:type="spellEnd"/>
      <w:r w:rsidRPr="001B35FB">
        <w:rPr>
          <w:rFonts w:ascii="Times New Roman" w:eastAsia="Calibri" w:hAnsi="Times New Roman" w:cs="Times New Roman"/>
        </w:rPr>
        <w:t xml:space="preserve"> Plan – SECAP). SECAP predstavlja ključni dokument gradske razine koji na bazi prikupljenih podataka o zatečenom stanju identificira te daje precizne i jasne odrednice za provedbu projekata i mjera energetske učinkovitosti, korištenja obnovljivih izvora energije te prilagodbe učincima klimatskih promjena. Akcijski plan se fokusira na dugoročne utjecaje klimatskih promjena na područje lokalne zajednice, uzima u obzir energetsku učinkovitost te daje mjerljive ciljeve i rezultate vezane uz smanjenje potrošnje energije i emisija CO2. Glavni cilj SECAP-a je postići da predložene mjere rezultiraju smanjenjem emisije CO2 za više od 40% do 2030. godine. </w:t>
      </w:r>
    </w:p>
    <w:p w14:paraId="019ECAC3" w14:textId="77777777" w:rsidR="001B35FB" w:rsidRPr="001B35FB" w:rsidRDefault="001B35FB" w:rsidP="001B35FB">
      <w:pPr>
        <w:suppressAutoHyphens/>
        <w:autoSpaceDN w:val="0"/>
        <w:spacing w:after="0" w:line="240" w:lineRule="auto"/>
        <w:ind w:left="720" w:right="-52"/>
        <w:jc w:val="both"/>
        <w:textAlignment w:val="baseline"/>
        <w:rPr>
          <w:rFonts w:ascii="Times New Roman" w:eastAsia="Calibri" w:hAnsi="Times New Roman" w:cs="Times New Roman"/>
        </w:rPr>
      </w:pPr>
    </w:p>
    <w:p w14:paraId="5A058B31" w14:textId="77777777" w:rsidR="001B35FB" w:rsidRPr="001B35FB" w:rsidRDefault="001B35FB" w:rsidP="001B35FB">
      <w:p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Akcijski plan energetske učinkovitosti Grada Karlovca za razdoblje 2022.- 2024. godine</w:t>
      </w:r>
    </w:p>
    <w:p w14:paraId="21B9B8A9" w14:textId="77777777" w:rsidR="001B35FB" w:rsidRPr="001B35FB" w:rsidRDefault="001B35FB" w:rsidP="001B35FB">
      <w:pPr>
        <w:suppressAutoHyphens/>
        <w:autoSpaceDN w:val="0"/>
        <w:spacing w:after="0" w:line="240" w:lineRule="auto"/>
        <w:ind w:right="-52" w:firstLine="708"/>
        <w:jc w:val="both"/>
        <w:textAlignment w:val="baseline"/>
        <w:rPr>
          <w:rFonts w:ascii="Times New Roman" w:eastAsia="Calibri" w:hAnsi="Times New Roman" w:cs="Times New Roman"/>
        </w:rPr>
      </w:pPr>
      <w:r w:rsidRPr="001B35FB">
        <w:rPr>
          <w:rFonts w:ascii="Times New Roman" w:eastAsia="Calibri" w:hAnsi="Times New Roman" w:cs="Times New Roman"/>
        </w:rPr>
        <w:t>Sukladno odredbama Zakona, svaki grad s više od 35.000 stanovnika u Republici Hrvatskoj obvezan je izraditi Akcijski plan energetske učinkovitosti kao i Godišnje izvješće o provedbi akcijskog plana energetske učinkovitosti (dalje u tekstu Akcijski plan). Akcijski plan je planski dokument koji se donosi za trogodišnje razdoblje u skladu s Nacionalnim akcijskim planom, a kojim se utvrđuje provedba politike za poboljšanje energetske učinkovitosti u jedinici područne (regionalne) samouprave, odnosno na području velikog grada. Godišnje izvješće o provedbi akcijskog plana energetske učinkovitosti je dokument koji se dostavlja do kraja veljače tekuće godine za prethodnu godinu, a koji sadrži pregled svih mjera provedenih u protekloj godini te izračun ušteda energije koje su rezultat mjera propisanih Akcijskim planom. Akcijski plan energetske učinkovitosti je planski dokument kojim se određuju ciljevi uštede energije u naredne tri godine, poštujući postojeće energetske potrebe te načela održivosti i zaštite okoliša. Provedba Akcijskog plana energetske učinkovitosti Grada Karlovca će se pratiti godišnjim Izvješćem o provedbi akcijskog plana, koji mora sadržavati popis provedenih mjera za poboljšanje energetske učinkovitosti, ostvarene uštede energije i smanjenje emisija stakleničkih plinova.</w:t>
      </w:r>
    </w:p>
    <w:p w14:paraId="4C8BB88F" w14:textId="77777777" w:rsidR="001B35FB" w:rsidRDefault="001B35FB" w:rsidP="001B35FB">
      <w:pPr>
        <w:spacing w:after="0" w:line="240" w:lineRule="auto"/>
        <w:jc w:val="both"/>
        <w:rPr>
          <w:rFonts w:ascii="Times New Roman" w:eastAsia="Calibri" w:hAnsi="Times New Roman" w:cs="Times New Roman"/>
          <w:b/>
          <w:bCs/>
        </w:rPr>
      </w:pPr>
    </w:p>
    <w:p w14:paraId="6CEDE769" w14:textId="4810EE1D"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 xml:space="preserve">RAD ODSJEKA PAMETNI GRAD  </w:t>
      </w:r>
    </w:p>
    <w:p w14:paraId="7DD393F0"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U „Odsjeku za pametni Grad“ nastavljeno je s implementacijom prihvaćenih mjera iz važeće „</w:t>
      </w:r>
      <w:r w:rsidRPr="001B35FB">
        <w:rPr>
          <w:rFonts w:ascii="Times New Roman" w:eastAsia="Calibri" w:hAnsi="Times New Roman" w:cs="Times New Roman"/>
          <w:i/>
          <w:iCs/>
        </w:rPr>
        <w:t>Strategije razvoja pametnog grada Karlovca</w:t>
      </w:r>
      <w:r w:rsidRPr="001B35FB">
        <w:rPr>
          <w:rFonts w:ascii="Times New Roman" w:eastAsia="Calibri" w:hAnsi="Times New Roman" w:cs="Times New Roman"/>
        </w:rPr>
        <w:t xml:space="preserve">„ s ciljem postizanja značajnijih učinaka po pitanju poboljšanja kvalitete života građana Karlovca kao i što učinkovitijeg upravljanja Gradom i gradskim poduzećima. Bitno je napomenuti da vodeći „Pametni gradovi“ u EU predvode u upotrebi energije iz obnovljivih izvora i zelene IT tehnologije što će i dalje biti jedan od prioriteta u radu Odsjeka.  </w:t>
      </w:r>
    </w:p>
    <w:p w14:paraId="38DF5480" w14:textId="77777777" w:rsidR="001B35FB" w:rsidRPr="001B35FB" w:rsidRDefault="001B35FB" w:rsidP="001B35FB">
      <w:pPr>
        <w:spacing w:after="0" w:line="240" w:lineRule="auto"/>
        <w:jc w:val="both"/>
        <w:rPr>
          <w:rFonts w:ascii="Times New Roman" w:eastAsia="Calibri" w:hAnsi="Times New Roman" w:cs="Times New Roman"/>
        </w:rPr>
      </w:pPr>
    </w:p>
    <w:p w14:paraId="15D3F8A3" w14:textId="77777777" w:rsidR="001B35FB" w:rsidRDefault="001B35FB" w:rsidP="001B35FB">
      <w:pPr>
        <w:spacing w:after="0" w:line="240" w:lineRule="auto"/>
        <w:ind w:firstLine="360"/>
        <w:jc w:val="both"/>
        <w:rPr>
          <w:rFonts w:ascii="Times New Roman" w:eastAsia="Calibri" w:hAnsi="Times New Roman" w:cs="Times New Roman"/>
        </w:rPr>
      </w:pPr>
    </w:p>
    <w:p w14:paraId="6AB98525" w14:textId="2734209D"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lastRenderedPageBreak/>
        <w:t>U radu odsjeka sudjeluju sljedeći djelatnici:</w:t>
      </w:r>
    </w:p>
    <w:p w14:paraId="6A35C3B1" w14:textId="77777777" w:rsidR="001B35FB" w:rsidRPr="001B35FB" w:rsidRDefault="001B35FB" w:rsidP="001B35FB">
      <w:pPr>
        <w:numPr>
          <w:ilvl w:val="0"/>
          <w:numId w:val="18"/>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Robert </w:t>
      </w:r>
      <w:proofErr w:type="spellStart"/>
      <w:r w:rsidRPr="001B35FB">
        <w:rPr>
          <w:rFonts w:ascii="Times New Roman" w:eastAsia="Calibri" w:hAnsi="Times New Roman" w:cs="Times New Roman"/>
        </w:rPr>
        <w:t>Vodopić</w:t>
      </w:r>
      <w:proofErr w:type="spellEnd"/>
      <w:r w:rsidRPr="001B35FB">
        <w:rPr>
          <w:rFonts w:ascii="Times New Roman" w:eastAsia="Calibri" w:hAnsi="Times New Roman" w:cs="Times New Roman"/>
        </w:rPr>
        <w:t>, voditelj Odsjeka za pametni grad</w:t>
      </w:r>
    </w:p>
    <w:p w14:paraId="2BA142AE" w14:textId="77777777" w:rsidR="001B35FB" w:rsidRPr="001B35FB" w:rsidRDefault="001B35FB" w:rsidP="001B35FB">
      <w:pPr>
        <w:numPr>
          <w:ilvl w:val="0"/>
          <w:numId w:val="18"/>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Mario Novosel, savjetnik za  informatičke poslove i računalne sustave</w:t>
      </w:r>
    </w:p>
    <w:p w14:paraId="6487DDD5" w14:textId="77777777" w:rsidR="001B35FB" w:rsidRPr="001B35FB" w:rsidRDefault="001B35FB" w:rsidP="001B35FB">
      <w:pPr>
        <w:numPr>
          <w:ilvl w:val="0"/>
          <w:numId w:val="18"/>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Zoran Cetinjanin, stručni suradnik za informatičke poslove</w:t>
      </w:r>
    </w:p>
    <w:p w14:paraId="4B561F4D" w14:textId="77777777" w:rsidR="001B35FB" w:rsidRPr="001B35FB" w:rsidRDefault="001B35FB" w:rsidP="001B35FB">
      <w:pPr>
        <w:spacing w:after="0" w:line="240" w:lineRule="auto"/>
        <w:jc w:val="both"/>
        <w:rPr>
          <w:rFonts w:ascii="Times New Roman" w:eastAsia="Calibri" w:hAnsi="Times New Roman" w:cs="Times New Roman"/>
          <w:b/>
          <w:bCs/>
        </w:rPr>
      </w:pPr>
    </w:p>
    <w:p w14:paraId="41FBAE88"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Redovni IT poslovi:</w:t>
      </w:r>
    </w:p>
    <w:p w14:paraId="6F635DE9" w14:textId="77777777" w:rsidR="001B35FB" w:rsidRPr="001B35FB" w:rsidRDefault="001B35FB" w:rsidP="001B35FB">
      <w:pPr>
        <w:numPr>
          <w:ilvl w:val="0"/>
          <w:numId w:val="21"/>
        </w:numPr>
        <w:suppressAutoHyphens/>
        <w:autoSpaceDN w:val="0"/>
        <w:spacing w:after="0" w:line="240" w:lineRule="auto"/>
        <w:jc w:val="both"/>
        <w:textAlignment w:val="baseline"/>
        <w:rPr>
          <w:rFonts w:ascii="Times New Roman" w:eastAsia="Times New Roman" w:hAnsi="Times New Roman" w:cs="Times New Roman"/>
        </w:rPr>
      </w:pPr>
      <w:r w:rsidRPr="001B35FB">
        <w:rPr>
          <w:rFonts w:ascii="Times New Roman" w:eastAsia="Times New Roman" w:hAnsi="Times New Roman" w:cs="Times New Roman"/>
        </w:rPr>
        <w:t>Osnovne aktivnosti koje su proveden u ovom periodu, a u svrhu osiguranja funkcionalnosti sustava su:</w:t>
      </w:r>
    </w:p>
    <w:p w14:paraId="5216B0ED" w14:textId="77777777" w:rsidR="001B35FB" w:rsidRPr="001B35FB" w:rsidRDefault="001B35FB" w:rsidP="001B35FB">
      <w:pPr>
        <w:numPr>
          <w:ilvl w:val="1"/>
          <w:numId w:val="21"/>
        </w:numPr>
        <w:suppressAutoHyphens/>
        <w:autoSpaceDN w:val="0"/>
        <w:spacing w:after="0" w:line="240" w:lineRule="auto"/>
        <w:jc w:val="both"/>
        <w:textAlignment w:val="baseline"/>
        <w:rPr>
          <w:rFonts w:ascii="Times New Roman" w:eastAsia="Times New Roman" w:hAnsi="Times New Roman" w:cs="Times New Roman"/>
        </w:rPr>
      </w:pPr>
      <w:r w:rsidRPr="001B35FB">
        <w:rPr>
          <w:rFonts w:ascii="Times New Roman" w:eastAsia="Times New Roman" w:hAnsi="Times New Roman" w:cs="Times New Roman"/>
        </w:rPr>
        <w:t>redovita održavanja sustava koji se sastoji od računala, periferne opreme, mrežnih uređaja, poslužitelja, uređaja za pohranu podataka, uređaja za bez prekidno napajanje energijom</w:t>
      </w:r>
    </w:p>
    <w:p w14:paraId="4B8E428C" w14:textId="77777777" w:rsidR="001B35FB" w:rsidRPr="001B35FB" w:rsidRDefault="001B35FB" w:rsidP="001B35FB">
      <w:pPr>
        <w:numPr>
          <w:ilvl w:val="1"/>
          <w:numId w:val="21"/>
        </w:numPr>
        <w:suppressAutoHyphens/>
        <w:autoSpaceDN w:val="0"/>
        <w:spacing w:after="0" w:line="240" w:lineRule="auto"/>
        <w:jc w:val="both"/>
        <w:textAlignment w:val="baseline"/>
        <w:rPr>
          <w:rFonts w:ascii="Times New Roman" w:eastAsia="Times New Roman" w:hAnsi="Times New Roman" w:cs="Times New Roman"/>
        </w:rPr>
      </w:pPr>
      <w:r w:rsidRPr="001B35FB">
        <w:rPr>
          <w:rFonts w:ascii="Times New Roman" w:eastAsia="Times New Roman" w:hAnsi="Times New Roman" w:cs="Times New Roman"/>
        </w:rPr>
        <w:t>podrška korisnicima gradske uprave, gradskim vijećnicima i proračunskim korisnicima koji su u sustavu lokalne riznice (više od 260 korisnika)</w:t>
      </w:r>
    </w:p>
    <w:p w14:paraId="2B9BD585" w14:textId="77777777" w:rsidR="001B35FB" w:rsidRPr="001B35FB" w:rsidRDefault="001B35FB" w:rsidP="001B35FB">
      <w:pPr>
        <w:numPr>
          <w:ilvl w:val="0"/>
          <w:numId w:val="21"/>
        </w:numPr>
        <w:suppressAutoHyphens/>
        <w:autoSpaceDN w:val="0"/>
        <w:spacing w:after="0" w:line="240" w:lineRule="auto"/>
        <w:jc w:val="both"/>
        <w:textAlignment w:val="baseline"/>
        <w:rPr>
          <w:rFonts w:ascii="Times New Roman" w:eastAsia="Times New Roman" w:hAnsi="Times New Roman" w:cs="Times New Roman"/>
        </w:rPr>
      </w:pPr>
      <w:r w:rsidRPr="001B35FB">
        <w:rPr>
          <w:rFonts w:ascii="Times New Roman" w:eastAsia="Times New Roman" w:hAnsi="Times New Roman" w:cs="Times New Roman"/>
        </w:rPr>
        <w:t>U svrhu poboljšanja sustava, provedene su aktivnosti:</w:t>
      </w:r>
    </w:p>
    <w:p w14:paraId="145B0EEF" w14:textId="77777777" w:rsidR="001B35FB" w:rsidRPr="001B35FB" w:rsidRDefault="001B35FB" w:rsidP="001B35FB">
      <w:pPr>
        <w:numPr>
          <w:ilvl w:val="1"/>
          <w:numId w:val="21"/>
        </w:numPr>
        <w:suppressAutoHyphens/>
        <w:autoSpaceDN w:val="0"/>
        <w:spacing w:after="0" w:line="240" w:lineRule="auto"/>
        <w:jc w:val="both"/>
        <w:textAlignment w:val="baseline"/>
        <w:rPr>
          <w:rFonts w:ascii="Times New Roman" w:eastAsia="Times New Roman" w:hAnsi="Times New Roman" w:cs="Times New Roman"/>
        </w:rPr>
      </w:pPr>
      <w:r w:rsidRPr="001B35FB">
        <w:rPr>
          <w:rFonts w:ascii="Times New Roman" w:eastAsia="Times New Roman" w:hAnsi="Times New Roman" w:cs="Times New Roman"/>
        </w:rPr>
        <w:t>unaprjeđenje poslovnih programskih rješenja</w:t>
      </w:r>
    </w:p>
    <w:p w14:paraId="0458A279" w14:textId="77777777" w:rsidR="001B35FB" w:rsidRPr="001B35FB" w:rsidRDefault="001B35FB" w:rsidP="001B35FB">
      <w:pPr>
        <w:numPr>
          <w:ilvl w:val="1"/>
          <w:numId w:val="21"/>
        </w:numPr>
        <w:suppressAutoHyphens/>
        <w:autoSpaceDN w:val="0"/>
        <w:spacing w:after="0" w:line="240" w:lineRule="auto"/>
        <w:jc w:val="both"/>
        <w:textAlignment w:val="baseline"/>
        <w:rPr>
          <w:rFonts w:ascii="Times New Roman" w:eastAsia="Times New Roman" w:hAnsi="Times New Roman" w:cs="Times New Roman"/>
        </w:rPr>
      </w:pPr>
      <w:r w:rsidRPr="001B35FB">
        <w:rPr>
          <w:rFonts w:ascii="Times New Roman" w:eastAsia="Times New Roman" w:hAnsi="Times New Roman" w:cs="Times New Roman"/>
        </w:rPr>
        <w:t>projektiranje i izrada novih programskih rješenja</w:t>
      </w:r>
    </w:p>
    <w:p w14:paraId="575D9F8C" w14:textId="77777777" w:rsidR="001B35FB" w:rsidRPr="001B35FB" w:rsidRDefault="001B35FB" w:rsidP="001B35FB">
      <w:pPr>
        <w:numPr>
          <w:ilvl w:val="1"/>
          <w:numId w:val="21"/>
        </w:numPr>
        <w:suppressAutoHyphens/>
        <w:autoSpaceDN w:val="0"/>
        <w:spacing w:after="0" w:line="240" w:lineRule="auto"/>
        <w:jc w:val="both"/>
        <w:textAlignment w:val="baseline"/>
        <w:rPr>
          <w:rFonts w:ascii="Times New Roman" w:eastAsia="Times New Roman" w:hAnsi="Times New Roman" w:cs="Times New Roman"/>
        </w:rPr>
      </w:pPr>
      <w:r w:rsidRPr="001B35FB">
        <w:rPr>
          <w:rFonts w:ascii="Times New Roman" w:eastAsia="Times New Roman" w:hAnsi="Times New Roman" w:cs="Times New Roman"/>
        </w:rPr>
        <w:t>unaprjeđenja serverske i mrežne opreme</w:t>
      </w:r>
    </w:p>
    <w:p w14:paraId="3DBEA26A" w14:textId="77777777" w:rsidR="001B35FB" w:rsidRPr="001B35FB" w:rsidRDefault="001B35FB" w:rsidP="001B35FB">
      <w:pPr>
        <w:numPr>
          <w:ilvl w:val="1"/>
          <w:numId w:val="21"/>
        </w:numPr>
        <w:suppressAutoHyphens/>
        <w:autoSpaceDN w:val="0"/>
        <w:spacing w:after="0" w:line="240" w:lineRule="auto"/>
        <w:jc w:val="both"/>
        <w:textAlignment w:val="baseline"/>
        <w:rPr>
          <w:rFonts w:ascii="Times New Roman" w:eastAsia="Times New Roman" w:hAnsi="Times New Roman" w:cs="Times New Roman"/>
        </w:rPr>
      </w:pPr>
      <w:r w:rsidRPr="001B35FB">
        <w:rPr>
          <w:rFonts w:ascii="Times New Roman" w:eastAsia="Times New Roman" w:hAnsi="Times New Roman" w:cs="Times New Roman"/>
        </w:rPr>
        <w:t>priprema dokumentacije i provedba postupaka nabave informatičke opreme i programskih rješenja</w:t>
      </w:r>
    </w:p>
    <w:p w14:paraId="55698D34"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Times New Roman" w:hAnsi="Times New Roman" w:cs="Times New Roman"/>
        </w:rPr>
      </w:pPr>
      <w:r w:rsidRPr="001B35FB">
        <w:rPr>
          <w:rFonts w:ascii="Times New Roman" w:eastAsia="Times New Roman" w:hAnsi="Times New Roman" w:cs="Times New Roman"/>
        </w:rPr>
        <w:t>Izmjene zakonskih odredbi vezano za uredsko poslovanje (digitalizacija) i prelazak na euro, zahtijevali su provođenje aktivnosti radi prilagodbe poslovnog sustava. Pošto se radi o vrlo zahtjevnim izmjenama, provedeni su radni sastanci sa dobavljačima kako bi se odredile faze prilagodbe i financijski troškovi.</w:t>
      </w:r>
    </w:p>
    <w:p w14:paraId="4D5AF5C8" w14:textId="77777777" w:rsidR="001B35FB" w:rsidRPr="001B35FB" w:rsidRDefault="001B35FB" w:rsidP="001B35FB">
      <w:pPr>
        <w:keepNext/>
        <w:spacing w:after="0" w:line="240" w:lineRule="auto"/>
        <w:jc w:val="both"/>
        <w:outlineLvl w:val="1"/>
        <w:rPr>
          <w:rFonts w:ascii="Times New Roman" w:eastAsia="Times New Roman" w:hAnsi="Times New Roman" w:cs="Times New Roman"/>
          <w:b/>
          <w:bCs/>
          <w:color w:val="4F81BD"/>
        </w:rPr>
      </w:pPr>
    </w:p>
    <w:p w14:paraId="3593D718"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Redovito održavanje sustava:</w:t>
      </w:r>
    </w:p>
    <w:p w14:paraId="03AF7A9B"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U poslovnom sustavu Gradske uprave, trenutno je u funkciji:</w:t>
      </w:r>
    </w:p>
    <w:p w14:paraId="7DFF3956"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8 fizičkih servera</w:t>
      </w:r>
    </w:p>
    <w:p w14:paraId="43479ED0"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20 virtualnih servera</w:t>
      </w:r>
    </w:p>
    <w:p w14:paraId="2DA47418"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 xml:space="preserve">Centralni uređaj za arhiviranje podataka (data </w:t>
      </w:r>
      <w:proofErr w:type="spellStart"/>
      <w:r w:rsidRPr="001B35FB">
        <w:rPr>
          <w:rFonts w:ascii="Times New Roman" w:eastAsia="Calibri" w:hAnsi="Times New Roman" w:cs="Times New Roman"/>
        </w:rPr>
        <w:t>storage</w:t>
      </w:r>
      <w:proofErr w:type="spellEnd"/>
      <w:r w:rsidRPr="001B35FB">
        <w:rPr>
          <w:rFonts w:ascii="Times New Roman" w:eastAsia="Calibri" w:hAnsi="Times New Roman" w:cs="Times New Roman"/>
        </w:rPr>
        <w:t>)</w:t>
      </w:r>
    </w:p>
    <w:p w14:paraId="19069117"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130 stolnih računala</w:t>
      </w:r>
    </w:p>
    <w:p w14:paraId="2BF8E710"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70 prijenosnih računala</w:t>
      </w:r>
    </w:p>
    <w:p w14:paraId="06C52423"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80 pisača</w:t>
      </w:r>
    </w:p>
    <w:p w14:paraId="54080597"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12 mrežnih usmjerivača (</w:t>
      </w:r>
      <w:proofErr w:type="spellStart"/>
      <w:r w:rsidRPr="001B35FB">
        <w:rPr>
          <w:rFonts w:ascii="Times New Roman" w:eastAsia="Calibri" w:hAnsi="Times New Roman" w:cs="Times New Roman"/>
        </w:rPr>
        <w:t>switch</w:t>
      </w:r>
      <w:proofErr w:type="spellEnd"/>
      <w:r w:rsidRPr="001B35FB">
        <w:rPr>
          <w:rFonts w:ascii="Times New Roman" w:eastAsia="Calibri" w:hAnsi="Times New Roman" w:cs="Times New Roman"/>
        </w:rPr>
        <w:t>)</w:t>
      </w:r>
    </w:p>
    <w:p w14:paraId="52CB5882"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3 sigurnosna uređaja (</w:t>
      </w:r>
      <w:proofErr w:type="spellStart"/>
      <w:r w:rsidRPr="001B35FB">
        <w:rPr>
          <w:rFonts w:ascii="Times New Roman" w:eastAsia="Calibri" w:hAnsi="Times New Roman" w:cs="Times New Roman"/>
        </w:rPr>
        <w:t>firewall</w:t>
      </w:r>
      <w:proofErr w:type="spellEnd"/>
      <w:r w:rsidRPr="001B35FB">
        <w:rPr>
          <w:rFonts w:ascii="Times New Roman" w:eastAsia="Calibri" w:hAnsi="Times New Roman" w:cs="Times New Roman"/>
        </w:rPr>
        <w:t>)</w:t>
      </w:r>
    </w:p>
    <w:p w14:paraId="5E0F4738"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16 bežičnih pristupnih točaka (AP)</w:t>
      </w:r>
    </w:p>
    <w:p w14:paraId="0B2C20F0" w14:textId="77777777" w:rsidR="001B35FB" w:rsidRPr="001B35FB" w:rsidRDefault="001B35FB" w:rsidP="001B35FB">
      <w:pPr>
        <w:numPr>
          <w:ilvl w:val="0"/>
          <w:numId w:val="22"/>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rPr>
        <w:t>10 video kamera za video nadzor vanjskog i unutarnjeg prostora sa uređajem za pohranu video snimaka</w:t>
      </w:r>
    </w:p>
    <w:p w14:paraId="36F858C0"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Veći problemi dešavaju se povremeno vezano uz sustav za neprekidno napajanje serverske opreme i ostale opreme, ali se isto tako brzo rješavaju.</w:t>
      </w:r>
    </w:p>
    <w:p w14:paraId="7071951D" w14:textId="77777777" w:rsidR="001B35FB" w:rsidRPr="001B35FB" w:rsidRDefault="001B35FB" w:rsidP="001B35FB">
      <w:pPr>
        <w:spacing w:after="0" w:line="240" w:lineRule="auto"/>
        <w:ind w:firstLine="360"/>
        <w:jc w:val="both"/>
        <w:rPr>
          <w:rFonts w:ascii="Times New Roman" w:eastAsia="Calibri" w:hAnsi="Times New Roman" w:cs="Times New Roman"/>
        </w:rPr>
      </w:pPr>
    </w:p>
    <w:p w14:paraId="507271CB" w14:textId="77777777" w:rsidR="001B35FB" w:rsidRPr="001B35FB" w:rsidRDefault="001B35FB" w:rsidP="001B35FB">
      <w:pPr>
        <w:spacing w:after="0" w:line="240" w:lineRule="auto"/>
        <w:ind w:firstLine="360"/>
        <w:jc w:val="both"/>
        <w:rPr>
          <w:rFonts w:ascii="Times New Roman" w:eastAsia="Calibri" w:hAnsi="Times New Roman" w:cs="Times New Roman"/>
          <w:b/>
          <w:bCs/>
        </w:rPr>
      </w:pPr>
      <w:r w:rsidRPr="001B35FB">
        <w:rPr>
          <w:rFonts w:ascii="Times New Roman" w:eastAsia="Calibri" w:hAnsi="Times New Roman" w:cs="Times New Roman"/>
          <w:b/>
          <w:bCs/>
        </w:rPr>
        <w:t xml:space="preserve">Unaprjeđenja poslovnih programskih rješenja </w:t>
      </w:r>
    </w:p>
    <w:p w14:paraId="5F74B2BA" w14:textId="77777777" w:rsidR="001B35FB" w:rsidRPr="001B35FB" w:rsidRDefault="001B35FB" w:rsidP="001B35FB">
      <w:pPr>
        <w:numPr>
          <w:ilvl w:val="0"/>
          <w:numId w:val="23"/>
        </w:num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Postupci javnih poziva za sufinanciranje</w:t>
      </w:r>
    </w:p>
    <w:p w14:paraId="1AF978B1" w14:textId="77777777" w:rsidR="001B35FB" w:rsidRPr="001B35FB" w:rsidRDefault="001B35FB" w:rsidP="001B35FB">
      <w:pPr>
        <w:spacing w:after="0" w:line="240" w:lineRule="auto"/>
        <w:ind w:left="708"/>
        <w:jc w:val="both"/>
        <w:rPr>
          <w:rFonts w:ascii="Times New Roman" w:eastAsia="Calibri" w:hAnsi="Times New Roman" w:cs="Times New Roman"/>
        </w:rPr>
      </w:pPr>
      <w:r w:rsidRPr="001B35FB">
        <w:rPr>
          <w:rFonts w:ascii="Times New Roman" w:eastAsia="Calibri" w:hAnsi="Times New Roman" w:cs="Times New Roman"/>
        </w:rPr>
        <w:t>Uveden je novi sustav za provođenje javnih poziva za sufinanciranje javnih potreba sa područja sporta i kulture. Provedene su radionice i nabavljen sustav, koji omogućava provođenje poziva, ali i kasnije praćenje izvršenja trošenja proračunskih sredstava.</w:t>
      </w:r>
    </w:p>
    <w:p w14:paraId="6F97E016" w14:textId="77777777" w:rsidR="001B35FB" w:rsidRPr="001B35FB" w:rsidRDefault="001B35FB" w:rsidP="001B35FB">
      <w:pPr>
        <w:numPr>
          <w:ilvl w:val="0"/>
          <w:numId w:val="23"/>
        </w:num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Upisi u vrtiće</w:t>
      </w:r>
    </w:p>
    <w:p w14:paraId="307C9844" w14:textId="77777777" w:rsidR="001B35FB" w:rsidRPr="001B35FB" w:rsidRDefault="001B35FB" w:rsidP="001B35FB">
      <w:pPr>
        <w:spacing w:after="0" w:line="240" w:lineRule="auto"/>
        <w:ind w:left="708"/>
        <w:jc w:val="both"/>
        <w:rPr>
          <w:rFonts w:ascii="Times New Roman" w:eastAsia="Calibri" w:hAnsi="Times New Roman" w:cs="Times New Roman"/>
        </w:rPr>
      </w:pPr>
      <w:r w:rsidRPr="001B35FB">
        <w:rPr>
          <w:rFonts w:ascii="Times New Roman" w:eastAsia="Calibri" w:hAnsi="Times New Roman" w:cs="Times New Roman"/>
        </w:rPr>
        <w:t>Uvođenjem novog sustava za upise u vrtiće, na nivou države, provedene su radionice i stavljen u funkciju novi sustav. Ujedno je prilikom provođenja upisa, osigurana stalna informatička podrška, jer je novi sustav ove godine prvi puta primijenjen, a primijećeni su nedostaci u radu koji su rješavani u suradnji sa Središnjim državnim uredom za razvoj digitalnog društva (SDURDD).</w:t>
      </w:r>
    </w:p>
    <w:p w14:paraId="36EA2E50" w14:textId="77777777" w:rsidR="001B35FB" w:rsidRPr="001B35FB" w:rsidRDefault="001B35FB" w:rsidP="001B35FB">
      <w:pPr>
        <w:numPr>
          <w:ilvl w:val="0"/>
          <w:numId w:val="23"/>
        </w:num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Povezivanje sa državnim servisima</w:t>
      </w:r>
    </w:p>
    <w:p w14:paraId="50FF8316" w14:textId="77777777" w:rsidR="001B35FB" w:rsidRPr="001B35FB" w:rsidRDefault="001B35FB" w:rsidP="001B35FB">
      <w:pPr>
        <w:spacing w:after="0" w:line="240" w:lineRule="auto"/>
        <w:ind w:left="708"/>
        <w:jc w:val="both"/>
        <w:rPr>
          <w:rFonts w:ascii="Times New Roman" w:eastAsia="Calibri" w:hAnsi="Times New Roman" w:cs="Times New Roman"/>
        </w:rPr>
      </w:pPr>
      <w:r w:rsidRPr="001B35FB">
        <w:rPr>
          <w:rFonts w:ascii="Times New Roman" w:eastAsia="Calibri" w:hAnsi="Times New Roman" w:cs="Times New Roman"/>
        </w:rPr>
        <w:t xml:space="preserve">Izmjenama u pristupu državnim servisima, organizirani sastancima sa državnim tijelima (SDURDD) u svrhu prilagodbe našeg sustava. Trenutno koristimo pristup MUP RH i </w:t>
      </w:r>
      <w:r w:rsidRPr="001B35FB">
        <w:rPr>
          <w:rFonts w:ascii="Times New Roman" w:eastAsia="Calibri" w:hAnsi="Times New Roman" w:cs="Times New Roman"/>
        </w:rPr>
        <w:lastRenderedPageBreak/>
        <w:t>Ministarstvu financija, a omogućeni su i još neki servisi, koji do sada nisu bili dostupni. Postojeće naše sustave, potrebno je prilagoditi do 31.12.2022. kako bi osigurali kontinuitet korištenja.</w:t>
      </w:r>
    </w:p>
    <w:p w14:paraId="7554BC87" w14:textId="77777777" w:rsidR="001B35FB" w:rsidRPr="001B35FB" w:rsidRDefault="001B35FB" w:rsidP="001B35FB">
      <w:pPr>
        <w:numPr>
          <w:ilvl w:val="0"/>
          <w:numId w:val="23"/>
        </w:num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Evidencija sudskih predmeta</w:t>
      </w:r>
    </w:p>
    <w:p w14:paraId="4ED18991" w14:textId="77777777" w:rsidR="001B35FB" w:rsidRPr="001B35FB" w:rsidRDefault="001B35FB" w:rsidP="001B35FB">
      <w:pPr>
        <w:spacing w:after="0" w:line="240" w:lineRule="auto"/>
        <w:ind w:left="708"/>
        <w:jc w:val="both"/>
        <w:rPr>
          <w:rFonts w:ascii="Times New Roman" w:eastAsia="Calibri" w:hAnsi="Times New Roman" w:cs="Times New Roman"/>
        </w:rPr>
      </w:pPr>
      <w:r w:rsidRPr="001B35FB">
        <w:rPr>
          <w:rFonts w:ascii="Times New Roman" w:eastAsia="Calibri" w:hAnsi="Times New Roman" w:cs="Times New Roman"/>
        </w:rPr>
        <w:t>Za potrebe Ureda gradonačelnika, nabavljena je nova aplikacija za praćenje sudskih predmeta, koji se provode na sudovima. Dosadašnja aplikacija nije udovoljavala potrebama službe, a proširena je i na Odjel proračuna i financija.</w:t>
      </w:r>
    </w:p>
    <w:p w14:paraId="579769B3" w14:textId="77777777" w:rsidR="001B35FB" w:rsidRPr="001B35FB" w:rsidRDefault="001B35FB" w:rsidP="001B35FB">
      <w:pPr>
        <w:numPr>
          <w:ilvl w:val="0"/>
          <w:numId w:val="23"/>
        </w:num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Program za sufinanciranje udruga</w:t>
      </w:r>
    </w:p>
    <w:p w14:paraId="66BED2B0" w14:textId="77777777" w:rsidR="001B35FB" w:rsidRPr="001B35FB" w:rsidRDefault="001B35FB" w:rsidP="001B35FB">
      <w:pPr>
        <w:spacing w:after="0" w:line="240" w:lineRule="auto"/>
        <w:ind w:left="708"/>
        <w:jc w:val="both"/>
        <w:rPr>
          <w:rFonts w:ascii="Times New Roman" w:eastAsia="Calibri" w:hAnsi="Times New Roman" w:cs="Times New Roman"/>
        </w:rPr>
      </w:pPr>
      <w:r w:rsidRPr="001B35FB">
        <w:rPr>
          <w:rFonts w:ascii="Times New Roman" w:eastAsia="Calibri" w:hAnsi="Times New Roman" w:cs="Times New Roman"/>
        </w:rPr>
        <w:t>Javni poziv za sufinanciranje projekata različitih udruga, proveden je elektroničkim putem proširenjem sustava koji je nabavljen 2021. godine. Organizirane su radionice za prijavitelje i nakon testiranja sustava, stavljen je u funkciju. Kompletan postupak prijave i validacije prijava, proveden je elektroničkim putem.</w:t>
      </w:r>
    </w:p>
    <w:p w14:paraId="41A5A1E6" w14:textId="77777777" w:rsidR="001B35FB" w:rsidRPr="001B35FB" w:rsidRDefault="001B35FB" w:rsidP="001B35FB">
      <w:pPr>
        <w:numPr>
          <w:ilvl w:val="0"/>
          <w:numId w:val="23"/>
        </w:num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Uvođenje novog operatera za pristup internetu</w:t>
      </w:r>
    </w:p>
    <w:p w14:paraId="0A40C6FB" w14:textId="77777777" w:rsidR="001B35FB" w:rsidRPr="001B35FB" w:rsidRDefault="001B35FB" w:rsidP="001B35FB">
      <w:pPr>
        <w:spacing w:after="0" w:line="240" w:lineRule="auto"/>
        <w:ind w:left="708"/>
        <w:jc w:val="both"/>
        <w:rPr>
          <w:rFonts w:ascii="Times New Roman" w:eastAsia="Calibri" w:hAnsi="Times New Roman" w:cs="Times New Roman"/>
        </w:rPr>
      </w:pPr>
      <w:r w:rsidRPr="001B35FB">
        <w:rPr>
          <w:rFonts w:ascii="Times New Roman" w:eastAsia="Calibri" w:hAnsi="Times New Roman" w:cs="Times New Roman"/>
        </w:rPr>
        <w:t xml:space="preserve">Provedenim postupkom nabave usluge, umjesto dosadašnjeg operatera – A1, ugovorena je usluga sa tvrtkom TERRAKOM iz Zagreba. Na svim lokacijama u Gradu (više od 10), provedeni su postupci ostavljanja optičke infrastrukture kako bi se osigurala visoka propusnost i pouzdanost. Zbog promjene tehničkih parametara (nove </w:t>
      </w:r>
      <w:proofErr w:type="spellStart"/>
      <w:r w:rsidRPr="001B35FB">
        <w:rPr>
          <w:rFonts w:ascii="Times New Roman" w:eastAsia="Calibri" w:hAnsi="Times New Roman" w:cs="Times New Roman"/>
        </w:rPr>
        <w:t>ip</w:t>
      </w:r>
      <w:proofErr w:type="spellEnd"/>
      <w:r w:rsidRPr="001B35FB">
        <w:rPr>
          <w:rFonts w:ascii="Times New Roman" w:eastAsia="Calibri" w:hAnsi="Times New Roman" w:cs="Times New Roman"/>
        </w:rPr>
        <w:t xml:space="preserve"> adrese), proveden je postupak prilagodbe sustava koji je stvorio dodatne troškove. Promjene su provedene, uz najmanji mogući utjecaj na prekide korisnicima u redovnom radnom vremenu.</w:t>
      </w:r>
    </w:p>
    <w:p w14:paraId="721E372A" w14:textId="77777777" w:rsidR="001B35FB" w:rsidRPr="001B35FB" w:rsidRDefault="001B35FB" w:rsidP="001B35FB">
      <w:pPr>
        <w:numPr>
          <w:ilvl w:val="0"/>
          <w:numId w:val="23"/>
        </w:num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Nabava informatičke opreme</w:t>
      </w:r>
    </w:p>
    <w:p w14:paraId="0C373801" w14:textId="77777777" w:rsidR="001B35FB" w:rsidRPr="001B35FB" w:rsidRDefault="001B35FB" w:rsidP="001B35FB">
      <w:pPr>
        <w:spacing w:after="0" w:line="240" w:lineRule="auto"/>
        <w:ind w:left="708"/>
        <w:jc w:val="both"/>
        <w:rPr>
          <w:rFonts w:ascii="Times New Roman" w:eastAsia="Calibri" w:hAnsi="Times New Roman" w:cs="Times New Roman"/>
        </w:rPr>
      </w:pPr>
      <w:r w:rsidRPr="001B35FB">
        <w:rPr>
          <w:rFonts w:ascii="Times New Roman" w:eastAsia="Calibri" w:hAnsi="Times New Roman" w:cs="Times New Roman"/>
        </w:rPr>
        <w:t xml:space="preserve">Napravljeno je prikupljanje potreba za informatičkom opremom po odjelima i napravljeno istraživanje tržišta, u vezi izrade tehničke dokumentacije za nabavu. Pripremljena je dokumentacija za nabavu i pokrenut postupak, putem Službe za nabavu (nabava velike vrijednosti). Proveden je postupak nabave usluge najma prijenosnih računala za vijećnike, za period od 3 godine (dok traje vijećnički mandat). Za ostale djelatnike, proveden je postupak nabave 35 prijenosnih računala, 34 monitora,7 monitora velikih dimenzija i ostale neophodne opreme (pisači, skeneri,...). </w:t>
      </w:r>
    </w:p>
    <w:p w14:paraId="3D6C27A6" w14:textId="77777777" w:rsidR="001B35FB" w:rsidRPr="001B35FB" w:rsidRDefault="001B35FB" w:rsidP="001B35FB">
      <w:pPr>
        <w:numPr>
          <w:ilvl w:val="0"/>
          <w:numId w:val="23"/>
        </w:num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Povećanje sigurnosti i pouzdanosti ICT sustava</w:t>
      </w:r>
    </w:p>
    <w:p w14:paraId="7939E85D" w14:textId="77777777" w:rsidR="001B35FB" w:rsidRPr="001B35FB" w:rsidRDefault="001B35FB" w:rsidP="001B35FB">
      <w:pPr>
        <w:spacing w:after="0" w:line="240" w:lineRule="auto"/>
        <w:ind w:left="708"/>
        <w:jc w:val="both"/>
        <w:rPr>
          <w:rFonts w:ascii="Times New Roman" w:eastAsia="Calibri" w:hAnsi="Times New Roman" w:cs="Times New Roman"/>
        </w:rPr>
      </w:pPr>
      <w:r w:rsidRPr="001B35FB">
        <w:rPr>
          <w:rFonts w:ascii="Times New Roman" w:eastAsia="Calibri" w:hAnsi="Times New Roman" w:cs="Times New Roman"/>
        </w:rPr>
        <w:t>Povećanjem broja usluga prema vanjskim korisnicima, povećana je osjetljivost sustava na informatičke maliciozne napade. Kako bi osigurali što veću pouzdanost, napravljeno je istraživanje tržišta i pripremljena dokumentacija za nabavu usluge kojom će se osigurati ti ciljevi. Pripremljena je dokumentacija za nabavu, kojom će biti proveden postupak penetracijskog testiranja trenutnog sustava i uvođenje novih sigurnosnih rješenja. Postupak nabave je u tijeku i do kraja godine treba biti završena snimka i implementacija.</w:t>
      </w:r>
    </w:p>
    <w:p w14:paraId="3D94288D" w14:textId="77777777" w:rsidR="001B35FB" w:rsidRPr="001B35FB" w:rsidRDefault="001B35FB" w:rsidP="001B35FB">
      <w:pPr>
        <w:numPr>
          <w:ilvl w:val="0"/>
          <w:numId w:val="23"/>
        </w:numPr>
        <w:suppressAutoHyphens/>
        <w:autoSpaceDN w:val="0"/>
        <w:spacing w:after="0" w:line="240" w:lineRule="auto"/>
        <w:jc w:val="both"/>
        <w:textAlignment w:val="baseline"/>
        <w:rPr>
          <w:rFonts w:ascii="Times New Roman" w:eastAsia="Calibri" w:hAnsi="Times New Roman" w:cs="Times New Roman"/>
          <w:b/>
          <w:bCs/>
        </w:rPr>
      </w:pPr>
      <w:r w:rsidRPr="001B35FB">
        <w:rPr>
          <w:rFonts w:ascii="Times New Roman" w:eastAsia="Calibri" w:hAnsi="Times New Roman" w:cs="Times New Roman"/>
          <w:b/>
          <w:bCs/>
        </w:rPr>
        <w:t>Podrška korisnicima</w:t>
      </w:r>
    </w:p>
    <w:p w14:paraId="77E4914C" w14:textId="77777777" w:rsidR="001B35FB" w:rsidRPr="001B35FB" w:rsidRDefault="001B35FB" w:rsidP="001B35FB">
      <w:pPr>
        <w:spacing w:after="0" w:line="240" w:lineRule="auto"/>
        <w:ind w:left="708"/>
        <w:jc w:val="both"/>
        <w:rPr>
          <w:rFonts w:ascii="Times New Roman" w:eastAsia="Calibri" w:hAnsi="Times New Roman" w:cs="Times New Roman"/>
        </w:rPr>
      </w:pPr>
      <w:r w:rsidRPr="001B35FB">
        <w:rPr>
          <w:rFonts w:ascii="Times New Roman" w:eastAsia="Calibri" w:hAnsi="Times New Roman" w:cs="Times New Roman"/>
        </w:rPr>
        <w:t>Broj djelatnika koji koriste ICT sustav je u stalnom porastu, a za dio djelatnika su primljene zamjene. To iziskuje povećani angažman IT osoblja na podršci i edukaciji novih osoba. Primanje treće osobe, olakšalo je održavanje produktivnosti svih službi kako bi se izbjegli problemi i zastoji u radu.</w:t>
      </w:r>
    </w:p>
    <w:p w14:paraId="16A6F5EA" w14:textId="77777777" w:rsidR="001B35FB" w:rsidRPr="001B35FB" w:rsidRDefault="001B35FB" w:rsidP="001B35FB">
      <w:pPr>
        <w:numPr>
          <w:ilvl w:val="0"/>
          <w:numId w:val="23"/>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Suradnja sa Udrugom gradova</w:t>
      </w:r>
    </w:p>
    <w:p w14:paraId="1E34DBAA" w14:textId="77777777" w:rsidR="001B35FB" w:rsidRPr="001B35FB" w:rsidRDefault="001B35FB" w:rsidP="001B35FB">
      <w:pPr>
        <w:spacing w:after="0" w:line="240" w:lineRule="auto"/>
        <w:ind w:left="708"/>
        <w:jc w:val="both"/>
        <w:rPr>
          <w:rFonts w:ascii="Times New Roman" w:eastAsia="Calibri" w:hAnsi="Times New Roman" w:cs="Times New Roman"/>
        </w:rPr>
      </w:pPr>
      <w:r w:rsidRPr="001B35FB">
        <w:rPr>
          <w:rFonts w:ascii="Times New Roman" w:eastAsia="Calibri" w:hAnsi="Times New Roman" w:cs="Times New Roman"/>
        </w:rPr>
        <w:t>Kao članovi predsjedništva Radne skupine za ICT u Udruzi gradova, organizirane su radionice i sastanci sa državnim institucijama, vezane za digitalizaciju usluga. Organizirana je i godišnja konferencija u Osijeku, na kojoj smo bili sudionici na panelu o digitalizaciji uredskog poslovanja. Ove godine na konferenciju smo doveli ambasadore skandinavskih zemalja u RH, na kojoj su razmijenjena iskustva na digitalnoj transformaciji.  Sa ambasadoricom Švedske, uspostavljen je kontakt i dogovoreno, da zajednički organiziramo jednu konferenciju u Karlovcu, koja je planirana u prvoj polovini 2023. godine.</w:t>
      </w:r>
    </w:p>
    <w:p w14:paraId="6CDBD170" w14:textId="77777777" w:rsidR="001B35FB" w:rsidRPr="001B35FB" w:rsidRDefault="001B35FB" w:rsidP="001B35FB">
      <w:pPr>
        <w:spacing w:after="0" w:line="240" w:lineRule="auto"/>
        <w:ind w:left="708" w:firstLine="708"/>
        <w:jc w:val="both"/>
        <w:rPr>
          <w:rFonts w:ascii="Times New Roman" w:eastAsia="Calibri" w:hAnsi="Times New Roman" w:cs="Times New Roman"/>
        </w:rPr>
      </w:pPr>
      <w:r w:rsidRPr="001B35FB">
        <w:rPr>
          <w:rFonts w:ascii="Times New Roman" w:eastAsia="Calibri" w:hAnsi="Times New Roman" w:cs="Times New Roman"/>
        </w:rPr>
        <w:t>U prvom polugodištu 2022. godine osim redovnih poslova vezanih za uvođenje pametnih i digitalnih rješenja unutar Grada i gradskih tvrtki treba izdvojiti aktivnosti koje se odnose na pripremu projektnih prijedloga, prijavu,  kao i  početak provedbe projekta koji su uspješno prošli postupak evaluacije i za koje je potpisan ugovor:</w:t>
      </w:r>
    </w:p>
    <w:p w14:paraId="47FE96DF" w14:textId="77777777" w:rsidR="001B35FB" w:rsidRPr="001B35FB" w:rsidRDefault="001B35FB" w:rsidP="001B35FB">
      <w:pPr>
        <w:spacing w:after="0" w:line="240" w:lineRule="auto"/>
        <w:jc w:val="both"/>
        <w:rPr>
          <w:rFonts w:ascii="Times New Roman" w:eastAsia="Calibri" w:hAnsi="Times New Roman" w:cs="Times New Roman"/>
        </w:rPr>
      </w:pPr>
    </w:p>
    <w:p w14:paraId="0CEEB31F"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Projekti u provedbi u Odsjeku (opisi prethodno navedeni u projektima u provedbi Odjela):</w:t>
      </w:r>
    </w:p>
    <w:p w14:paraId="3C5A5207" w14:textId="77777777" w:rsidR="001B35FB" w:rsidRPr="001B35FB" w:rsidRDefault="001B35FB" w:rsidP="001B35FB">
      <w:pPr>
        <w:spacing w:after="0" w:line="240" w:lineRule="auto"/>
        <w:rPr>
          <w:rFonts w:ascii="Times New Roman" w:eastAsia="Calibri" w:hAnsi="Times New Roman" w:cs="Times New Roman"/>
        </w:rPr>
      </w:pPr>
      <w:r w:rsidRPr="001B35FB">
        <w:rPr>
          <w:rFonts w:ascii="Times New Roman" w:eastAsia="Calibri" w:hAnsi="Times New Roman" w:cs="Times New Roman"/>
        </w:rPr>
        <w:t>• Korištenje geotermalne energije za potrebe grijanja u gradu Karlovcu - PREP4KaGT-1, -EEA (Norveški fond)</w:t>
      </w:r>
    </w:p>
    <w:p w14:paraId="70099EFF" w14:textId="77777777" w:rsidR="001B35FB" w:rsidRPr="001B35FB" w:rsidRDefault="001B35FB" w:rsidP="001B35FB">
      <w:pPr>
        <w:spacing w:after="0" w:line="240" w:lineRule="auto"/>
        <w:rPr>
          <w:rFonts w:ascii="Times New Roman" w:eastAsia="Calibri" w:hAnsi="Times New Roman" w:cs="Times New Roman"/>
        </w:rPr>
      </w:pPr>
      <w:r w:rsidRPr="001B35FB">
        <w:rPr>
          <w:rFonts w:ascii="Times New Roman" w:eastAsia="Calibri" w:hAnsi="Times New Roman" w:cs="Times New Roman"/>
        </w:rPr>
        <w:lastRenderedPageBreak/>
        <w:t>• Solarizacija ustanova Grada Karlovca (</w:t>
      </w:r>
      <w:proofErr w:type="spellStart"/>
      <w:r w:rsidRPr="001B35FB">
        <w:rPr>
          <w:rFonts w:ascii="Times New Roman" w:eastAsia="Calibri" w:hAnsi="Times New Roman" w:cs="Times New Roman"/>
        </w:rPr>
        <w:t>SolariKA</w:t>
      </w:r>
      <w:proofErr w:type="spellEnd"/>
      <w:r w:rsidRPr="001B35FB">
        <w:rPr>
          <w:rFonts w:ascii="Times New Roman" w:eastAsia="Calibri" w:hAnsi="Times New Roman" w:cs="Times New Roman"/>
        </w:rPr>
        <w:t>), - EEA ( Norveški fond) Program 'Energija i klimatske promjene'</w:t>
      </w:r>
    </w:p>
    <w:p w14:paraId="3C258F47" w14:textId="77777777" w:rsidR="001B35FB" w:rsidRPr="001B35FB" w:rsidRDefault="001B35FB" w:rsidP="001B35FB">
      <w:pPr>
        <w:spacing w:after="0" w:line="240" w:lineRule="auto"/>
        <w:rPr>
          <w:rFonts w:ascii="Times New Roman" w:eastAsia="Calibri" w:hAnsi="Times New Roman" w:cs="Times New Roman"/>
        </w:rPr>
      </w:pPr>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Prospect</w:t>
      </w:r>
      <w:proofErr w:type="spellEnd"/>
      <w:r w:rsidRPr="001B35FB">
        <w:rPr>
          <w:rFonts w:ascii="Times New Roman" w:eastAsia="Calibri" w:hAnsi="Times New Roman" w:cs="Times New Roman"/>
        </w:rPr>
        <w:t xml:space="preserve">+, - </w:t>
      </w:r>
      <w:proofErr w:type="spellStart"/>
      <w:r w:rsidRPr="001B35FB">
        <w:rPr>
          <w:rFonts w:ascii="Times New Roman" w:eastAsia="Calibri" w:hAnsi="Times New Roman" w:cs="Times New Roman"/>
        </w:rPr>
        <w:t>Horizon</w:t>
      </w:r>
      <w:proofErr w:type="spellEnd"/>
      <w:r w:rsidRPr="001B35FB">
        <w:rPr>
          <w:rFonts w:ascii="Times New Roman" w:eastAsia="Calibri" w:hAnsi="Times New Roman" w:cs="Times New Roman"/>
        </w:rPr>
        <w:t xml:space="preserve"> 2020</w:t>
      </w:r>
    </w:p>
    <w:p w14:paraId="07F66D57" w14:textId="77777777" w:rsidR="001B35FB" w:rsidRPr="001B35FB" w:rsidRDefault="001B35FB" w:rsidP="001B35FB">
      <w:pPr>
        <w:spacing w:after="0" w:line="240" w:lineRule="auto"/>
        <w:rPr>
          <w:rFonts w:ascii="Times New Roman" w:eastAsia="Calibri" w:hAnsi="Times New Roman" w:cs="Times New Roman"/>
        </w:rPr>
      </w:pPr>
      <w:r w:rsidRPr="001B35FB">
        <w:rPr>
          <w:rFonts w:ascii="Times New Roman" w:eastAsia="Calibri" w:hAnsi="Times New Roman" w:cs="Times New Roman"/>
        </w:rPr>
        <w:t>• „</w:t>
      </w:r>
      <w:proofErr w:type="spellStart"/>
      <w:r w:rsidRPr="001B35FB">
        <w:rPr>
          <w:rFonts w:ascii="Times New Roman" w:eastAsia="Calibri" w:hAnsi="Times New Roman" w:cs="Times New Roman"/>
        </w:rPr>
        <w:t>Geothermal</w:t>
      </w:r>
      <w:proofErr w:type="spellEnd"/>
      <w:r w:rsidRPr="001B35FB">
        <w:rPr>
          <w:rFonts w:ascii="Times New Roman" w:eastAsia="Calibri" w:hAnsi="Times New Roman" w:cs="Times New Roman"/>
        </w:rPr>
        <w:t xml:space="preserve"> Energy </w:t>
      </w:r>
      <w:proofErr w:type="spellStart"/>
      <w:r w:rsidRPr="001B35FB">
        <w:rPr>
          <w:rFonts w:ascii="Times New Roman" w:eastAsia="Calibri" w:hAnsi="Times New Roman" w:cs="Times New Roman"/>
        </w:rPr>
        <w:t>Utilization</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Potential</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in</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the</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city</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of</w:t>
      </w:r>
      <w:proofErr w:type="spellEnd"/>
      <w:r w:rsidRPr="001B35FB">
        <w:rPr>
          <w:rFonts w:ascii="Times New Roman" w:eastAsia="Calibri" w:hAnsi="Times New Roman" w:cs="Times New Roman"/>
        </w:rPr>
        <w:t xml:space="preserve"> Karlovac – GEO4KA“, - Obzor 2020, 1 inicijativa European City </w:t>
      </w:r>
      <w:proofErr w:type="spellStart"/>
      <w:r w:rsidRPr="001B35FB">
        <w:rPr>
          <w:rFonts w:ascii="Times New Roman" w:eastAsia="Calibri" w:hAnsi="Times New Roman" w:cs="Times New Roman"/>
        </w:rPr>
        <w:t>Facility</w:t>
      </w:r>
      <w:proofErr w:type="spellEnd"/>
      <w:r w:rsidRPr="001B35FB">
        <w:rPr>
          <w:rFonts w:ascii="Times New Roman" w:eastAsia="Calibri" w:hAnsi="Times New Roman" w:cs="Times New Roman"/>
        </w:rPr>
        <w:t xml:space="preserve"> (EUCF)</w:t>
      </w:r>
    </w:p>
    <w:p w14:paraId="13CD4E37" w14:textId="77777777" w:rsidR="001B35FB" w:rsidRPr="001B35FB" w:rsidRDefault="001B35FB" w:rsidP="001B35FB">
      <w:pPr>
        <w:spacing w:after="0" w:line="240" w:lineRule="auto"/>
        <w:rPr>
          <w:rFonts w:ascii="Times New Roman" w:eastAsia="Calibri" w:hAnsi="Times New Roman" w:cs="Times New Roman"/>
        </w:rPr>
      </w:pPr>
      <w:r w:rsidRPr="001B35FB">
        <w:rPr>
          <w:rFonts w:ascii="Times New Roman" w:eastAsia="Calibri" w:hAnsi="Times New Roman" w:cs="Times New Roman"/>
        </w:rPr>
        <w:t xml:space="preserve">• Razvoj pametnih i održivih rješenja i usluga – </w:t>
      </w:r>
      <w:proofErr w:type="spellStart"/>
      <w:r w:rsidRPr="001B35FB">
        <w:rPr>
          <w:rFonts w:ascii="Times New Roman" w:eastAsia="Calibri" w:hAnsi="Times New Roman" w:cs="Times New Roman"/>
        </w:rPr>
        <w:t>DigitalKA</w:t>
      </w:r>
      <w:proofErr w:type="spellEnd"/>
      <w:r w:rsidRPr="001B35FB">
        <w:rPr>
          <w:rFonts w:ascii="Times New Roman" w:eastAsia="Calibri" w:hAnsi="Times New Roman" w:cs="Times New Roman"/>
        </w:rPr>
        <w:t>/</w:t>
      </w:r>
      <w:proofErr w:type="spellStart"/>
      <w:r w:rsidRPr="001B35FB">
        <w:rPr>
          <w:rFonts w:ascii="Times New Roman" w:eastAsia="Calibri" w:hAnsi="Times New Roman" w:cs="Times New Roman"/>
        </w:rPr>
        <w:t>eObrasci</w:t>
      </w:r>
      <w:proofErr w:type="spellEnd"/>
      <w:r w:rsidRPr="001B35FB">
        <w:rPr>
          <w:rFonts w:ascii="Times New Roman" w:eastAsia="Calibri" w:hAnsi="Times New Roman" w:cs="Times New Roman"/>
        </w:rPr>
        <w:t xml:space="preserve"> - Fond za zaštitu okoliša i energetsku učinkovitost </w:t>
      </w:r>
    </w:p>
    <w:p w14:paraId="626435D7" w14:textId="77777777" w:rsidR="001B35FB" w:rsidRPr="001B35FB" w:rsidRDefault="001B35FB" w:rsidP="001B35FB">
      <w:pPr>
        <w:spacing w:after="0" w:line="240" w:lineRule="auto"/>
        <w:jc w:val="both"/>
        <w:rPr>
          <w:rFonts w:ascii="Times New Roman" w:eastAsia="Calibri" w:hAnsi="Times New Roman" w:cs="Times New Roman"/>
          <w:b/>
          <w:bCs/>
        </w:rPr>
      </w:pPr>
    </w:p>
    <w:p w14:paraId="39726CB8"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Projekti u pripremi u Odsjeku:</w:t>
      </w:r>
    </w:p>
    <w:p w14:paraId="75C1B318" w14:textId="77777777" w:rsidR="001B35FB" w:rsidRPr="001B35FB" w:rsidRDefault="001B35FB" w:rsidP="001B35FB">
      <w:pPr>
        <w:numPr>
          <w:ilvl w:val="0"/>
          <w:numId w:val="17"/>
        </w:numPr>
        <w:suppressAutoHyphens/>
        <w:autoSpaceDN w:val="0"/>
        <w:spacing w:after="0" w:line="240" w:lineRule="auto"/>
        <w:jc w:val="both"/>
        <w:textAlignment w:val="baseline"/>
        <w:rPr>
          <w:rFonts w:ascii="Times New Roman" w:eastAsia="Calibri" w:hAnsi="Times New Roman" w:cs="Times New Roman"/>
        </w:rPr>
      </w:pPr>
      <w:r w:rsidRPr="001B35FB">
        <w:rPr>
          <w:rFonts w:ascii="Times New Roman" w:eastAsia="Calibri" w:hAnsi="Times New Roman" w:cs="Times New Roman"/>
          <w:b/>
          <w:bCs/>
        </w:rPr>
        <w:t>Projekt PRŠI</w:t>
      </w:r>
      <w:r w:rsidRPr="001B35FB">
        <w:rPr>
          <w:rFonts w:ascii="Times New Roman" w:eastAsia="Calibri" w:hAnsi="Times New Roman" w:cs="Times New Roman"/>
        </w:rPr>
        <w:t xml:space="preserve"> - Projekt izgradnje širokopojasne mreže sljedeće generacije koji planiramo prijaviti na predstojeći poziv gdje bi se projekt sufinancirao bespovratnim sredstvima iz Nacionalnog plana oporavka i otpornosti. Cilj projekta je da se realizacijom istog omogući jednolika razvijenost i dostupnost elektroničke komunikacijske infrastrukture i mreža na cijelom području grada Karlovca, što obuhvaća i sva naselja i stanovnike u manjim ruralnim dijelovima, te pruža priliku za ostvarenje ravnomjernog gospodarskog i društvenog razvoja na cijelom području grada ali i smanjenje svih oblika razlika koje se pojavljuju na lokalnoj razini.</w:t>
      </w:r>
    </w:p>
    <w:p w14:paraId="2300A146" w14:textId="77777777" w:rsidR="001B35FB" w:rsidRPr="001B35FB" w:rsidRDefault="001B35FB" w:rsidP="001B35FB">
      <w:pPr>
        <w:numPr>
          <w:ilvl w:val="0"/>
          <w:numId w:val="17"/>
        </w:numPr>
        <w:suppressAutoHyphens/>
        <w:autoSpaceDN w:val="0"/>
        <w:spacing w:after="0" w:line="240" w:lineRule="auto"/>
        <w:ind w:left="708"/>
        <w:jc w:val="both"/>
        <w:textAlignment w:val="baseline"/>
        <w:rPr>
          <w:rFonts w:ascii="Times New Roman" w:eastAsia="Calibri" w:hAnsi="Times New Roman" w:cs="Times New Roman"/>
        </w:rPr>
      </w:pPr>
      <w:r w:rsidRPr="001B35FB">
        <w:rPr>
          <w:rFonts w:ascii="Times New Roman" w:eastAsia="Calibri" w:hAnsi="Times New Roman" w:cs="Times New Roman"/>
          <w:b/>
          <w:bCs/>
        </w:rPr>
        <w:t>Projekt Pametna rasvjeta</w:t>
      </w:r>
      <w:r w:rsidRPr="001B35FB">
        <w:rPr>
          <w:rFonts w:ascii="Times New Roman" w:eastAsia="Calibri" w:hAnsi="Times New Roman" w:cs="Times New Roman"/>
        </w:rPr>
        <w:t xml:space="preserve"> - Nastavno na energetsku politiku grada Karlovca, kao i vođeni potrebom o podizanju kvalitete rasvijetljenosti površina uz smanjenje svjetlosnog onečišćenja i povećanje energetske učinkovitosti cijelog sustava grad Karlovac je u postupku pripreme i izrade potrebne dokumentacije kojom bi se išlo u zamjenu dotrajale i energetski neučinkovite rasvjete novom, energetski učinkovitijom i ekološkim svjetiljkama koje koriste LED tehnologiju s ciljem smanjenja svjetlosnog onečišćenja i povećanja energetske učinkovitosti. Paralelno s time razvijen je i testiran sustav daljinskog upravljanja i nadzora kojim se planira značajno smanjiti troškove održavanja. Projektom je planirana zamjena cca 10.000 rasvjetnih tijela energetski učinkovitijom led pametnom rasvjetom čime bi se instalirana snaga smanjila za cca 65 %, a sama potrošnja električne energije za cca 70 % uz očekivano smanjenje emisije CO2 za cca 900 t/god. Planiranu investiciju planiramo provesti putem ESCO modela financiranja kako bismo što manje opteretili proračun Grada Karlovca.</w:t>
      </w:r>
    </w:p>
    <w:p w14:paraId="6A37B027" w14:textId="77777777" w:rsidR="001B35FB" w:rsidRP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color w:val="000000"/>
        </w:rPr>
      </w:pPr>
    </w:p>
    <w:p w14:paraId="756DAB12" w14:textId="77777777" w:rsidR="001B35FB" w:rsidRP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b/>
          <w:bCs/>
          <w:color w:val="000000"/>
        </w:rPr>
      </w:pPr>
      <w:r w:rsidRPr="001B35FB">
        <w:rPr>
          <w:rFonts w:ascii="Times New Roman" w:eastAsia="Calibri" w:hAnsi="Times New Roman" w:cs="Times New Roman"/>
          <w:b/>
          <w:bCs/>
          <w:color w:val="000000"/>
        </w:rPr>
        <w:t>U izvještajnom razdoblju Upravni odjel je radio i na slijedećim poslovima:</w:t>
      </w:r>
    </w:p>
    <w:p w14:paraId="0B48C8C1" w14:textId="77777777" w:rsidR="001B35FB" w:rsidRPr="001B35FB" w:rsidRDefault="001B35FB" w:rsidP="001B35FB">
      <w:pPr>
        <w:suppressAutoHyphens/>
        <w:autoSpaceDN w:val="0"/>
        <w:spacing w:after="0" w:line="240" w:lineRule="auto"/>
        <w:ind w:right="-52"/>
        <w:jc w:val="both"/>
        <w:textAlignment w:val="baseline"/>
        <w:rPr>
          <w:rFonts w:ascii="Times New Roman" w:eastAsia="Calibri" w:hAnsi="Times New Roman" w:cs="Times New Roman"/>
          <w:b/>
          <w:bCs/>
          <w:color w:val="000000"/>
        </w:rPr>
      </w:pPr>
    </w:p>
    <w:p w14:paraId="024A474B" w14:textId="77777777" w:rsidR="001B35FB" w:rsidRPr="001B35FB" w:rsidRDefault="001B35FB" w:rsidP="001B35FB">
      <w:pPr>
        <w:numPr>
          <w:ilvl w:val="0"/>
          <w:numId w:val="13"/>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 xml:space="preserve">Priprema  i ugovaranje projekta „Zajedno za dječju radost“ u suradnji s gradom Ljubuškim koji je odobren od strane Ministarstva regionalnog razvoja i fondova EU, a kojim će se didaktičkim pomagalima opremiti novouređeni vrtić </w:t>
      </w:r>
      <w:proofErr w:type="spellStart"/>
      <w:r w:rsidRPr="001B35FB">
        <w:rPr>
          <w:rFonts w:ascii="Times New Roman" w:eastAsia="Calibri" w:hAnsi="Times New Roman" w:cs="Times New Roman"/>
          <w:color w:val="000000"/>
        </w:rPr>
        <w:t>Zadobarje</w:t>
      </w:r>
      <w:proofErr w:type="spellEnd"/>
      <w:r w:rsidRPr="001B35FB">
        <w:rPr>
          <w:rFonts w:ascii="Times New Roman" w:eastAsia="Calibri" w:hAnsi="Times New Roman" w:cs="Times New Roman"/>
          <w:color w:val="000000"/>
        </w:rPr>
        <w:t>,</w:t>
      </w:r>
    </w:p>
    <w:p w14:paraId="769DBE0B" w14:textId="77777777" w:rsidR="001B35FB" w:rsidRPr="001B35FB" w:rsidRDefault="001B35FB" w:rsidP="001B35FB">
      <w:pPr>
        <w:numPr>
          <w:ilvl w:val="0"/>
          <w:numId w:val="13"/>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pripremane su prijave na objavljene pozive gdje se Grad Karlovac natjecao za nagrade u različitim  kategorijama kako slijedi: GREENCAJT FESTIVAL – prijava i kategoriji - „LOKALNA I REGIONALNA SAMOUPRAVA KAO POKRETAČI ZELENIH PROMJENA“ i  NEW EUROPEAN BAUHAUS – prijava u kategoriji - „LOCAL INITIATIVES“,</w:t>
      </w:r>
    </w:p>
    <w:p w14:paraId="1C9095E0" w14:textId="77777777" w:rsidR="001B35FB" w:rsidRPr="001B35FB" w:rsidRDefault="001B35FB" w:rsidP="001B35FB">
      <w:pPr>
        <w:numPr>
          <w:ilvl w:val="0"/>
          <w:numId w:val="13"/>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 xml:space="preserve">stalna suradnja Upravnog odjela i tvrtke </w:t>
      </w:r>
      <w:proofErr w:type="spellStart"/>
      <w:r w:rsidRPr="001B35FB">
        <w:rPr>
          <w:rFonts w:ascii="Times New Roman" w:eastAsia="Calibri" w:hAnsi="Times New Roman" w:cs="Times New Roman"/>
          <w:color w:val="000000"/>
        </w:rPr>
        <w:t>GeotermiKA</w:t>
      </w:r>
      <w:proofErr w:type="spellEnd"/>
      <w:r w:rsidRPr="001B35FB">
        <w:rPr>
          <w:rFonts w:ascii="Times New Roman" w:eastAsia="Calibri" w:hAnsi="Times New Roman" w:cs="Times New Roman"/>
          <w:color w:val="000000"/>
        </w:rPr>
        <w:t xml:space="preserve"> u pripremi i provedbi projektnih prijedloga vezano uz financiranje dokumentacije za projekt korištenja geotermalnih izvora u Karlovcu,</w:t>
      </w:r>
    </w:p>
    <w:p w14:paraId="71D26FBD" w14:textId="77777777" w:rsidR="001B35FB" w:rsidRPr="001B35FB" w:rsidRDefault="001B35FB" w:rsidP="001B35FB">
      <w:pPr>
        <w:numPr>
          <w:ilvl w:val="0"/>
          <w:numId w:val="13"/>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unos projektnih podataka u informacijski sustav za strateško planiranje i upravljanje razvojem GIS-bazu projekata Grada Karlovca,</w:t>
      </w:r>
    </w:p>
    <w:p w14:paraId="31159CCC" w14:textId="77777777" w:rsidR="001B35FB" w:rsidRPr="001B35FB" w:rsidRDefault="001B35FB" w:rsidP="001B35FB">
      <w:pPr>
        <w:numPr>
          <w:ilvl w:val="0"/>
          <w:numId w:val="13"/>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rad na energetskom certificiranju stanova u vlasništvu Grada Karlovca,</w:t>
      </w:r>
    </w:p>
    <w:p w14:paraId="252D10C2" w14:textId="77777777" w:rsidR="001B35FB" w:rsidRPr="001B35FB" w:rsidRDefault="001B35FB" w:rsidP="001B35FB">
      <w:pPr>
        <w:numPr>
          <w:ilvl w:val="0"/>
          <w:numId w:val="13"/>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izrada Akcijskog plana energetske učinkovitosti Grada Karlovca za razdoblje 2022.-2024. godine te Godišnjeg izvješća o provedbi akcijskog plana energetske učinkovitosti Grada Karlovca za 2021. godinu,</w:t>
      </w:r>
    </w:p>
    <w:p w14:paraId="4CE8A35D" w14:textId="77777777" w:rsidR="001B35FB" w:rsidRPr="001B35FB" w:rsidRDefault="001B35FB" w:rsidP="001B35FB">
      <w:pPr>
        <w:numPr>
          <w:ilvl w:val="0"/>
          <w:numId w:val="13"/>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pružanje usluge održavanja Energetskog info kutka grada Karlovca za 2022. godinu te redovitog praćenja i unošenja podataka o potrošnji energije i vode  za zgrade javnih ustanova kojima je vlasnik ili osnivač Grad Karlovac u Nacionalni informacijski sustav za gospodarenje energijom (ISGE), te vođenje sustava za mjerenje i verifikaciju ušteda energije (SMIV) za 2022. godinu,</w:t>
      </w:r>
    </w:p>
    <w:p w14:paraId="13D00C2B" w14:textId="77777777" w:rsidR="001B35FB" w:rsidRPr="001B35FB" w:rsidRDefault="001B35FB" w:rsidP="001B35FB">
      <w:pPr>
        <w:numPr>
          <w:ilvl w:val="0"/>
          <w:numId w:val="14"/>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 xml:space="preserve">savjetodavna uloga u pripremi projektnih prijedloga i provedbi projekata :  </w:t>
      </w:r>
      <w:proofErr w:type="spellStart"/>
      <w:r w:rsidRPr="001B35FB">
        <w:rPr>
          <w:rFonts w:ascii="Times New Roman" w:eastAsia="Calibri" w:hAnsi="Times New Roman" w:cs="Times New Roman"/>
          <w:color w:val="000000"/>
        </w:rPr>
        <w:t>Prospect</w:t>
      </w:r>
      <w:proofErr w:type="spellEnd"/>
      <w:r w:rsidRPr="001B35FB">
        <w:rPr>
          <w:rFonts w:ascii="Times New Roman" w:eastAsia="Calibri" w:hAnsi="Times New Roman" w:cs="Times New Roman"/>
          <w:color w:val="000000"/>
        </w:rPr>
        <w:t xml:space="preserve">, </w:t>
      </w:r>
      <w:proofErr w:type="spellStart"/>
      <w:r w:rsidRPr="001B35FB">
        <w:rPr>
          <w:rFonts w:ascii="Times New Roman" w:eastAsia="Calibri" w:hAnsi="Times New Roman" w:cs="Times New Roman"/>
          <w:color w:val="000000"/>
        </w:rPr>
        <w:t>BIMzeED</w:t>
      </w:r>
      <w:proofErr w:type="spellEnd"/>
      <w:r w:rsidRPr="001B35FB">
        <w:rPr>
          <w:rFonts w:ascii="Times New Roman" w:eastAsia="Calibri" w:hAnsi="Times New Roman" w:cs="Times New Roman"/>
          <w:color w:val="000000"/>
        </w:rPr>
        <w:t xml:space="preserve">, BUILD UPON2, Akcelerator za gradove, </w:t>
      </w:r>
      <w:proofErr w:type="spellStart"/>
      <w:r w:rsidRPr="001B35FB">
        <w:rPr>
          <w:rFonts w:ascii="Times New Roman" w:eastAsia="Calibri" w:hAnsi="Times New Roman" w:cs="Times New Roman"/>
          <w:color w:val="000000"/>
        </w:rPr>
        <w:t>Implement</w:t>
      </w:r>
      <w:proofErr w:type="spellEnd"/>
      <w:r w:rsidRPr="001B35FB">
        <w:rPr>
          <w:rFonts w:ascii="Times New Roman" w:eastAsia="Calibri" w:hAnsi="Times New Roman" w:cs="Times New Roman"/>
          <w:color w:val="000000"/>
        </w:rPr>
        <w:t xml:space="preserve">, </w:t>
      </w:r>
      <w:proofErr w:type="spellStart"/>
      <w:r w:rsidRPr="001B35FB">
        <w:rPr>
          <w:rFonts w:ascii="Times New Roman" w:eastAsia="Calibri" w:hAnsi="Times New Roman" w:cs="Times New Roman"/>
          <w:color w:val="000000"/>
        </w:rPr>
        <w:t>Grow</w:t>
      </w:r>
      <w:proofErr w:type="spellEnd"/>
      <w:r w:rsidRPr="001B35FB">
        <w:rPr>
          <w:rFonts w:ascii="Times New Roman" w:eastAsia="Calibri" w:hAnsi="Times New Roman" w:cs="Times New Roman"/>
          <w:color w:val="000000"/>
        </w:rPr>
        <w:t xml:space="preserve"> </w:t>
      </w:r>
      <w:proofErr w:type="spellStart"/>
      <w:r w:rsidRPr="001B35FB">
        <w:rPr>
          <w:rFonts w:ascii="Times New Roman" w:eastAsia="Calibri" w:hAnsi="Times New Roman" w:cs="Times New Roman"/>
          <w:color w:val="000000"/>
        </w:rPr>
        <w:t>green</w:t>
      </w:r>
      <w:proofErr w:type="spellEnd"/>
      <w:r w:rsidRPr="001B35FB">
        <w:rPr>
          <w:rFonts w:ascii="Times New Roman" w:eastAsia="Calibri" w:hAnsi="Times New Roman" w:cs="Times New Roman"/>
          <w:color w:val="000000"/>
        </w:rPr>
        <w:t xml:space="preserve"> „</w:t>
      </w:r>
      <w:proofErr w:type="spellStart"/>
      <w:r w:rsidRPr="001B35FB">
        <w:rPr>
          <w:rFonts w:ascii="Times New Roman" w:eastAsia="Calibri" w:hAnsi="Times New Roman" w:cs="Times New Roman"/>
          <w:color w:val="000000"/>
        </w:rPr>
        <w:t>Replication</w:t>
      </w:r>
      <w:proofErr w:type="spellEnd"/>
      <w:r w:rsidRPr="001B35FB">
        <w:rPr>
          <w:rFonts w:ascii="Times New Roman" w:eastAsia="Calibri" w:hAnsi="Times New Roman" w:cs="Times New Roman"/>
          <w:color w:val="000000"/>
        </w:rPr>
        <w:t xml:space="preserve"> </w:t>
      </w:r>
      <w:proofErr w:type="spellStart"/>
      <w:r w:rsidRPr="001B35FB">
        <w:rPr>
          <w:rFonts w:ascii="Times New Roman" w:eastAsia="Calibri" w:hAnsi="Times New Roman" w:cs="Times New Roman"/>
          <w:color w:val="000000"/>
        </w:rPr>
        <w:t>cities</w:t>
      </w:r>
      <w:proofErr w:type="spellEnd"/>
      <w:r w:rsidRPr="001B35FB">
        <w:rPr>
          <w:rFonts w:ascii="Times New Roman" w:eastAsia="Calibri" w:hAnsi="Times New Roman" w:cs="Times New Roman"/>
          <w:color w:val="000000"/>
        </w:rPr>
        <w:t xml:space="preserve"> </w:t>
      </w:r>
      <w:proofErr w:type="spellStart"/>
      <w:r w:rsidRPr="001B35FB">
        <w:rPr>
          <w:rFonts w:ascii="Times New Roman" w:eastAsia="Calibri" w:hAnsi="Times New Roman" w:cs="Times New Roman"/>
          <w:color w:val="000000"/>
        </w:rPr>
        <w:t>programme</w:t>
      </w:r>
      <w:proofErr w:type="spellEnd"/>
      <w:r w:rsidRPr="001B35FB">
        <w:rPr>
          <w:rFonts w:ascii="Times New Roman" w:eastAsia="Calibri" w:hAnsi="Times New Roman" w:cs="Times New Roman"/>
          <w:color w:val="000000"/>
        </w:rPr>
        <w:t>“, Pomažem drugima - pomažem sebi III ;</w:t>
      </w:r>
    </w:p>
    <w:p w14:paraId="2F6F77E2" w14:textId="77777777" w:rsidR="001B35FB" w:rsidRPr="001B35FB" w:rsidRDefault="001B35FB" w:rsidP="001B35FB">
      <w:pPr>
        <w:numPr>
          <w:ilvl w:val="0"/>
          <w:numId w:val="14"/>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suradnja i rad u Udruzi gradova;</w:t>
      </w:r>
    </w:p>
    <w:p w14:paraId="6256DDA9" w14:textId="77777777" w:rsidR="001B35FB" w:rsidRPr="001B35FB" w:rsidRDefault="001B35FB" w:rsidP="001B35FB">
      <w:pPr>
        <w:numPr>
          <w:ilvl w:val="0"/>
          <w:numId w:val="14"/>
        </w:numPr>
        <w:suppressAutoHyphens/>
        <w:autoSpaceDN w:val="0"/>
        <w:spacing w:after="0" w:line="240" w:lineRule="auto"/>
        <w:ind w:right="-52"/>
        <w:jc w:val="both"/>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lastRenderedPageBreak/>
        <w:t>međunarodna suradnja; postoji više inicijativa koje su u fazi razrade, ponajprije sa Austrijom i Litvom,</w:t>
      </w:r>
    </w:p>
    <w:p w14:paraId="39827DF4" w14:textId="77777777" w:rsidR="001B35FB" w:rsidRPr="001B35FB" w:rsidRDefault="001B35FB" w:rsidP="001B35FB">
      <w:pPr>
        <w:numPr>
          <w:ilvl w:val="0"/>
          <w:numId w:val="14"/>
        </w:numPr>
        <w:suppressAutoHyphens/>
        <w:autoSpaceDN w:val="0"/>
        <w:spacing w:after="0" w:line="240" w:lineRule="auto"/>
        <w:ind w:right="-52"/>
        <w:jc w:val="both"/>
        <w:textAlignment w:val="baseline"/>
        <w:rPr>
          <w:rFonts w:ascii="Times New Roman" w:eastAsia="Calibri" w:hAnsi="Times New Roman" w:cs="Times New Roman"/>
          <w:i/>
          <w:color w:val="000000"/>
        </w:rPr>
      </w:pPr>
      <w:r w:rsidRPr="001B35FB">
        <w:rPr>
          <w:rFonts w:ascii="Times New Roman" w:eastAsia="Calibri" w:hAnsi="Times New Roman" w:cs="Times New Roman"/>
          <w:color w:val="000000"/>
        </w:rPr>
        <w:t>Suorganizacija, priprema materijala, prezentacija i predstavljanje na štandovima u Zorin domu 30 razvojnih projekata Grada Karlovca povodom Dana razvojnih projekata pod nazivom „</w:t>
      </w:r>
      <w:proofErr w:type="spellStart"/>
      <w:r w:rsidRPr="001B35FB">
        <w:rPr>
          <w:rFonts w:ascii="Times New Roman" w:eastAsia="Calibri" w:hAnsi="Times New Roman" w:cs="Times New Roman"/>
          <w:color w:val="000000"/>
        </w:rPr>
        <w:t>ProjektiKa</w:t>
      </w:r>
      <w:proofErr w:type="spellEnd"/>
      <w:r w:rsidRPr="001B35FB">
        <w:rPr>
          <w:rFonts w:ascii="Times New Roman" w:eastAsia="Calibri" w:hAnsi="Times New Roman" w:cs="Times New Roman"/>
          <w:color w:val="000000"/>
        </w:rPr>
        <w:t>“ 2022.godine.</w:t>
      </w:r>
    </w:p>
    <w:p w14:paraId="5E26C026" w14:textId="77777777" w:rsidR="001B35FB" w:rsidRPr="001B35FB" w:rsidRDefault="001B35FB" w:rsidP="001B35FB">
      <w:pPr>
        <w:suppressAutoHyphens/>
        <w:autoSpaceDN w:val="0"/>
        <w:spacing w:after="0" w:line="240" w:lineRule="auto"/>
        <w:ind w:right="-52"/>
        <w:textAlignment w:val="baseline"/>
        <w:rPr>
          <w:rFonts w:ascii="Times New Roman" w:eastAsia="Calibri" w:hAnsi="Times New Roman" w:cs="Times New Roman"/>
          <w:b/>
          <w:bCs/>
          <w:color w:val="000000"/>
        </w:rPr>
      </w:pPr>
      <w:r w:rsidRPr="001B35FB">
        <w:rPr>
          <w:rFonts w:ascii="Times New Roman" w:eastAsia="Calibri" w:hAnsi="Times New Roman" w:cs="Times New Roman"/>
          <w:b/>
          <w:bCs/>
          <w:color w:val="000000"/>
        </w:rPr>
        <w:t xml:space="preserve">                                                                                             </w:t>
      </w:r>
    </w:p>
    <w:p w14:paraId="0FA648BA" w14:textId="77777777" w:rsidR="001B35FB" w:rsidRPr="001B35FB" w:rsidRDefault="001B35FB" w:rsidP="001B35FB">
      <w:pPr>
        <w:suppressAutoHyphens/>
        <w:autoSpaceDN w:val="0"/>
        <w:spacing w:after="0" w:line="240" w:lineRule="auto"/>
        <w:ind w:right="-52"/>
        <w:textAlignment w:val="baseline"/>
        <w:rPr>
          <w:rFonts w:ascii="Times New Roman" w:eastAsia="Calibri" w:hAnsi="Times New Roman" w:cs="Times New Roman"/>
          <w:color w:val="000000"/>
        </w:rPr>
      </w:pPr>
    </w:p>
    <w:p w14:paraId="7940AFA7" w14:textId="77777777" w:rsidR="001B35FB" w:rsidRPr="001B35FB" w:rsidRDefault="001B35FB" w:rsidP="001B35FB">
      <w:pPr>
        <w:suppressAutoHyphens/>
        <w:autoSpaceDN w:val="0"/>
        <w:spacing w:after="0" w:line="240" w:lineRule="auto"/>
        <w:ind w:left="5664" w:right="-52"/>
        <w:jc w:val="center"/>
        <w:textAlignment w:val="baseline"/>
        <w:rPr>
          <w:rFonts w:ascii="Times New Roman" w:eastAsia="Calibri" w:hAnsi="Times New Roman" w:cs="Times New Roman"/>
          <w:color w:val="000000"/>
        </w:rPr>
      </w:pPr>
      <w:r w:rsidRPr="001B35FB">
        <w:rPr>
          <w:rFonts w:ascii="Times New Roman" w:eastAsia="Calibri" w:hAnsi="Times New Roman" w:cs="Times New Roman"/>
          <w:color w:val="000000"/>
        </w:rPr>
        <w:t>Pročelnica UO za razvoj grada i EU fondove</w:t>
      </w:r>
    </w:p>
    <w:p w14:paraId="419FA0B0" w14:textId="77777777" w:rsidR="001B35FB" w:rsidRPr="001B35FB" w:rsidRDefault="001B35FB" w:rsidP="001B35FB">
      <w:pPr>
        <w:suppressAutoHyphens/>
        <w:autoSpaceDN w:val="0"/>
        <w:spacing w:after="0" w:line="240" w:lineRule="auto"/>
        <w:ind w:left="5664" w:right="-52"/>
        <w:jc w:val="center"/>
        <w:textAlignment w:val="baseline"/>
        <w:rPr>
          <w:rFonts w:ascii="Times New Roman" w:eastAsia="Calibri" w:hAnsi="Times New Roman" w:cs="Times New Roman"/>
        </w:rPr>
      </w:pPr>
      <w:r w:rsidRPr="001B35FB">
        <w:rPr>
          <w:rFonts w:ascii="Times New Roman" w:eastAsia="Calibri" w:hAnsi="Times New Roman" w:cs="Times New Roman"/>
          <w:color w:val="000000"/>
        </w:rPr>
        <w:t>mr. sc. Marijana Tomičić, dipl. pol.</w:t>
      </w:r>
    </w:p>
    <w:p w14:paraId="23E46611"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1DFBCB31"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5FAED5BD"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514AA3AD" w14:textId="77777777" w:rsidR="001B35FB" w:rsidRPr="001B35FB" w:rsidRDefault="001B35FB" w:rsidP="001B35FB">
      <w:pPr>
        <w:spacing w:after="0" w:line="240" w:lineRule="auto"/>
        <w:rPr>
          <w:rFonts w:ascii="Times New Roman" w:eastAsia="Times New Roman" w:hAnsi="Times New Roman" w:cs="Times New Roman"/>
          <w:b/>
          <w:bCs/>
        </w:rPr>
      </w:pPr>
      <w:r w:rsidRPr="001B35FB">
        <w:rPr>
          <w:rFonts w:ascii="Times New Roman" w:eastAsia="Times New Roman" w:hAnsi="Times New Roman" w:cs="Times New Roman"/>
          <w:b/>
          <w:bCs/>
        </w:rPr>
        <w:t>UPRAVNI ODJEL ZA DRUŠTVENE DJELATNOSTI</w:t>
      </w:r>
    </w:p>
    <w:p w14:paraId="377612E4" w14:textId="77777777" w:rsidR="001B35FB" w:rsidRPr="001B35FB" w:rsidRDefault="001B35FB" w:rsidP="001B35FB">
      <w:pPr>
        <w:spacing w:after="0" w:line="240" w:lineRule="auto"/>
        <w:contextualSpacing/>
        <w:rPr>
          <w:rFonts w:ascii="Times New Roman" w:eastAsia="Times New Roman" w:hAnsi="Times New Roman" w:cs="Times New Roman"/>
          <w:b/>
        </w:rPr>
      </w:pPr>
    </w:p>
    <w:p w14:paraId="47BF9603" w14:textId="77777777"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Uvod</w:t>
      </w:r>
    </w:p>
    <w:p w14:paraId="1BEABB1F"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Upravni odjel za društvene djelatnosti u svom području djelovanja obavlja stručne poslove koji se odnose na programe iz djelokruga:</w:t>
      </w:r>
    </w:p>
    <w:p w14:paraId="1719596C" w14:textId="77777777" w:rsidR="001B35FB" w:rsidRPr="001B35FB" w:rsidRDefault="001B35FB" w:rsidP="001B35FB">
      <w:pPr>
        <w:pStyle w:val="Odlomakpopisa"/>
        <w:numPr>
          <w:ilvl w:val="0"/>
          <w:numId w:val="106"/>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školstva,</w:t>
      </w:r>
    </w:p>
    <w:p w14:paraId="428850D0" w14:textId="77777777" w:rsidR="001B35FB" w:rsidRPr="001B35FB" w:rsidRDefault="001B35FB" w:rsidP="001B35FB">
      <w:pPr>
        <w:pStyle w:val="Odlomakpopisa"/>
        <w:numPr>
          <w:ilvl w:val="0"/>
          <w:numId w:val="106"/>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predškolskog odgoja,</w:t>
      </w:r>
    </w:p>
    <w:p w14:paraId="02910778" w14:textId="77777777" w:rsidR="001B35FB" w:rsidRPr="001B35FB" w:rsidRDefault="001B35FB" w:rsidP="001B35FB">
      <w:pPr>
        <w:pStyle w:val="Odlomakpopisa"/>
        <w:numPr>
          <w:ilvl w:val="0"/>
          <w:numId w:val="106"/>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kulture,</w:t>
      </w:r>
    </w:p>
    <w:p w14:paraId="10D83A26" w14:textId="77777777" w:rsidR="001B35FB" w:rsidRPr="001B35FB" w:rsidRDefault="001B35FB" w:rsidP="001B35FB">
      <w:pPr>
        <w:pStyle w:val="Odlomakpopisa"/>
        <w:numPr>
          <w:ilvl w:val="0"/>
          <w:numId w:val="106"/>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športa,</w:t>
      </w:r>
    </w:p>
    <w:p w14:paraId="523B7615" w14:textId="77777777" w:rsidR="001B35FB" w:rsidRPr="001B35FB" w:rsidRDefault="001B35FB" w:rsidP="001B35FB">
      <w:pPr>
        <w:pStyle w:val="Odlomakpopisa"/>
        <w:numPr>
          <w:ilvl w:val="0"/>
          <w:numId w:val="106"/>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tehničke kulture,</w:t>
      </w:r>
    </w:p>
    <w:p w14:paraId="4E2DEFE6" w14:textId="77777777" w:rsidR="001B35FB" w:rsidRPr="001B35FB" w:rsidRDefault="001B35FB" w:rsidP="001B35FB">
      <w:pPr>
        <w:pStyle w:val="Odlomakpopisa"/>
        <w:numPr>
          <w:ilvl w:val="0"/>
          <w:numId w:val="106"/>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socijalne skrbi, zdravstva i međugeneracijske solidarnosti,</w:t>
      </w:r>
    </w:p>
    <w:p w14:paraId="53593673" w14:textId="77777777" w:rsidR="001B35FB" w:rsidRPr="001B35FB" w:rsidRDefault="001B35FB" w:rsidP="001B35FB">
      <w:pPr>
        <w:pStyle w:val="Odlomakpopisa"/>
        <w:numPr>
          <w:ilvl w:val="0"/>
          <w:numId w:val="106"/>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rada s mladima i</w:t>
      </w:r>
    </w:p>
    <w:p w14:paraId="208AC933" w14:textId="77777777" w:rsidR="001B35FB" w:rsidRPr="001B35FB" w:rsidRDefault="001B35FB" w:rsidP="001B35FB">
      <w:pPr>
        <w:pStyle w:val="Odlomakpopisa"/>
        <w:numPr>
          <w:ilvl w:val="0"/>
          <w:numId w:val="106"/>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udruga.</w:t>
      </w:r>
    </w:p>
    <w:p w14:paraId="075560D4" w14:textId="77777777" w:rsidR="001B35FB" w:rsidRPr="001B35FB" w:rsidRDefault="001B35FB" w:rsidP="001B35FB">
      <w:pPr>
        <w:spacing w:after="0" w:line="240" w:lineRule="auto"/>
        <w:ind w:firstLine="708"/>
        <w:jc w:val="both"/>
        <w:rPr>
          <w:rFonts w:ascii="Times New Roman" w:eastAsia="Times New Roman" w:hAnsi="Times New Roman" w:cs="Times New Roman"/>
        </w:rPr>
      </w:pPr>
    </w:p>
    <w:p w14:paraId="71705A70" w14:textId="77777777" w:rsidR="001B35FB" w:rsidRPr="001B35FB" w:rsidRDefault="001B35FB" w:rsidP="001B35FB">
      <w:pPr>
        <w:spacing w:after="0" w:line="240" w:lineRule="auto"/>
        <w:jc w:val="both"/>
        <w:rPr>
          <w:rFonts w:ascii="Times New Roman" w:eastAsia="Times New Roman" w:hAnsi="Times New Roman" w:cs="Times New Roman"/>
          <w:b/>
        </w:rPr>
      </w:pPr>
      <w:r w:rsidRPr="001B35FB">
        <w:rPr>
          <w:rFonts w:ascii="Times New Roman" w:eastAsia="Times New Roman" w:hAnsi="Times New Roman" w:cs="Times New Roman"/>
          <w:b/>
        </w:rPr>
        <w:t>Organizacija rada Upravnog odjela</w:t>
      </w:r>
    </w:p>
    <w:p w14:paraId="7E4A6814"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Upravni odjel za društvene djelatnosti ustrojen je kroz rad dva odsjeka: Odsjek za odgoj i obrazovanje, udruge, sport i socijalnu skrb te Odsjek za kulturu i kulturnu baštinu. Ukupno je zaposleno 9 djelatnika na neodređeno vrijeme i 2 djelatnika za rad na projektima i to „Škola za sve uz pomoćnika u nastavi III“, „Školski obrok za svako dijete“ i Unaprjeđenje kvalitete predškolskog odgoja i obrazovanja u Karlovcu.</w:t>
      </w:r>
    </w:p>
    <w:p w14:paraId="0787CEF7" w14:textId="77777777" w:rsidR="001B35FB" w:rsidRPr="001B35FB" w:rsidRDefault="001B35FB" w:rsidP="001B35FB">
      <w:pPr>
        <w:spacing w:after="0" w:line="240" w:lineRule="auto"/>
        <w:jc w:val="both"/>
        <w:rPr>
          <w:rFonts w:ascii="Times New Roman" w:eastAsia="Times New Roman" w:hAnsi="Times New Roman" w:cs="Times New Roman"/>
          <w:iCs/>
        </w:rPr>
      </w:pPr>
    </w:p>
    <w:p w14:paraId="001B8B6A" w14:textId="77777777"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 xml:space="preserve">ODGOJ I OBRAZOVANJE </w:t>
      </w:r>
    </w:p>
    <w:p w14:paraId="3BBFFF08" w14:textId="77777777" w:rsidR="001B35FB" w:rsidRPr="001B35FB" w:rsidRDefault="001B35FB" w:rsidP="001B35FB">
      <w:pPr>
        <w:spacing w:after="0" w:line="240" w:lineRule="auto"/>
        <w:jc w:val="both"/>
        <w:rPr>
          <w:rFonts w:ascii="Times New Roman" w:eastAsia="Times New Roman" w:hAnsi="Times New Roman" w:cs="Times New Roman"/>
          <w:b/>
          <w:i/>
        </w:rPr>
      </w:pPr>
    </w:p>
    <w:p w14:paraId="4FA79F1D" w14:textId="77777777" w:rsidR="001B35FB" w:rsidRPr="001B35FB" w:rsidRDefault="001B35FB" w:rsidP="001B35FB">
      <w:pPr>
        <w:spacing w:after="0" w:line="240" w:lineRule="auto"/>
        <w:contextualSpacing/>
        <w:jc w:val="both"/>
        <w:rPr>
          <w:rFonts w:ascii="Times New Roman" w:eastAsia="Times New Roman" w:hAnsi="Times New Roman" w:cs="Times New Roman"/>
          <w:b/>
        </w:rPr>
      </w:pPr>
      <w:r w:rsidRPr="001B35FB">
        <w:rPr>
          <w:rFonts w:ascii="Times New Roman" w:eastAsia="Times New Roman" w:hAnsi="Times New Roman" w:cs="Times New Roman"/>
          <w:b/>
        </w:rPr>
        <w:t>Osnovno školstvo grada Karlovca</w:t>
      </w:r>
    </w:p>
    <w:p w14:paraId="6C8FEF27"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U Gradu Karlovcu djelatnost osnovnog obrazovanja realizira se u 10 osnovnih škola, u okviru kojih je 9 područnih škola, i Centru za odgoj i obrazovanje djece i mladeži.</w:t>
      </w:r>
    </w:p>
    <w:p w14:paraId="68D6A047" w14:textId="77777777" w:rsidR="001B35FB" w:rsidRPr="001B35FB" w:rsidRDefault="001B35FB" w:rsidP="001B35FB">
      <w:pPr>
        <w:spacing w:after="0" w:line="240" w:lineRule="auto"/>
        <w:ind w:firstLine="567"/>
        <w:jc w:val="both"/>
        <w:rPr>
          <w:rFonts w:ascii="Times New Roman" w:eastAsia="Times New Roman" w:hAnsi="Times New Roman" w:cs="Times New Roman"/>
          <w:iCs/>
        </w:rPr>
      </w:pPr>
    </w:p>
    <w:p w14:paraId="0CCFC067" w14:textId="77777777" w:rsidR="001B35FB" w:rsidRPr="001B35FB" w:rsidRDefault="001B35FB" w:rsidP="001B35FB">
      <w:pPr>
        <w:spacing w:after="0" w:line="240" w:lineRule="auto"/>
        <w:contextualSpacing/>
        <w:jc w:val="both"/>
        <w:rPr>
          <w:rFonts w:ascii="Times New Roman" w:eastAsia="Times New Roman" w:hAnsi="Times New Roman" w:cs="Times New Roman"/>
          <w:b/>
        </w:rPr>
      </w:pPr>
      <w:r w:rsidRPr="001B35FB">
        <w:rPr>
          <w:rFonts w:ascii="Times New Roman" w:eastAsia="Times New Roman" w:hAnsi="Times New Roman" w:cs="Times New Roman"/>
          <w:b/>
        </w:rPr>
        <w:t>Osnovno školstvo – zakonski standard</w:t>
      </w:r>
    </w:p>
    <w:p w14:paraId="1914E585"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U Programu Financiranja zakonskog standarda u osnovnim školama osigurani su  materijalni uvjeti za djelatnost karlovačkih osnovnih škola koji se odnose na financiranje materijalnih troškova, tekuće i investicijsko održavanje i za kapitalna ulaganja na školskim zgradama.</w:t>
      </w:r>
    </w:p>
    <w:p w14:paraId="51B5D856" w14:textId="77777777" w:rsidR="001B35FB" w:rsidRPr="001B35FB" w:rsidRDefault="001B35FB" w:rsidP="001B35FB">
      <w:pPr>
        <w:spacing w:after="0" w:line="240" w:lineRule="auto"/>
        <w:ind w:firstLine="708"/>
        <w:jc w:val="both"/>
        <w:rPr>
          <w:rFonts w:ascii="Times New Roman" w:eastAsia="Times New Roman" w:hAnsi="Times New Roman" w:cs="Times New Roman"/>
        </w:rPr>
      </w:pPr>
    </w:p>
    <w:p w14:paraId="48393DD9"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Sredstva se raspoređuju sukladno Uredbi o načinu financiranja decentraliziranih funkcija te izračuna iznosa pomoći izravnanja za decentralizirane funkcije jedinica lokalne i područne (regionalne) samouprave za 2022. godinu (Narodne novine broj 147/2021), Odluci o kriterijima i mjerilima za utvrđivanje bilančnih prava za financiranje minimalnog financijskog standarda javnih potreba osnovnog školstva u 2021. godini (NN br. 147/2021.) i Odluci o kriterijima,  mjerilima i načinu financiranja decentraliziranih funkcija u osnovnim školama na području grada Karlovca za 2022. godinu (Glasnik Grada Karlovca br. 22/2021, 7/2022).</w:t>
      </w:r>
    </w:p>
    <w:p w14:paraId="30C92092" w14:textId="77777777" w:rsidR="001B35FB" w:rsidRPr="001B35FB" w:rsidRDefault="001B35FB" w:rsidP="001B35FB">
      <w:pPr>
        <w:spacing w:after="0" w:line="240" w:lineRule="auto"/>
        <w:ind w:firstLine="708"/>
        <w:jc w:val="both"/>
        <w:rPr>
          <w:rFonts w:ascii="Times New Roman" w:eastAsia="Times New Roman" w:hAnsi="Times New Roman" w:cs="Times New Roman"/>
        </w:rPr>
      </w:pPr>
    </w:p>
    <w:p w14:paraId="2C0C8C54" w14:textId="77777777" w:rsidR="001B35FB" w:rsidRDefault="001B35FB" w:rsidP="001B35FB">
      <w:pPr>
        <w:spacing w:after="0" w:line="240" w:lineRule="auto"/>
        <w:jc w:val="both"/>
        <w:rPr>
          <w:rFonts w:ascii="Times New Roman" w:eastAsia="Times New Roman" w:hAnsi="Times New Roman" w:cs="Times New Roman"/>
          <w:b/>
        </w:rPr>
      </w:pPr>
    </w:p>
    <w:p w14:paraId="070E7228" w14:textId="77777777" w:rsidR="001B35FB" w:rsidRDefault="001B35FB" w:rsidP="001B35FB">
      <w:pPr>
        <w:spacing w:after="0" w:line="240" w:lineRule="auto"/>
        <w:jc w:val="both"/>
        <w:rPr>
          <w:rFonts w:ascii="Times New Roman" w:eastAsia="Times New Roman" w:hAnsi="Times New Roman" w:cs="Times New Roman"/>
          <w:b/>
        </w:rPr>
      </w:pPr>
    </w:p>
    <w:p w14:paraId="2EF354BC" w14:textId="78704B87" w:rsidR="001B35FB" w:rsidRPr="001B35FB" w:rsidRDefault="001B35FB" w:rsidP="001B35FB">
      <w:pPr>
        <w:spacing w:after="0" w:line="240" w:lineRule="auto"/>
        <w:jc w:val="both"/>
        <w:rPr>
          <w:rFonts w:ascii="Times New Roman" w:eastAsia="Times New Roman" w:hAnsi="Times New Roman" w:cs="Times New Roman"/>
          <w:b/>
        </w:rPr>
      </w:pPr>
      <w:r w:rsidRPr="001B35FB">
        <w:rPr>
          <w:rFonts w:ascii="Times New Roman" w:eastAsia="Times New Roman" w:hAnsi="Times New Roman" w:cs="Times New Roman"/>
          <w:b/>
        </w:rPr>
        <w:lastRenderedPageBreak/>
        <w:t xml:space="preserve">Kapitalna ulaganja u osnovne škole </w:t>
      </w:r>
    </w:p>
    <w:p w14:paraId="48068604"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U izvještajnom razdoblju Osnovna škola Braće Seljan provodila je pripreme za izradu dokumentacije za izgradnju školske sportske dvorane u vrijednosti od 360.000,00 kuna iz decentraliziranih sredstava.</w:t>
      </w:r>
    </w:p>
    <w:p w14:paraId="3D501980"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Osnovna škola </w:t>
      </w:r>
      <w:proofErr w:type="spellStart"/>
      <w:r w:rsidRPr="001B35FB">
        <w:rPr>
          <w:rFonts w:ascii="Times New Roman" w:eastAsia="Times New Roman" w:hAnsi="Times New Roman" w:cs="Times New Roman"/>
        </w:rPr>
        <w:t>Dragojle</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Jarnević</w:t>
      </w:r>
      <w:proofErr w:type="spellEnd"/>
      <w:r w:rsidRPr="001B35FB">
        <w:rPr>
          <w:rFonts w:ascii="Times New Roman" w:eastAsia="Times New Roman" w:hAnsi="Times New Roman" w:cs="Times New Roman"/>
        </w:rPr>
        <w:t xml:space="preserve"> dobila  je suglasnost za sklapanje pravnog posla s ponuditeljem Arkada d.o.o. u predmetu nabave: Dodatna ulaganja na građevinskim objektima/uređenje školskog dvorišta, ev.br. 01/JN/2022. Za navedeni projekt planirana su  sredstva u Proračunu Grada Karlovca kod Osnovne škole </w:t>
      </w:r>
      <w:proofErr w:type="spellStart"/>
      <w:r w:rsidRPr="001B35FB">
        <w:rPr>
          <w:rFonts w:ascii="Times New Roman" w:eastAsia="Times New Roman" w:hAnsi="Times New Roman" w:cs="Times New Roman"/>
        </w:rPr>
        <w:t>Dragojle</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Jarnević</w:t>
      </w:r>
      <w:proofErr w:type="spellEnd"/>
      <w:r w:rsidRPr="001B35FB">
        <w:rPr>
          <w:rFonts w:ascii="Times New Roman" w:eastAsia="Times New Roman" w:hAnsi="Times New Roman" w:cs="Times New Roman"/>
        </w:rPr>
        <w:t xml:space="preserve"> u okviru decentraliziranih funkcija osnovnog školstva.</w:t>
      </w:r>
    </w:p>
    <w:p w14:paraId="44EF195E"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Vrijednost ponude iznosi 258.807,50 kuna bez poreza na dodanu vrijednost, odnosno 323.509,38 s porezom na dodanu vrijednost</w:t>
      </w:r>
    </w:p>
    <w:p w14:paraId="23AD0B22"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OŠ </w:t>
      </w:r>
      <w:proofErr w:type="spellStart"/>
      <w:r w:rsidRPr="001B35FB">
        <w:rPr>
          <w:rFonts w:ascii="Times New Roman" w:eastAsia="Times New Roman" w:hAnsi="Times New Roman" w:cs="Times New Roman"/>
        </w:rPr>
        <w:t>Švarča</w:t>
      </w:r>
      <w:proofErr w:type="spellEnd"/>
      <w:r w:rsidRPr="001B35FB">
        <w:rPr>
          <w:rFonts w:ascii="Times New Roman" w:eastAsia="Times New Roman" w:hAnsi="Times New Roman" w:cs="Times New Roman"/>
        </w:rPr>
        <w:t>, u planiranoj vrijednosti od 1.000.000,00 kuna provodila je pripreme za prvu fazu izgradnje školskog parkirališta.</w:t>
      </w:r>
    </w:p>
    <w:p w14:paraId="4090E4FA" w14:textId="77777777" w:rsidR="001B35FB" w:rsidRPr="001B35FB" w:rsidRDefault="001B35FB" w:rsidP="001B35FB">
      <w:pPr>
        <w:spacing w:after="0" w:line="240" w:lineRule="auto"/>
        <w:ind w:firstLine="708"/>
        <w:jc w:val="both"/>
        <w:rPr>
          <w:rFonts w:ascii="Times New Roman" w:eastAsia="Times New Roman" w:hAnsi="Times New Roman" w:cs="Times New Roman"/>
        </w:rPr>
      </w:pPr>
    </w:p>
    <w:p w14:paraId="11AD2B8E" w14:textId="77777777" w:rsidR="001B35FB" w:rsidRPr="001B35FB" w:rsidRDefault="001B35FB" w:rsidP="001B35FB">
      <w:pPr>
        <w:spacing w:after="0" w:line="240" w:lineRule="auto"/>
        <w:jc w:val="both"/>
        <w:rPr>
          <w:rFonts w:ascii="Times New Roman" w:eastAsia="Times New Roman" w:hAnsi="Times New Roman" w:cs="Times New Roman"/>
          <w:b/>
        </w:rPr>
      </w:pPr>
      <w:r w:rsidRPr="001B35FB">
        <w:rPr>
          <w:rFonts w:ascii="Times New Roman" w:eastAsia="Times New Roman" w:hAnsi="Times New Roman" w:cs="Times New Roman"/>
          <w:b/>
        </w:rPr>
        <w:t>Javne potrebe u osnovnom školstvu - program iznad standarda</w:t>
      </w:r>
    </w:p>
    <w:p w14:paraId="3B6CAD2B"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Program javnih potreba osnovnih škola iznad standarda poticajni je program koji se financira iz proračuna grada Karlovca s ciljem unapređenja karlovačkog osnovnoškolskog sustava. </w:t>
      </w:r>
    </w:p>
    <w:p w14:paraId="533C2881" w14:textId="77777777" w:rsidR="001B35FB" w:rsidRPr="001B35FB" w:rsidRDefault="001B35FB" w:rsidP="001B35FB">
      <w:pPr>
        <w:spacing w:after="0" w:line="240" w:lineRule="auto"/>
        <w:ind w:firstLine="708"/>
        <w:jc w:val="both"/>
        <w:rPr>
          <w:rFonts w:ascii="Times New Roman" w:eastAsia="Times New Roman" w:hAnsi="Times New Roman" w:cs="Times New Roman"/>
        </w:rPr>
      </w:pPr>
    </w:p>
    <w:p w14:paraId="45EACD8E"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Od ostalih aktivnosti realizirani su sljedeći programi: </w:t>
      </w:r>
    </w:p>
    <w:p w14:paraId="5BDCA19E" w14:textId="77777777" w:rsidR="001B35FB" w:rsidRPr="001B35FB" w:rsidRDefault="001B35FB" w:rsidP="001B35FB">
      <w:pPr>
        <w:pStyle w:val="Odlomakpopisa"/>
        <w:numPr>
          <w:ilvl w:val="0"/>
          <w:numId w:val="108"/>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Škola u prirodi za učenike četvrtih razreda osnovne škole. Za svu djecu koja idu u školu u prirodi, Grad Karlovac osigurava besplatan prijevoz, a za djecu čiji su roditelji korisnici gradskog socijalnog programa osiguran je besplatan boravak u školi u prirodi. Škola u prirodi za učenike četvrtih razreda osnovne škole započela je u svibnju 2022. godine i 270 učenika je sudjelovalo u programu. Grad je za ukupno 8 učenika osigurao besplatan boravak u Školi u prirodi. Do  30.6.2022. za Školu u prirodi utrošeno je 48.943,00 kuna.  </w:t>
      </w:r>
    </w:p>
    <w:p w14:paraId="3A310CDB" w14:textId="77777777" w:rsidR="001B35FB" w:rsidRPr="001B35FB" w:rsidRDefault="001B35FB" w:rsidP="001B35FB">
      <w:pPr>
        <w:pStyle w:val="Odlomakpopisa"/>
        <w:numPr>
          <w:ilvl w:val="0"/>
          <w:numId w:val="108"/>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Produženi boravak za učenike - Grad osigurava sredstava za plaće i ostale naknade učiteljicama zaposlenim u produženom boravku. Do kraja lipnja odnosno nastavne godine bilo je zaposleno 20 učiteljica.  Produženi boravak pohađalo je oko 525 učenika u 7 osnovnih škola. Boravak se provodio u sedam osnovnih škola i to u Baniji, Braći Seljan, </w:t>
      </w:r>
      <w:proofErr w:type="spellStart"/>
      <w:r w:rsidRPr="001B35FB">
        <w:rPr>
          <w:rFonts w:ascii="Times New Roman" w:eastAsia="Times New Roman" w:hAnsi="Times New Roman" w:cs="Times New Roman"/>
        </w:rPr>
        <w:t>Dragojli</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Jarnević</w:t>
      </w:r>
      <w:proofErr w:type="spellEnd"/>
      <w:r w:rsidRPr="001B35FB">
        <w:rPr>
          <w:rFonts w:ascii="Times New Roman" w:eastAsia="Times New Roman" w:hAnsi="Times New Roman" w:cs="Times New Roman"/>
        </w:rPr>
        <w:t xml:space="preserve">, Dubovcu s Područnom školom Velika Jelsa, Grabriku, </w:t>
      </w:r>
      <w:proofErr w:type="spellStart"/>
      <w:r w:rsidRPr="001B35FB">
        <w:rPr>
          <w:rFonts w:ascii="Times New Roman" w:eastAsia="Times New Roman" w:hAnsi="Times New Roman" w:cs="Times New Roman"/>
        </w:rPr>
        <w:t>Švarči</w:t>
      </w:r>
      <w:proofErr w:type="spellEnd"/>
      <w:r w:rsidRPr="001B35FB">
        <w:rPr>
          <w:rFonts w:ascii="Times New Roman" w:eastAsia="Times New Roman" w:hAnsi="Times New Roman" w:cs="Times New Roman"/>
        </w:rPr>
        <w:t xml:space="preserve"> i </w:t>
      </w:r>
      <w:proofErr w:type="spellStart"/>
      <w:r w:rsidRPr="001B35FB">
        <w:rPr>
          <w:rFonts w:ascii="Times New Roman" w:eastAsia="Times New Roman" w:hAnsi="Times New Roman" w:cs="Times New Roman"/>
        </w:rPr>
        <w:t>Turnju</w:t>
      </w:r>
      <w:proofErr w:type="spellEnd"/>
      <w:r w:rsidRPr="001B35FB">
        <w:rPr>
          <w:rFonts w:ascii="Times New Roman" w:eastAsia="Times New Roman" w:hAnsi="Times New Roman" w:cs="Times New Roman"/>
        </w:rPr>
        <w:t>.  Za program produženog boravka utrošeno je sveukupno 1.305.989,81 kuna.</w:t>
      </w:r>
    </w:p>
    <w:p w14:paraId="06C6FAF7" w14:textId="77777777" w:rsidR="001B35FB" w:rsidRPr="001B35FB" w:rsidRDefault="001B35FB" w:rsidP="001B35FB">
      <w:pPr>
        <w:pStyle w:val="Odlomakpopisa"/>
        <w:numPr>
          <w:ilvl w:val="0"/>
          <w:numId w:val="108"/>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Pored zakonske obveze Grad osigurava sredstva za besplatan prijevoz učenika osnovnih škola do 3 i do 5 km i prijevoz učenika s teškoćama u razvoju sukladno kriterijima iz Odluke o kriterijima za financiranje povećanih troškova prijevoza i posebnih nastavnih sredstava i pomagala te sufinanciranja prehrane učenika s teškoćama u razvoju. Kroz Program javnih potreba iznad zakonskog standarda ukupno je utrošeno 262.611,10 kuna, dok je kroz zakonski dio utrošeno sveukupno 993.868,45 kuna.  </w:t>
      </w:r>
    </w:p>
    <w:p w14:paraId="1A967B32" w14:textId="77777777" w:rsidR="001B35FB" w:rsidRPr="001B35FB" w:rsidRDefault="001B35FB" w:rsidP="001B35FB">
      <w:pPr>
        <w:pStyle w:val="Odlomakpopisa"/>
        <w:numPr>
          <w:ilvl w:val="0"/>
          <w:numId w:val="108"/>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Grad Karlovac je donio odluku da će i ove godine financirati  nabavu drugih obrazovnih materijala za učenike osnovnih škola kojima je osnivač, odnosno financirat će nabavu radnih bilježnica za sve učenike  uključujući i radnu bilježnicu s priborom za tehničku kulturu. Za učenike Centra za odgoj i obrazovanje djece i mladeži financirat će kompletnu nabavu drugih materijala kao i za učenike čiji su roditelji korisnici socijalnog programa. </w:t>
      </w:r>
    </w:p>
    <w:p w14:paraId="1A01001D" w14:textId="77777777" w:rsidR="001B35FB" w:rsidRPr="001B35FB" w:rsidRDefault="001B35FB" w:rsidP="001B35FB">
      <w:pPr>
        <w:pStyle w:val="Odlomakpopisa"/>
        <w:numPr>
          <w:ilvl w:val="0"/>
          <w:numId w:val="108"/>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Grad Karlovac donio odluku o dodjeli novčanih nagrada učenicima osnovnih škola i mentorima kojom su utvrđeni uvjeti i mjerila za dodjelu novčanih nagrada učenicima osnovnih škola i njihovim mentorima za osvojeno prvo, drugo ili treće mjesto te sudjelovanje na državnim natjecanjima, a sukladno kriterijima Agencije za odgoj i obrazovanje, Ministarstva znanosti i obrazovanja i Hrvatskog školskog sportskog saveza za ostvarene rezultate i sudjelovanje na državnim natjecanjima. Novčane nagrade za učenike i njihove mentore isplaćene su za rezultate ostvarene na natjecanjima  održanim u školskoj godini 2021./2022. Ukupno je 33 učenika i 17 mentora ostvarilo novčanu nagradu.</w:t>
      </w:r>
    </w:p>
    <w:p w14:paraId="336E0EEF" w14:textId="77777777" w:rsidR="001B35FB" w:rsidRPr="001B35FB" w:rsidRDefault="001B35FB" w:rsidP="001B35FB">
      <w:pPr>
        <w:spacing w:after="0" w:line="240" w:lineRule="auto"/>
        <w:ind w:firstLine="708"/>
        <w:jc w:val="both"/>
        <w:rPr>
          <w:rFonts w:ascii="Times New Roman" w:eastAsia="Times New Roman" w:hAnsi="Times New Roman" w:cs="Times New Roman"/>
        </w:rPr>
      </w:pPr>
    </w:p>
    <w:p w14:paraId="203FBBB8"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Kroz javne potrebe u osnovnom školstvu, u navedenom periodu, sustavno su se obavljali poslovi praćenja utroška sredstava po pozicijama, izrada ugovora te ostalih potrebnih akata. Početkom ove godine zbog epidemiološke situacije, svakodnevno su se pratili i slali podaci u Stožer civilne zaštite Grada Karlovca i Karlovačku županiju vezano uz stanje oboljelih ili osoba u samoizolaciji u osnovnim školama kojima je Grad Karlovac osnivač kao i stanje u vrtićima.</w:t>
      </w:r>
    </w:p>
    <w:p w14:paraId="481153F7" w14:textId="77777777" w:rsidR="001B35FB" w:rsidRPr="001B35FB" w:rsidRDefault="001B35FB" w:rsidP="001B35FB">
      <w:pPr>
        <w:spacing w:after="0" w:line="240" w:lineRule="auto"/>
        <w:ind w:firstLine="708"/>
        <w:jc w:val="both"/>
        <w:rPr>
          <w:rFonts w:ascii="Times New Roman" w:eastAsia="Times New Roman" w:hAnsi="Times New Roman" w:cs="Times New Roman"/>
        </w:rPr>
      </w:pPr>
    </w:p>
    <w:p w14:paraId="5BCF0791"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Realizirana sredstva do 30.06.2022. za program javnih potreba u osnovnom školstvu iznad standarda iznose 1.645.514,97 kuna.</w:t>
      </w:r>
    </w:p>
    <w:p w14:paraId="738F6EA6" w14:textId="77777777" w:rsidR="001B35FB" w:rsidRPr="001B35FB" w:rsidRDefault="001B35FB" w:rsidP="001B35FB">
      <w:pPr>
        <w:spacing w:after="0" w:line="240" w:lineRule="auto"/>
        <w:ind w:firstLine="708"/>
        <w:jc w:val="both"/>
        <w:rPr>
          <w:rFonts w:ascii="Times New Roman" w:eastAsia="Times New Roman" w:hAnsi="Times New Roman" w:cs="Times New Roman"/>
        </w:rPr>
      </w:pPr>
    </w:p>
    <w:p w14:paraId="6094DC80" w14:textId="77777777" w:rsidR="001B35FB" w:rsidRPr="001B35FB" w:rsidRDefault="001B35FB" w:rsidP="001B35FB">
      <w:pPr>
        <w:spacing w:after="0" w:line="240" w:lineRule="auto"/>
        <w:jc w:val="both"/>
        <w:rPr>
          <w:rFonts w:ascii="Times New Roman" w:eastAsia="Times New Roman" w:hAnsi="Times New Roman" w:cs="Times New Roman"/>
          <w:b/>
        </w:rPr>
      </w:pPr>
      <w:r w:rsidRPr="001B35FB">
        <w:rPr>
          <w:rFonts w:ascii="Times New Roman" w:eastAsia="Times New Roman" w:hAnsi="Times New Roman" w:cs="Times New Roman"/>
          <w:b/>
        </w:rPr>
        <w:t>Ostale aktivnosti u obrazovanju</w:t>
      </w:r>
    </w:p>
    <w:p w14:paraId="49DC00A1" w14:textId="77777777" w:rsidR="001B35FB" w:rsidRPr="001B35FB" w:rsidRDefault="001B35FB" w:rsidP="001B35FB">
      <w:pPr>
        <w:pStyle w:val="Odlomakpopisa"/>
        <w:numPr>
          <w:ilvl w:val="0"/>
          <w:numId w:val="107"/>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Sufinanciranje troškova javnog prijevoza redovitih učenika srednjih škola s područja grada temeljem Odluke o sufinanciranju međumjesnog javnog prijevoza za redovite učenike srednjih škola - Pravo na prijevoz imali su redoviti učenici srednjih škola s prebivalištem na području grada Karlovca koji su u školskoj godini 2021./2022. redovno upisani u srednju školu na području Karlovačke županije ukoliko udaljenost od mjesta prebivališta učenika do škole iznosi 5 (pet) i više kilometara. Grad Karlovac je do 30.6.2022.  utrošio ukupno 150.246,26 kuna. </w:t>
      </w:r>
    </w:p>
    <w:p w14:paraId="1810EA12" w14:textId="77777777" w:rsidR="001B35FB" w:rsidRPr="001B35FB" w:rsidRDefault="001B35FB" w:rsidP="001B35FB">
      <w:pPr>
        <w:pStyle w:val="Odlomakpopisa"/>
        <w:numPr>
          <w:ilvl w:val="0"/>
          <w:numId w:val="107"/>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Stipendije Grada Karlovca – Grad Karlovac dodjeljuju stipendije učenicima srednjih škola i studentima temeljem općeg uspjeha i deficitarnosti. Kako je natječaj za školsku/akademsku godinu 2021./2022 objavljen u listopadu nakon provedene natječajne procedure dodijeljeno 30 učeničkih i 30 studentskih stipendija Za stipendije je u prvih 6 mjeseci 2022. godine ukupno utrošeno 264.000,00 kuna. </w:t>
      </w:r>
    </w:p>
    <w:p w14:paraId="5BF07640" w14:textId="77777777" w:rsidR="001B35FB" w:rsidRPr="001B35FB" w:rsidRDefault="001B35FB" w:rsidP="001B35FB">
      <w:pPr>
        <w:pStyle w:val="Odlomakpopisa"/>
        <w:numPr>
          <w:ilvl w:val="0"/>
          <w:numId w:val="107"/>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Sufinanciranje studentske prehrane - Kako bi se studentima koji studiraju na Veleučilištu Karlovac osigurali kvalitetni uvjeti života, osim kvalitetnog obrazovanja neupitna je i važnost prehrane koja bi studentima trebala uvijek biti lako dostupna. Grad Karlovac je i ove godine subvencionirao prehranu studenata u cilju podizanja studentskog standarda i tu svrhu potpisan je ugovor o sufinanciranju navedenih troškova sa Studentskim centrom Karlovac. U svrhu subvencioniranja prehrane utrošeno je sveukupno 50.000,00 kuna. </w:t>
      </w:r>
    </w:p>
    <w:p w14:paraId="32F55A8E" w14:textId="77777777" w:rsidR="001B35FB" w:rsidRPr="001B35FB" w:rsidRDefault="001B35FB" w:rsidP="001B35FB">
      <w:pPr>
        <w:pStyle w:val="Odlomakpopisa"/>
        <w:numPr>
          <w:ilvl w:val="0"/>
          <w:numId w:val="107"/>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Projektom „ŠKOLA ZA SVE uz pomoćnika u nastavi IV“ financira se rad pomoćnika u nastavi koji pružaju podršku učenicima s teškoćama u razvoju i u školskoj godini 2021./2022. S provedbom započinje 27. kolovoza 2021. s planiranim trajanjem 12 mjeseci (do 29. kolovoza 2022.) u partnerstvu sa svim osnovnim školama i posebnom odgojnom-obrazovnom ustanovom kojima je Grad osnivač. Projekt je sufinanciran iz Europskog socijalnog fonda. Ukupna vrijednost projekta je 2.129.184,60 kn, od čega su bespovratna sredstva 1.809.806,91 kn, a Grad Karlovac sufinancira u iznosu od 15% ukupne vrijednosti što iznosi 319.377,69 kn. Kroz projekt osigurana je podrška za 75 učenika s teškoćama s kojima radi 49 pomoćnika u nastavi. U prvom polugodištu 2022. ukupno je realizirano 1.297.741,63 kn.</w:t>
      </w:r>
    </w:p>
    <w:p w14:paraId="099FC33E" w14:textId="77777777" w:rsidR="001B35FB" w:rsidRPr="001B35FB" w:rsidRDefault="001B35FB" w:rsidP="001B35FB">
      <w:pPr>
        <w:pStyle w:val="Odlomakpopisa"/>
        <w:numPr>
          <w:ilvl w:val="0"/>
          <w:numId w:val="107"/>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Grad Karlovac provodi Školsku shemu voća i povrća te mlijeka i mliječnih proizvoda koja ima za cilj promicanje uravnotežene prehrane i dobrih prehrambenih navika djece u odgojno-obrazovnim ustanovama. Škole kojima je Grad osnivač nadležne su za odabir dobavljača, distribuciju voća i povrća i/ili mlijeka i mliječnih proizvoda učenicima i organiziranje pratećih edukativnih mjera. Provedbu Školske sheme financira Europska komisija temeljem Odluke kojom se odobrava osnivač školskih ustanova za provedbu Školske sheme za svaku školsku godinu posebno. Gradu Karlovcu je za novu školsku godinu, 2021./2022. odobreno pravo na potporu u iznosu od 122.828,53 kuna bez PDV-a (PDV je 15.967,71 kn) za voće i povrće za 3.811 učenika te 115.216,00 kuna bez PDV-a za 3.800 učenika (14.978,08 kn iznos PDV-a) za mlijeko i mliječne proizvode. Sveukupno je u prvom polugodištu 2022. godini utrošeno 212.650,93 kuna za raspodjelu voća i povrća te mlijeka i mliječnih proizvoda učenicima.</w:t>
      </w:r>
    </w:p>
    <w:p w14:paraId="5111EA34" w14:textId="77777777" w:rsidR="001B35FB" w:rsidRPr="001B35FB" w:rsidRDefault="001B35FB" w:rsidP="001B35FB">
      <w:pPr>
        <w:pStyle w:val="Odlomakpopisa"/>
        <w:numPr>
          <w:ilvl w:val="0"/>
          <w:numId w:val="107"/>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Projekt „Školski obrok za svako dijete“ u sklopu Poziva „Osiguravanje školske prehrane za djecu u riziku od siromaštva (šk.god.2021.-2022.)“ sufinanciran je sredstvima Fonda europske pomoći za najpotrebitije (FEAD). Svrha projekta je osiguravanje redovite i kvalitetne prehrane djece iz socijalno ugroženih obitelji u osnovnim školama grada Karlovca te je projektom omogućena besplatna prehrana za 958 učenika. Partneri na projektu su: OŠ Banija, OŠ „Braća Seljan“, OŠ </w:t>
      </w:r>
      <w:proofErr w:type="spellStart"/>
      <w:r w:rsidRPr="001B35FB">
        <w:rPr>
          <w:rFonts w:ascii="Times New Roman" w:eastAsia="Times New Roman" w:hAnsi="Times New Roman" w:cs="Times New Roman"/>
        </w:rPr>
        <w:t>Dragojla</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Jarnević</w:t>
      </w:r>
      <w:proofErr w:type="spellEnd"/>
      <w:r w:rsidRPr="001B35FB">
        <w:rPr>
          <w:rFonts w:ascii="Times New Roman" w:eastAsia="Times New Roman" w:hAnsi="Times New Roman" w:cs="Times New Roman"/>
        </w:rPr>
        <w:t xml:space="preserve">, OŠ Dubovac,  OŠ Grabrik, OŠ </w:t>
      </w:r>
      <w:proofErr w:type="spellStart"/>
      <w:r w:rsidRPr="001B35FB">
        <w:rPr>
          <w:rFonts w:ascii="Times New Roman" w:eastAsia="Times New Roman" w:hAnsi="Times New Roman" w:cs="Times New Roman"/>
        </w:rPr>
        <w:t>Mahično</w:t>
      </w:r>
      <w:proofErr w:type="spellEnd"/>
      <w:r w:rsidRPr="001B35FB">
        <w:rPr>
          <w:rFonts w:ascii="Times New Roman" w:eastAsia="Times New Roman" w:hAnsi="Times New Roman" w:cs="Times New Roman"/>
        </w:rPr>
        <w:t xml:space="preserve">, OŠ </w:t>
      </w:r>
      <w:proofErr w:type="spellStart"/>
      <w:r w:rsidRPr="001B35FB">
        <w:rPr>
          <w:rFonts w:ascii="Times New Roman" w:eastAsia="Times New Roman" w:hAnsi="Times New Roman" w:cs="Times New Roman"/>
        </w:rPr>
        <w:t>Rečica</w:t>
      </w:r>
      <w:proofErr w:type="spellEnd"/>
      <w:r w:rsidRPr="001B35FB">
        <w:rPr>
          <w:rFonts w:ascii="Times New Roman" w:eastAsia="Times New Roman" w:hAnsi="Times New Roman" w:cs="Times New Roman"/>
        </w:rPr>
        <w:t xml:space="preserve">, OŠ </w:t>
      </w:r>
      <w:proofErr w:type="spellStart"/>
      <w:r w:rsidRPr="001B35FB">
        <w:rPr>
          <w:rFonts w:ascii="Times New Roman" w:eastAsia="Times New Roman" w:hAnsi="Times New Roman" w:cs="Times New Roman"/>
        </w:rPr>
        <w:t>Švarča</w:t>
      </w:r>
      <w:proofErr w:type="spellEnd"/>
      <w:r w:rsidRPr="001B35FB">
        <w:rPr>
          <w:rFonts w:ascii="Times New Roman" w:eastAsia="Times New Roman" w:hAnsi="Times New Roman" w:cs="Times New Roman"/>
        </w:rPr>
        <w:t xml:space="preserve">, OŠ „Skakavac“ i OŠ </w:t>
      </w:r>
      <w:proofErr w:type="spellStart"/>
      <w:r w:rsidRPr="001B35FB">
        <w:rPr>
          <w:rFonts w:ascii="Times New Roman" w:eastAsia="Times New Roman" w:hAnsi="Times New Roman" w:cs="Times New Roman"/>
        </w:rPr>
        <w:t>Turanj</w:t>
      </w:r>
      <w:proofErr w:type="spellEnd"/>
      <w:r w:rsidRPr="001B35FB">
        <w:rPr>
          <w:rFonts w:ascii="Times New Roman" w:eastAsia="Times New Roman" w:hAnsi="Times New Roman" w:cs="Times New Roman"/>
        </w:rPr>
        <w:t>. Razdoblje provedbe projekta je 10 mjeseci, od 6. rujna 2021. do 6. srpnja 2022., a razdoblje prihvatljivosti izdataka je od početka nastavne godine i traje 45 dana nakon završetka razdoblja provedbe. Ministarstvo rada, mirovinskoga sustava, obitelji i socijalne politike dodijelilo je projektu bespovratna sredstava u iznosu od 962.897,78 kn te se sva dodijeljena sredstva smatraju prihvatljivim izdacima.</w:t>
      </w:r>
    </w:p>
    <w:p w14:paraId="3752AE13" w14:textId="77777777" w:rsidR="001B35FB" w:rsidRPr="001B35FB" w:rsidRDefault="001B35FB" w:rsidP="001B35FB">
      <w:pPr>
        <w:spacing w:after="0" w:line="240" w:lineRule="auto"/>
        <w:jc w:val="both"/>
        <w:rPr>
          <w:rFonts w:ascii="Times New Roman" w:eastAsia="Times New Roman" w:hAnsi="Times New Roman" w:cs="Times New Roman"/>
        </w:rPr>
      </w:pPr>
    </w:p>
    <w:p w14:paraId="40B1602C" w14:textId="77777777" w:rsidR="001B35FB" w:rsidRDefault="001B35FB" w:rsidP="001B35FB">
      <w:pPr>
        <w:spacing w:after="0" w:line="240" w:lineRule="auto"/>
        <w:jc w:val="both"/>
        <w:rPr>
          <w:rFonts w:ascii="Times New Roman" w:eastAsia="Times New Roman" w:hAnsi="Times New Roman" w:cs="Times New Roman"/>
          <w:b/>
        </w:rPr>
      </w:pPr>
    </w:p>
    <w:p w14:paraId="79ECD8EE" w14:textId="701DC23C" w:rsidR="001B35FB" w:rsidRPr="001B35FB" w:rsidRDefault="001B35FB" w:rsidP="001B35FB">
      <w:pPr>
        <w:spacing w:after="0" w:line="240" w:lineRule="auto"/>
        <w:jc w:val="both"/>
        <w:rPr>
          <w:rFonts w:ascii="Times New Roman" w:eastAsia="Times New Roman" w:hAnsi="Times New Roman" w:cs="Times New Roman"/>
          <w:b/>
        </w:rPr>
      </w:pPr>
      <w:r w:rsidRPr="001B35FB">
        <w:rPr>
          <w:rFonts w:ascii="Times New Roman" w:eastAsia="Times New Roman" w:hAnsi="Times New Roman" w:cs="Times New Roman"/>
          <w:b/>
        </w:rPr>
        <w:lastRenderedPageBreak/>
        <w:t>Predškolski odgoj i obrazovanje</w:t>
      </w:r>
    </w:p>
    <w:p w14:paraId="0E4B0DFD"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Predškolski odgoj sastavni je dio odgojno-obrazovnog sustava u Republici Hrvatskoj, a ciljevi i zadaće su dugoročno i sadržajno usmjereni na unapređivanje cjelovitog razvoja djeteta prema njegovim potrebama i potrebama njegove obitelji. Predškolski odgoj organizira se i provodi za djecu od godine dana do polaska u osnovnu školu, a ostvaruje se u skladu s razvojnim osobinama i potrebama djece, te socijalnim, kulturnim, vjerskim i drugim potrebama djeteta. </w:t>
      </w:r>
    </w:p>
    <w:p w14:paraId="70644932"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Predškolski odgoj u gradu Karlovcu odvija se u dvije ustanove: Dječji vrtić Karlovac i Dječji vrtić „Četiri rijeke“, u sveukupno 10 objekata. </w:t>
      </w:r>
    </w:p>
    <w:p w14:paraId="5258FC66" w14:textId="77777777" w:rsidR="001B35FB" w:rsidRPr="001B35FB" w:rsidRDefault="001B35FB" w:rsidP="001B35FB">
      <w:pPr>
        <w:spacing w:after="0" w:line="240" w:lineRule="auto"/>
        <w:ind w:firstLine="708"/>
        <w:jc w:val="both"/>
        <w:rPr>
          <w:rFonts w:ascii="Times New Roman" w:eastAsia="Times New Roman" w:hAnsi="Times New Roman" w:cs="Times New Roman"/>
        </w:rPr>
      </w:pPr>
    </w:p>
    <w:p w14:paraId="3AD7AB00"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Za uspješno provođenje programa izrađuju se svi potrebni akti, surađuje se na organizaciji slobodnih aktivnosti djece te se sustavno i kontinuirano unaprjeđuje kvaliteta odgoja i obrazovanja u predškolskom odgoju. Provedeni  su upisi u vrtiće putem elektroničke prijave tako da su roditeljima  na ovaj način znatno sniženi troškovi upisa, cijeli proces je transparentan i automatiziran.</w:t>
      </w:r>
    </w:p>
    <w:p w14:paraId="7EC7DF96"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U cilju zadovoljenja javnih potreba na području predškolskog odgoja i obrazovanja i želji da što više djece u gradu Karlovcu bude uključeno u predškolski sustav, Grad Karlovac donio je Odluku o sufinanciranju redovitog programa predškolskog odgoja na području grada Karlovca u dječjim vrtićima kojima osnivač nije Grad Karlovac (privatni vrtići), a čiji roditelji imaju prebivalište na području grada Karlovca. Odlukom je  iznos sufinanciranja izjednačen s iznosom u vrtićima kojima je osnivač Grad Karlovca te je sufinanciranje vrtića najmanje 1.000,00 kuna po djetetu. Grad Karlovac za sufinanciranje djece koji idu u vrtić </w:t>
      </w:r>
      <w:proofErr w:type="spellStart"/>
      <w:r w:rsidRPr="001B35FB">
        <w:rPr>
          <w:rFonts w:ascii="Times New Roman" w:eastAsia="Times New Roman" w:hAnsi="Times New Roman" w:cs="Times New Roman"/>
        </w:rPr>
        <w:t>Tintilinić</w:t>
      </w:r>
      <w:proofErr w:type="spellEnd"/>
      <w:r w:rsidRPr="001B35FB">
        <w:rPr>
          <w:rFonts w:ascii="Times New Roman" w:eastAsia="Times New Roman" w:hAnsi="Times New Roman" w:cs="Times New Roman"/>
        </w:rPr>
        <w:t xml:space="preserve"> izdvojio je do 30.6.2022. sveukupno  227.760,00  kuna.  </w:t>
      </w:r>
    </w:p>
    <w:p w14:paraId="54D96D5C"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Grad Karlovac je od siječnja 2022. donio Odluku o utvrđivanju mjerila za sufinanciranje djelatnosti dadilja na području grada Karlovca. Odlukom je previđeno sufinanciranje obrta za čuvanje djece koji su registrirani na području grada Karlovca i to za djecu  rane i predškolske dobi, odnosno od  navršene jedne (1) godine života u iznosu od 600,00 kuna mjesečno po djetetu. U gradu Karlovcu djeluje 10 obrta s kojima je Grad Karlovac potpisao ugovore i do 30.6.2022. godine izdvojio je 137.579,10 kuna. </w:t>
      </w:r>
    </w:p>
    <w:p w14:paraId="3445439B"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Središnji državni ured za razvoj digitalnog društva,  Grad Karlovac i naši vrtići  sklopili su Ugovor o sudjelovanju u aktivnostima projekta “Informatizacija procesa i uspostava cjelovite elektroničke usluge upisa u odgojne i obrazovne ustanove“. Cilj je </w:t>
      </w:r>
      <w:proofErr w:type="spellStart"/>
      <w:r w:rsidRPr="001B35FB">
        <w:rPr>
          <w:rFonts w:ascii="Times New Roman" w:eastAsia="Times New Roman" w:hAnsi="Times New Roman" w:cs="Times New Roman"/>
        </w:rPr>
        <w:t>informatizirati</w:t>
      </w:r>
      <w:proofErr w:type="spellEnd"/>
      <w:r w:rsidRPr="001B35FB">
        <w:rPr>
          <w:rFonts w:ascii="Times New Roman" w:eastAsia="Times New Roman" w:hAnsi="Times New Roman" w:cs="Times New Roman"/>
        </w:rPr>
        <w:t xml:space="preserve"> sustav prijave djece u dječje vrtiće u cijeloj Hrvatskoj. Iako je Grad Karlovac 2019. godine samostalno  razvio i uspostavio vlastiti sustav e - upisa u vrtiće, ove godine smo proveli upise putem sustava e – građanin.  </w:t>
      </w:r>
    </w:p>
    <w:p w14:paraId="603F5B56"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U sklopu Poziva „ Nastavak unaprjeđenja usluga za djecu u sustavu ranog i predškolskog odgoja i obrazovanja“; OP Učinkoviti ljudski potencijali 2014.-2020., provodi se projekt pod nazivom „Unaprjeđenje kvalitete predškolskog odgoja i obrazovanja u Karlovcu II“ za koji je 20.siječnja 2022. potpisan Ugovor o dodjeli bespovratnih sredstava (kodni br.: UP.02.2.2.16.0204) u maksimalnom iznosu prihvatljivih troškova od 5.905.481,29 kn. Korisnik projekta je Grad Karlovac, a partner na projektu Dječji vrtić Četiri rijeke koji pruža uslugu produljenog radnog vremena vrtića za 6 sati, koju će koristi 221 dijete u 5 objekata. Kroz projekt će se nabaviti više setova didaktičke i osnovne opreme, educirati 19 zaposlenika, zaposlit će se 12 novih odgojitelja, 3 stručna suradnika, 1 kuhar,  5 spremačica i 1 voditelj projekta, i napraviti će se preraspodjela radnog vremena za 8 postojećih odgojitelja i 2 spremačice.</w:t>
      </w:r>
    </w:p>
    <w:p w14:paraId="799FDDC3"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Opći cilj projekta je doprinijeti usklađivanju poslovnog i obiteljskog života obitelji s uzdržavanim članovima uključenim u programe ranog i predškolskog odgoja i obrazovanja. Specifični cilj projekta je unaprjeđenje usluga koje pruža vrtić kroz produljenje radnog vremena vrtića s ciljem omogućavanja bolje ravnoteže između poslovnih obveza i obiteljskog života zaposlenih roditelja s uzdržavanim članovima uključenim u programe ranog i predškolskog odgoja i obrazovanja na način da se rad dječjih vrtića organizira tako da je usklađen i prilagođen potrebama zaposlenih roditelja kroz uslugu produljenog radnog vremena dječjeg vrtića sukladno Državnom pedagoškom standardu.</w:t>
      </w:r>
    </w:p>
    <w:p w14:paraId="050B74C9"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Realizirana sredstva do 30.6.2022. za program predškolskog odgoja i obrazovanja iznose 10.116.726,24 kuna.</w:t>
      </w:r>
    </w:p>
    <w:p w14:paraId="238BE8B6"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34D9BDB5" w14:textId="77777777"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KULTURA</w:t>
      </w:r>
    </w:p>
    <w:p w14:paraId="204F9EC6"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298AD97D"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U području kulture grada Karlovca, Odsjek za kulturu, tehničku kulturu, sport i mlade Upravnog odjela za društvene djelatnosti djeluje na dvije razine:</w:t>
      </w:r>
    </w:p>
    <w:p w14:paraId="4EC655CB"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lastRenderedPageBreak/>
        <w:t xml:space="preserve">Prva se odnosi na zadovoljavanje uvjeta funkcioniranja samih ustanova kulture kojima je Grad Karlovac osnivač kroz nadoknađivanje njihovih materijalnih troškova i plaća i naknada za zaposlenike. Druga se odnosi na osiguravanje i poticanje kulturnih programa. </w:t>
      </w:r>
    </w:p>
    <w:p w14:paraId="29D62E3B"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Od planiranih sredstava za kulturu i kulturnu baštinu u iznosu od 21.637.799,00 kuna, realizacija sredstava u prvoj polovini proračunske godine, nakon Prvog rebalansa Proračuna u 2022. godini iznosi ukupno  10.445.029,78 kuna.</w:t>
      </w:r>
    </w:p>
    <w:p w14:paraId="18B84CFA"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Opći cilj je zadovoljenje potreba građanstva u području kulturnih djelatnosti te poticanje djelovanja institucija, udruga civilnog društva i pojedinaca u navedenoj oblasti i to kroz glazbenu i glazbeno-scensku djelatnost, dramske i izvedbene umjetnosti, knjižnu i nakladničku djelatnost, vizualne umjetnosti, inovativne umjetničke prakse i međunarodnu kulturnu suradnju.</w:t>
      </w:r>
    </w:p>
    <w:p w14:paraId="716DC77E"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Sustavno se prate i obavljaju poslovi iz djelokruga zaštite i očuvanja kulturnih dobara, surađuje se s nadležnim službama i institucijama, te obrađuju programi korištenja sredstava prikupljenih iz drugih izvora i izvješća. Vodi se briga o objektima kulture i sakralnim objektima kroz kapitalne donacije za obnovu sakralnih objekata grada Karlovca, točnije financijska pomoć pri nastavku uređenja župnih dvorova, crkvi, samostana i pastoralnih centara.</w:t>
      </w:r>
    </w:p>
    <w:p w14:paraId="1B8B2137"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Obavljaju se poslovi osiguranja mjesnih potreba građana u području kulture, kroz pružanje pomoći, podrške i koordinacije u organizaciji kulturnih manifestacija prvenstveno od mjesnog značaja.</w:t>
      </w:r>
    </w:p>
    <w:p w14:paraId="4385F8F2"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Odsjek je aktivno bio uključen u provedbu manifestacije „Noć tvrđava“ održane prvi puta ove godine u travnju na Starom gradu Dubovcu, a u okviru Projekta FORTITUDE sufinanciranog iz programa </w:t>
      </w:r>
      <w:proofErr w:type="spellStart"/>
      <w:r w:rsidRPr="001B35FB">
        <w:rPr>
          <w:rFonts w:ascii="Times New Roman" w:eastAsia="Times New Roman" w:hAnsi="Times New Roman" w:cs="Times New Roman"/>
        </w:rPr>
        <w:t>Interreg</w:t>
      </w:r>
      <w:proofErr w:type="spellEnd"/>
      <w:r w:rsidRPr="001B35FB">
        <w:rPr>
          <w:rFonts w:ascii="Times New Roman" w:eastAsia="Times New Roman" w:hAnsi="Times New Roman" w:cs="Times New Roman"/>
        </w:rPr>
        <w:t xml:space="preserve"> IPA CBC Croatia – </w:t>
      </w:r>
      <w:proofErr w:type="spellStart"/>
      <w:r w:rsidRPr="001B35FB">
        <w:rPr>
          <w:rFonts w:ascii="Times New Roman" w:eastAsia="Times New Roman" w:hAnsi="Times New Roman" w:cs="Times New Roman"/>
        </w:rPr>
        <w:t>Bosnia</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and</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Herzegovina</w:t>
      </w:r>
      <w:proofErr w:type="spellEnd"/>
      <w:r w:rsidRPr="001B35FB">
        <w:rPr>
          <w:rFonts w:ascii="Times New Roman" w:eastAsia="Times New Roman" w:hAnsi="Times New Roman" w:cs="Times New Roman"/>
        </w:rPr>
        <w:t xml:space="preserve"> – </w:t>
      </w:r>
      <w:proofErr w:type="spellStart"/>
      <w:r w:rsidRPr="001B35FB">
        <w:rPr>
          <w:rFonts w:ascii="Times New Roman" w:eastAsia="Times New Roman" w:hAnsi="Times New Roman" w:cs="Times New Roman"/>
        </w:rPr>
        <w:t>Montenegro</w:t>
      </w:r>
      <w:proofErr w:type="spellEnd"/>
      <w:r w:rsidRPr="001B35FB">
        <w:rPr>
          <w:rFonts w:ascii="Times New Roman" w:eastAsia="Times New Roman" w:hAnsi="Times New Roman" w:cs="Times New Roman"/>
        </w:rPr>
        <w:t xml:space="preserve"> 2014-20. , koji je započeo u ožujku 2020. godine i traje do kolovoza  2022. godine. Nositelj projekta bila je  javna ustanova Tvrđava kulture Šibenik, a partneri na projektu bili su Grad Karlovac, </w:t>
      </w:r>
      <w:proofErr w:type="spellStart"/>
      <w:r w:rsidRPr="001B35FB">
        <w:rPr>
          <w:rFonts w:ascii="Times New Roman" w:eastAsia="Times New Roman" w:hAnsi="Times New Roman" w:cs="Times New Roman"/>
        </w:rPr>
        <w:t>Opština</w:t>
      </w:r>
      <w:proofErr w:type="spellEnd"/>
      <w:r w:rsidRPr="001B35FB">
        <w:rPr>
          <w:rFonts w:ascii="Times New Roman" w:eastAsia="Times New Roman" w:hAnsi="Times New Roman" w:cs="Times New Roman"/>
        </w:rPr>
        <w:t xml:space="preserve"> Bar i Grad Banja Luka. Dvodnevna manifestacija uspješno je provedena, te je privukla veliki broj posjetitelja.</w:t>
      </w:r>
    </w:p>
    <w:p w14:paraId="05AC3E13"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Usporedno s tekućim poslovima po pitanju Javnih potreba u kulturi pripremala se i natječajna dokumentacija za Javni poziv za predlaganje programa i projekata javnih potreba u kulturi za 2023. godinu, te je isti objavljen 15.6. i to prvi puta putem digitalne aplikacije SOM-natječaji za on-line prijavljivanje programa i projekata..  </w:t>
      </w:r>
    </w:p>
    <w:p w14:paraId="3BD6106E"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1E412846" w14:textId="77777777"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SOCIJALNA SKRB I ZDRAVSTVO</w:t>
      </w:r>
    </w:p>
    <w:p w14:paraId="44B2D6E0"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1BEA3A3A"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Na području socijalne skrbi i zdravstva, izdvajaju se slijedeći programi i aktivnosti koji se trenutno provode, a u planu je nastavak njihovog provođenja:</w:t>
      </w:r>
    </w:p>
    <w:p w14:paraId="03C8774D"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Program pomoći za podmirenje troškova stanovanja temeljem Zakona o socijalnoj skrbi - do 30. lipnja 2022. za oko 600 samaca i obitelji, primatelja zajamčene minimalne naknade za subvenciju centralnog grijanja i ostalih troškova režija utrošeno je 241.082,68 kuna.</w:t>
      </w:r>
    </w:p>
    <w:p w14:paraId="3C95693D"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Kako je Vlada je usvojila paket mjera za ublažavanje rasta cijena energenata, Grad Karlovac odlučio je dati svoj doprinos i pomoći umirovljenicima donošenjem mjere za pomoć u svrhu ublažavanja rasta cijena zbog poskupljenja energenata, odnosno režijskih troškova. U Proračunu Grada Karlovca, za ovu mjeru planirana su sredstva u iznosu od 1.500.000,00 kn. Mjerom je u izvještajnom razdoblju bilo obuhvaćeno više od 4000 umirovljenika i utrošeno 965.700,00</w:t>
      </w:r>
    </w:p>
    <w:p w14:paraId="4AF31FB4"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Program subvencija troškova stanovanja i drugih oblika socijalne pomoći – provodi se 18 raznih oblika pomoći kroz subvencije troškova stanovanja, pomoći za djecu i mladež, pomoći starim bolesnim i nemoćnim osobama, te pomoći umirovljenicima. Sve pomoći se odobravaju sukladno utvrđenim kriterijima. U izvještajnom razdoblju za provedbu programa subvencija troškova stanovanja i drugih oblika socijalne pomoći utrošeno je 2.605.549.70 kuna.</w:t>
      </w:r>
    </w:p>
    <w:p w14:paraId="6C140E5C"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Program Zdravstvo i međugeneracijska solidarnost obuhvaća pomoći za novorođenu djecu koja je u izvještajnom razdoblju realizirana za ukupno 181 novorođenih beba u ukupnom iznosu 361.000,00 kn kao i program liječenja branitelja oboljelih od PTSP-a koji se provodi  putem Dnevne bolnice u sklopu Opće bolnice Karlovac, a Grad Karlovac financira polovinu plaće socijalnog radnika. Procjenjuje se da kroz Dnevnu bolnicu mjesečno prolazi oko 50 branitelja. Za sufinanciranje plaće socijalnog radnika i ostale troškove utrošeno je 26.355,51 kuna. U sklopu navedenog programa provedena je i aktivnost rekreacije i zaštite zdravlja umirovljenika u suradnji s Hostelom „Karlovac“ u Selcu kojom je bilo obuhvaćeno 72 umirovljenika za što je utrošeno 34.952,00 kune.</w:t>
      </w:r>
    </w:p>
    <w:p w14:paraId="5877D4AF"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lastRenderedPageBreak/>
        <w:t xml:space="preserve">Osim navedenog, temeljem Rješenja gradonačelnika proračunskim korisnicima drugih proračuna u zdravstvu isplaćeno je 270.000,00 i to za </w:t>
      </w:r>
      <w:proofErr w:type="spellStart"/>
      <w:r w:rsidRPr="001B35FB">
        <w:rPr>
          <w:rFonts w:ascii="Times New Roman" w:eastAsia="Times New Roman" w:hAnsi="Times New Roman" w:cs="Times New Roman"/>
        </w:rPr>
        <w:t>Suvag</w:t>
      </w:r>
      <w:proofErr w:type="spellEnd"/>
      <w:r w:rsidRPr="001B35FB">
        <w:rPr>
          <w:rFonts w:ascii="Times New Roman" w:eastAsia="Times New Roman" w:hAnsi="Times New Roman" w:cs="Times New Roman"/>
        </w:rPr>
        <w:t>, Dom zdravlja i Ustanovu za zdravstvenu njegu u kući.</w:t>
      </w:r>
    </w:p>
    <w:p w14:paraId="082721C2"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Projekt Socijalne samoposluge realizira se u suradnji s Gradskim društvom Crvenog križa Karlovac, a temelji se na dobrovoljnim donacijama građana. Primarni cilj je prikupljanje i podjela namirnica i higijenskih potrepština najugroženijim građanima.</w:t>
      </w:r>
    </w:p>
    <w:p w14:paraId="6046BD55"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U izvještajnom razdoblju obrađivani su posebni slučajevi, odnosno rješavane su zamolbe građana, podnesene osobno ili putem udruga i institucija. Radilo se o teškim problemima u obitelji, skupom liječenju teških bolesti, nužnim intervencijama za poboljšanje uvjeta stanovanja i drugo.</w:t>
      </w:r>
    </w:p>
    <w:p w14:paraId="14DA4604"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S posebne proračunske pozicije rješenjima gradonačelnika, realizirale su se jednokratne pomoći. U izvještajnom razdoblju jednokratnu pomoć dobila su 206 kućanstva te za Uskrs darivana 162 kućanstava prigodnim poklon bonom namijenjenim za kupovinu prehrambenih namirnica. U polugodišnjem razdoblju za ovaj oblik pomoći utrošeno je 177.200,00 kuna.</w:t>
      </w:r>
    </w:p>
    <w:p w14:paraId="14BCBCA8"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49AA83F5" w14:textId="77777777" w:rsidR="001B35FB" w:rsidRDefault="001B35FB" w:rsidP="001B35FB">
      <w:pPr>
        <w:spacing w:after="0" w:line="240" w:lineRule="auto"/>
        <w:contextualSpacing/>
        <w:rPr>
          <w:rFonts w:ascii="Times New Roman" w:eastAsia="Times New Roman" w:hAnsi="Times New Roman" w:cs="Times New Roman"/>
          <w:b/>
        </w:rPr>
      </w:pPr>
    </w:p>
    <w:p w14:paraId="21CFCE5E" w14:textId="53DC68BA"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 xml:space="preserve">SPORT I TEHNIČKA KULTURA </w:t>
      </w:r>
    </w:p>
    <w:p w14:paraId="3C2CA0D3" w14:textId="77777777" w:rsidR="001B35FB" w:rsidRPr="001B35FB" w:rsidRDefault="001B35FB" w:rsidP="001B35FB">
      <w:pPr>
        <w:spacing w:after="0" w:line="240" w:lineRule="auto"/>
        <w:jc w:val="both"/>
        <w:rPr>
          <w:rFonts w:ascii="Times New Roman" w:eastAsia="Times New Roman" w:hAnsi="Times New Roman" w:cs="Times New Roman"/>
        </w:rPr>
      </w:pPr>
    </w:p>
    <w:p w14:paraId="17228CBB" w14:textId="77777777"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Sport i rekreacija</w:t>
      </w:r>
    </w:p>
    <w:p w14:paraId="237D9FC0"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Cilj Programa javnih potreba u sportu je poticati, promicati, razvijati i unaprijediti sport i sportsku kulturu. </w:t>
      </w:r>
    </w:p>
    <w:p w14:paraId="25665CF9"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Redovno se obavlja mjesečna isplata i praćenje utroška proračunskih sredstava Karlovačkoj športskoj zajednici. Sredstva se izdvajaju za rad klubova i rad djelatnika, sportskih učitelja, programske aktivnosti školskog sporta – školska natjecanja, održavanje sportskih objekata, najam dvorana, te materijalne i režijske troškove. Za provedbu Programa javnih potreba  u sportu i sufinanciranje troškova rada Karlovačke športske zajednice te Školskog športskog saveza grada Karlovca u prvom polugodištu 2022. godine utrošeno je 6.394.324,06 kune.</w:t>
      </w:r>
    </w:p>
    <w:p w14:paraId="6309763A"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7D096AA1" w14:textId="77777777"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Tehnička kultura</w:t>
      </w:r>
    </w:p>
    <w:p w14:paraId="6D4CA157"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Cilj Programa javnih potreba u tehničkoj kulturi je poticati i promicati tehničku kulturu kroz osnovne škole i klubove članice ZTK i na taj način utjecati na popularizaciju znanosti, inovatorstva i tehnike. Za provedbu Programa javnih potreba u tehničkoj kulturi u izvještajnom razdoblju utrošeno je 344.420,35 kune.</w:t>
      </w:r>
    </w:p>
    <w:p w14:paraId="2FD67460"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5FEE4BBD" w14:textId="77777777" w:rsidR="001B35FB" w:rsidRDefault="001B35FB" w:rsidP="001B35FB">
      <w:pPr>
        <w:spacing w:after="0" w:line="240" w:lineRule="auto"/>
        <w:contextualSpacing/>
        <w:rPr>
          <w:rFonts w:ascii="Times New Roman" w:eastAsia="Times New Roman" w:hAnsi="Times New Roman" w:cs="Times New Roman"/>
          <w:b/>
        </w:rPr>
      </w:pPr>
    </w:p>
    <w:p w14:paraId="513B64C2" w14:textId="1C075255"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POTPORE UDRUGAMA CIVILNOG DRUŠTVA</w:t>
      </w:r>
    </w:p>
    <w:p w14:paraId="6E95572B"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723DEDA7"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Rad s udrugama isplaniran je kroz financiranje projektnih aktivnosti udruga, kroz financiranje stručnih službi udruga osoba s invaliditetom te kroz promociju i povezivanje civilnog društva u Karlovcu. </w:t>
      </w:r>
    </w:p>
    <w:p w14:paraId="4CD30233"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560832F8" w14:textId="77777777"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Natječaj za udruge</w:t>
      </w:r>
    </w:p>
    <w:p w14:paraId="13984923"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U travnju 2022. godine objavljen je Natječaj za financiranje projekata udruga civilnog društva koji se provodio kroz dva upravna odjela, Upravnom odjelu za društvene djelatnosti i Uredu gradonačelnika. Cilj natječaja bio je odabrati i sufinancirati najkvalitetnije projekte od općeg interesa za Grad Karlovac kroz šest programska područja: </w:t>
      </w:r>
    </w:p>
    <w:p w14:paraId="543A6C8D" w14:textId="77777777" w:rsidR="001B35FB" w:rsidRPr="001B35FB" w:rsidRDefault="001B35FB" w:rsidP="001B35FB">
      <w:pPr>
        <w:pStyle w:val="Odlomakpopisa"/>
        <w:numPr>
          <w:ilvl w:val="0"/>
          <w:numId w:val="10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Razvoj civilnog društva i podrška projektnim aktivnostima, </w:t>
      </w:r>
    </w:p>
    <w:p w14:paraId="606336D6" w14:textId="77777777" w:rsidR="001B35FB" w:rsidRPr="001B35FB" w:rsidRDefault="001B35FB" w:rsidP="001B35FB">
      <w:pPr>
        <w:pStyle w:val="Odlomakpopisa"/>
        <w:numPr>
          <w:ilvl w:val="0"/>
          <w:numId w:val="10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Grad za mlade, </w:t>
      </w:r>
    </w:p>
    <w:p w14:paraId="593B92DF" w14:textId="77777777" w:rsidR="001B35FB" w:rsidRPr="001B35FB" w:rsidRDefault="001B35FB" w:rsidP="001B35FB">
      <w:pPr>
        <w:pStyle w:val="Odlomakpopisa"/>
        <w:numPr>
          <w:ilvl w:val="0"/>
          <w:numId w:val="10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 xml:space="preserve">Razvoj poljoprivrede i zaštita od ambrozije  </w:t>
      </w:r>
    </w:p>
    <w:p w14:paraId="5D7E5AC3" w14:textId="77777777" w:rsidR="001B35FB" w:rsidRPr="001B35FB" w:rsidRDefault="001B35FB" w:rsidP="001B35FB">
      <w:pPr>
        <w:pStyle w:val="Odlomakpopisa"/>
        <w:numPr>
          <w:ilvl w:val="0"/>
          <w:numId w:val="10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Grad prijatelj djece.</w:t>
      </w:r>
    </w:p>
    <w:p w14:paraId="536CDE4E" w14:textId="77777777" w:rsidR="001B35FB" w:rsidRPr="001B35FB" w:rsidRDefault="001B35FB" w:rsidP="001B35FB">
      <w:pPr>
        <w:pStyle w:val="Odlomakpopisa"/>
        <w:numPr>
          <w:ilvl w:val="0"/>
          <w:numId w:val="10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Udruge proistekle iz domovinskog rata</w:t>
      </w:r>
    </w:p>
    <w:p w14:paraId="12992CA8" w14:textId="77777777" w:rsidR="001B35FB" w:rsidRPr="001B35FB" w:rsidRDefault="001B35FB" w:rsidP="001B35FB">
      <w:pPr>
        <w:pStyle w:val="Odlomakpopisa"/>
        <w:numPr>
          <w:ilvl w:val="0"/>
          <w:numId w:val="109"/>
        </w:numPr>
        <w:spacing w:after="0" w:line="240" w:lineRule="auto"/>
        <w:jc w:val="both"/>
        <w:rPr>
          <w:rFonts w:ascii="Times New Roman" w:eastAsia="Times New Roman" w:hAnsi="Times New Roman" w:cs="Times New Roman"/>
        </w:rPr>
      </w:pPr>
      <w:r w:rsidRPr="001B35FB">
        <w:rPr>
          <w:rFonts w:ascii="Times New Roman" w:eastAsia="Times New Roman" w:hAnsi="Times New Roman" w:cs="Times New Roman"/>
        </w:rPr>
        <w:t>Projekti i aktivnosti od interesa za Grad Karlovac</w:t>
      </w:r>
    </w:p>
    <w:p w14:paraId="1952E61A"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1C522859"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Temeljem sklopljenih ugovora u izvještajnom razdoblju, u tijeku je realizacija 60 programa do kraja 2022. godine </w:t>
      </w:r>
    </w:p>
    <w:p w14:paraId="16E29AF4"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lastRenderedPageBreak/>
        <w:t>U Proračunu Grada Karlovca, unutar Upravnog odjela z Društvene djelatnosti je, u tu svrhu, u 2022. godini osigurano 200.000,00 kuna, a u izvještajnom razdoblju isplaćeno je 45.000,00 kuna.</w:t>
      </w:r>
    </w:p>
    <w:p w14:paraId="0E5F3419"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755E520F" w14:textId="77777777"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Financiranje institucionalne podrške radu udruga</w:t>
      </w:r>
    </w:p>
    <w:p w14:paraId="3E7F0562"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Temeljem Natječaja za institucionalnu podršku radu udrugama koje se bave društveno osjetljivim skupinama sufinancira se ukupno 13 programa udruga za što je u 2022. godini osigurano 815.000,00 kuna izvještajnom razdoblju utrošeno 341.555,27 kuna.</w:t>
      </w:r>
    </w:p>
    <w:p w14:paraId="29FE44DD"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U Proračunu Grada Karlovca planirano je ukupno 25.000,00 kuna na temelju partnerskog udjela u projektu Udruge osoba s invaliditetom Karlovačke županije.</w:t>
      </w:r>
    </w:p>
    <w:p w14:paraId="1AA497F9"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Sukladno Zakonu o Hrvatskom crvenom križu u Proračunu Grada Karlovca osigurana su sredstva u iznosu od 864.000,00kuna za sufinanciranje rada Gradskog društva Crvenog križa Karlovac za što je u prvom polugodištu 2022. godine utrošeno 403.500,00 kuna.</w:t>
      </w:r>
    </w:p>
    <w:p w14:paraId="3766DC16"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00160D6A" w14:textId="77777777" w:rsidR="001B35FB" w:rsidRPr="001B35FB" w:rsidRDefault="001B35FB" w:rsidP="001B35FB">
      <w:pPr>
        <w:spacing w:after="0" w:line="240" w:lineRule="auto"/>
        <w:contextualSpacing/>
        <w:jc w:val="both"/>
        <w:rPr>
          <w:rFonts w:ascii="Times New Roman" w:eastAsia="Times New Roman" w:hAnsi="Times New Roman" w:cs="Times New Roman"/>
          <w:b/>
        </w:rPr>
      </w:pPr>
      <w:r w:rsidRPr="001B35FB">
        <w:rPr>
          <w:rFonts w:ascii="Times New Roman" w:eastAsia="Times New Roman" w:hAnsi="Times New Roman" w:cs="Times New Roman"/>
          <w:b/>
        </w:rPr>
        <w:t>Financiranje programa udruga i promocija civilnog društva</w:t>
      </w:r>
    </w:p>
    <w:p w14:paraId="690D51AE"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3F036691"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U suradnji s udrugama provodi se projekt registriranog gradskog kupališta (</w:t>
      </w:r>
      <w:proofErr w:type="spellStart"/>
      <w:r w:rsidRPr="001B35FB">
        <w:rPr>
          <w:rFonts w:ascii="Times New Roman" w:eastAsia="Times New Roman" w:hAnsi="Times New Roman" w:cs="Times New Roman"/>
        </w:rPr>
        <w:t>Foginovo</w:t>
      </w:r>
      <w:proofErr w:type="spellEnd"/>
      <w:r w:rsidRPr="001B35FB">
        <w:rPr>
          <w:rFonts w:ascii="Times New Roman" w:eastAsia="Times New Roman" w:hAnsi="Times New Roman" w:cs="Times New Roman"/>
        </w:rPr>
        <w:t xml:space="preserve"> kupalište). Kupališna sezona započela je 11. lipnja 2022. godine. Osim aktivne službe spašavanja i noćnog nadzora, na kupalištu je organizirana škola plivanja za plivače i neplivače i škola plivanja za djecu s poteškoćama u razvoju.</w:t>
      </w:r>
    </w:p>
    <w:p w14:paraId="00828E70"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4DEFBD99" w14:textId="77777777" w:rsidR="001B35FB" w:rsidRDefault="001B35FB" w:rsidP="001B35FB">
      <w:pPr>
        <w:spacing w:after="0" w:line="240" w:lineRule="auto"/>
        <w:contextualSpacing/>
        <w:rPr>
          <w:rFonts w:ascii="Times New Roman" w:eastAsia="Times New Roman" w:hAnsi="Times New Roman" w:cs="Times New Roman"/>
          <w:b/>
        </w:rPr>
      </w:pPr>
    </w:p>
    <w:p w14:paraId="1E35DDB9" w14:textId="2D95266C" w:rsidR="001B35FB" w:rsidRPr="001B35FB" w:rsidRDefault="001B35FB" w:rsidP="001B35FB">
      <w:pPr>
        <w:spacing w:after="0" w:line="240" w:lineRule="auto"/>
        <w:contextualSpacing/>
        <w:rPr>
          <w:rFonts w:ascii="Times New Roman" w:eastAsia="Times New Roman" w:hAnsi="Times New Roman" w:cs="Times New Roman"/>
          <w:b/>
        </w:rPr>
      </w:pPr>
      <w:r w:rsidRPr="001B35FB">
        <w:rPr>
          <w:rFonts w:ascii="Times New Roman" w:eastAsia="Times New Roman" w:hAnsi="Times New Roman" w:cs="Times New Roman"/>
          <w:b/>
        </w:rPr>
        <w:t>AKTIVNOSTI MLADIH I ZA MLADE</w:t>
      </w:r>
    </w:p>
    <w:p w14:paraId="1387CC80"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5BBD14DD"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Centar za mlade u Grabriku u 2022. godini temeljem Javnog natječaja za odabir voditelja Centra za mlade za razdoblje od 36 mjeseci vode u partnerstvu udruge </w:t>
      </w:r>
      <w:proofErr w:type="spellStart"/>
      <w:r w:rsidRPr="001B35FB">
        <w:rPr>
          <w:rFonts w:ascii="Times New Roman" w:eastAsia="Times New Roman" w:hAnsi="Times New Roman" w:cs="Times New Roman"/>
        </w:rPr>
        <w:t>Carpe</w:t>
      </w:r>
      <w:proofErr w:type="spellEnd"/>
      <w:r w:rsidRPr="001B35FB">
        <w:rPr>
          <w:rFonts w:ascii="Times New Roman" w:eastAsia="Times New Roman" w:hAnsi="Times New Roman" w:cs="Times New Roman"/>
        </w:rPr>
        <w:t xml:space="preserve"> </w:t>
      </w:r>
      <w:proofErr w:type="spellStart"/>
      <w:r w:rsidRPr="001B35FB">
        <w:rPr>
          <w:rFonts w:ascii="Times New Roman" w:eastAsia="Times New Roman" w:hAnsi="Times New Roman" w:cs="Times New Roman"/>
        </w:rPr>
        <w:t>Diem</w:t>
      </w:r>
      <w:proofErr w:type="spellEnd"/>
      <w:r w:rsidRPr="001B35FB">
        <w:rPr>
          <w:rFonts w:ascii="Times New Roman" w:eastAsia="Times New Roman" w:hAnsi="Times New Roman" w:cs="Times New Roman"/>
        </w:rPr>
        <w:t xml:space="preserve"> i </w:t>
      </w:r>
      <w:proofErr w:type="spellStart"/>
      <w:r w:rsidRPr="001B35FB">
        <w:rPr>
          <w:rFonts w:ascii="Times New Roman" w:eastAsia="Times New Roman" w:hAnsi="Times New Roman" w:cs="Times New Roman"/>
        </w:rPr>
        <w:t>Kinoklub</w:t>
      </w:r>
      <w:proofErr w:type="spellEnd"/>
      <w:r w:rsidRPr="001B35FB">
        <w:rPr>
          <w:rFonts w:ascii="Times New Roman" w:eastAsia="Times New Roman" w:hAnsi="Times New Roman" w:cs="Times New Roman"/>
        </w:rPr>
        <w:t xml:space="preserve"> Karlovac. Rad Centra sufinanciran je s iznosom od 162.000,00 kuna, isplate su mjesečne za rad voditelja, materijalne troškove i opremu. Ovo je prva godina provedbe programa za koji se ugovor potpisuje svake godine. U prostoru Centra odvijale su se razne aktivnosti namijenjene mladima (informiranje, pomoć u učenju, edukacije mladih, poticanje i razvoj kulture mladih, radionice te radni sastanci Savjeta mladih i udruga za mlade) sukladno propisanim epidemiološkim mjerama. Popuštanjem epidemioloških mjera povećao se i broj provedenih aktivnosti, ali i broj korisnika. U prvom polugodištu 2022. za rad Centra za mlade utrošeno je 61.577,79 kn.</w:t>
      </w:r>
    </w:p>
    <w:p w14:paraId="7FD659FB"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Savjet mladih Grada Karlovca je savjetodavno tijelo Gradskog vijeća Grada Karlovca osnovano temeljem Zakona o savjetima mladih (NN 41/14) s ulogom promicanja i zagovaranja prava, potreba i interesa mladih na lokalnoj i područnoj (regionalnoj) razini. Trenutačno je u mandatu 6. saziv Savjeta mladih grada Karlovca. Na 8. sjednici u ožujku 2022. podnesao je izvješće o radu Savjeta mladih za 2021. godinu te program rada za 2022. godinu. U fokusu rada novog saziva je provedba Gradskog programa za mlade grada Karlovca 2020.-2023. godine. Upravni odjel za društvene djelatnosti vrši tehničku podršku i koordinaciju rada Savjeta. Za realizaciju aktivnosti Savjeta mladih (okrugli stol) utrošeno je ukupno 507,00 kuna u ovom izvještajnom razdoblju.</w:t>
      </w:r>
    </w:p>
    <w:p w14:paraId="5D46E5B9"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Temeljem natječaja za upravitelja Male scene i Urbanog parka Hrvatskog doma u Karlovcu za razdoblje od 36 mjeseci, Grad Karlovac potpisao je Ugovor o upravljanju prostorom sa Savezom udruga </w:t>
      </w:r>
      <w:proofErr w:type="spellStart"/>
      <w:r w:rsidRPr="001B35FB">
        <w:rPr>
          <w:rFonts w:ascii="Times New Roman" w:eastAsia="Times New Roman" w:hAnsi="Times New Roman" w:cs="Times New Roman"/>
        </w:rPr>
        <w:t>Kaoperativa</w:t>
      </w:r>
      <w:proofErr w:type="spellEnd"/>
      <w:r w:rsidRPr="001B35FB">
        <w:rPr>
          <w:rFonts w:ascii="Times New Roman" w:eastAsia="Times New Roman" w:hAnsi="Times New Roman" w:cs="Times New Roman"/>
        </w:rPr>
        <w:t xml:space="preserve"> za prvu od tri godine provedbe. Upravitelj upravlja prostorom, raspisuje poziv za korištenje prostora, prijavljene programe daje na suglasnost Programskom vijeću Hrvatskog doma  te brine o prostoru i svim materijalnim i režijskim troškovima. U ovom izvještajnom razdoblju od ukupno planiranih 65.000,00 kn za podmirivanje materijalnih i režijskih troškova utrošeno je ukupno 30.936,57 kuna.</w:t>
      </w:r>
    </w:p>
    <w:p w14:paraId="03E7C7A6"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 xml:space="preserve">Sukladno Gradskom programu za mlade 2020. – 2023. (Poglavlje 3. Izgradnja civilnog društva, informiranje, mobilnost i </w:t>
      </w:r>
      <w:proofErr w:type="spellStart"/>
      <w:r w:rsidRPr="001B35FB">
        <w:rPr>
          <w:rFonts w:ascii="Times New Roman" w:eastAsia="Times New Roman" w:hAnsi="Times New Roman" w:cs="Times New Roman"/>
        </w:rPr>
        <w:t>volonterizam</w:t>
      </w:r>
      <w:proofErr w:type="spellEnd"/>
      <w:r w:rsidRPr="001B35FB">
        <w:rPr>
          <w:rFonts w:ascii="Times New Roman" w:eastAsia="Times New Roman" w:hAnsi="Times New Roman" w:cs="Times New Roman"/>
        </w:rPr>
        <w:t xml:space="preserve"> mladih., Cilj 2. Poticati i uključivati mlade u volonterske aktivnosti i aktivno sudjelovanje u zajednici, Mjera 3. Podržavanje neformalnih inicijativa mladih, Cilj 4. Poticati mlade na sudjelovanje u programima mobilnosti mladih, Mjera 2. Održavanje sustava potpore mobilnosti mladih) Grad Karlovac osigurava sredstva u proračunu za financiranje inicijativa mladih i za sufinanciranje mobilnosti (putni troškovi) mladih kroz program Erasmus + te ostalih nacionalnih i međunarodnih programa kojima je cilj mobilnost u svrhu učenja. Javni poziv za mobilnosti i inicijative </w:t>
      </w:r>
      <w:r w:rsidRPr="001B35FB">
        <w:rPr>
          <w:rFonts w:ascii="Times New Roman" w:eastAsia="Times New Roman" w:hAnsi="Times New Roman" w:cs="Times New Roman"/>
        </w:rPr>
        <w:lastRenderedPageBreak/>
        <w:t>mladih grada Karlovca za 2022. godinu raspisan je u travnju, te je za realizaciju u 2022. godini predviđeno 20.000,00 kn.</w:t>
      </w:r>
    </w:p>
    <w:p w14:paraId="6DE2CBD2" w14:textId="77777777" w:rsidR="001B35FB" w:rsidRPr="001B35FB" w:rsidRDefault="001B35FB" w:rsidP="001B35FB">
      <w:pPr>
        <w:spacing w:after="0" w:line="240" w:lineRule="auto"/>
        <w:ind w:firstLine="709"/>
        <w:jc w:val="both"/>
        <w:rPr>
          <w:rFonts w:ascii="Times New Roman" w:eastAsia="Times New Roman" w:hAnsi="Times New Roman" w:cs="Times New Roman"/>
        </w:rPr>
      </w:pPr>
      <w:r w:rsidRPr="001B35FB">
        <w:rPr>
          <w:rFonts w:ascii="Times New Roman" w:eastAsia="Times New Roman" w:hAnsi="Times New Roman" w:cs="Times New Roman"/>
        </w:rPr>
        <w:t>U prvom polugodištu 2022. godine za sve programe za mlade realizirana su sredstva u iznosu od 93.021,36 kuna.</w:t>
      </w:r>
    </w:p>
    <w:p w14:paraId="30B2310C" w14:textId="77777777" w:rsidR="001B35FB" w:rsidRPr="001B35FB" w:rsidRDefault="001B35FB" w:rsidP="001B35FB">
      <w:pPr>
        <w:spacing w:after="0" w:line="240" w:lineRule="auto"/>
        <w:ind w:firstLine="709"/>
        <w:jc w:val="both"/>
        <w:rPr>
          <w:rFonts w:ascii="Times New Roman" w:eastAsia="Times New Roman" w:hAnsi="Times New Roman" w:cs="Times New Roman"/>
        </w:rPr>
      </w:pPr>
    </w:p>
    <w:p w14:paraId="3F1079A5" w14:textId="77777777" w:rsidR="001B35FB" w:rsidRPr="001B35FB" w:rsidRDefault="001B35FB" w:rsidP="001B35FB">
      <w:pPr>
        <w:spacing w:after="0" w:line="240" w:lineRule="auto"/>
        <w:ind w:left="5664"/>
        <w:jc w:val="center"/>
        <w:rPr>
          <w:rFonts w:ascii="Times New Roman" w:eastAsia="Times New Roman" w:hAnsi="Times New Roman" w:cs="Times New Roman"/>
        </w:rPr>
      </w:pPr>
      <w:r w:rsidRPr="001B35FB">
        <w:rPr>
          <w:rFonts w:ascii="Times New Roman" w:eastAsia="Times New Roman" w:hAnsi="Times New Roman" w:cs="Times New Roman"/>
        </w:rPr>
        <w:t>Pročelnica UO za društvene djelatnosti</w:t>
      </w:r>
    </w:p>
    <w:p w14:paraId="76177213" w14:textId="77777777" w:rsidR="001B35FB" w:rsidRPr="001B35FB" w:rsidRDefault="001B35FB" w:rsidP="001B35FB">
      <w:pPr>
        <w:spacing w:after="0" w:line="240" w:lineRule="auto"/>
        <w:ind w:left="5664"/>
        <w:jc w:val="center"/>
        <w:rPr>
          <w:rFonts w:ascii="Times New Roman" w:eastAsia="Times New Roman" w:hAnsi="Times New Roman" w:cs="Times New Roman"/>
        </w:rPr>
      </w:pPr>
      <w:r w:rsidRPr="001B35FB">
        <w:rPr>
          <w:rFonts w:ascii="Times New Roman" w:eastAsia="Times New Roman" w:hAnsi="Times New Roman" w:cs="Times New Roman"/>
        </w:rPr>
        <w:t>Draženka Sila Ljubenko, prof.</w:t>
      </w:r>
    </w:p>
    <w:p w14:paraId="7C803983" w14:textId="77777777" w:rsidR="001B35FB" w:rsidRPr="001B35FB" w:rsidRDefault="001B35FB" w:rsidP="001B35FB">
      <w:pPr>
        <w:spacing w:after="0" w:line="240" w:lineRule="auto"/>
        <w:rPr>
          <w:rFonts w:ascii="Times New Roman" w:hAnsi="Times New Roman" w:cs="Times New Roman"/>
          <w:color w:val="000000" w:themeColor="text1"/>
        </w:rPr>
      </w:pPr>
    </w:p>
    <w:p w14:paraId="3D071A04" w14:textId="77777777" w:rsidR="001B35FB" w:rsidRPr="001B35FB" w:rsidRDefault="001B35FB" w:rsidP="001B35FB">
      <w:pPr>
        <w:spacing w:after="0" w:line="240" w:lineRule="auto"/>
        <w:rPr>
          <w:rFonts w:ascii="Times New Roman" w:hAnsi="Times New Roman" w:cs="Times New Roman"/>
          <w:color w:val="000000" w:themeColor="text1"/>
        </w:rPr>
      </w:pPr>
    </w:p>
    <w:p w14:paraId="547DD2EF" w14:textId="77777777" w:rsidR="001B35FB" w:rsidRPr="001B35FB" w:rsidRDefault="001B35FB" w:rsidP="001B35FB">
      <w:pPr>
        <w:spacing w:after="0" w:line="240" w:lineRule="auto"/>
        <w:rPr>
          <w:rFonts w:ascii="Times New Roman" w:hAnsi="Times New Roman" w:cs="Times New Roman"/>
          <w:color w:val="000000" w:themeColor="text1"/>
        </w:rPr>
      </w:pPr>
    </w:p>
    <w:p w14:paraId="7A11FF99" w14:textId="77777777" w:rsidR="001B35FB" w:rsidRPr="001B35FB" w:rsidRDefault="001B35FB" w:rsidP="001B35FB">
      <w:pPr>
        <w:spacing w:after="0" w:line="240" w:lineRule="auto"/>
        <w:rPr>
          <w:rFonts w:ascii="Times New Roman" w:eastAsia="Calibri" w:hAnsi="Times New Roman" w:cs="Times New Roman"/>
          <w:b/>
          <w:bCs/>
        </w:rPr>
      </w:pPr>
      <w:r w:rsidRPr="001B35FB">
        <w:rPr>
          <w:rFonts w:ascii="Times New Roman" w:eastAsia="Calibri" w:hAnsi="Times New Roman" w:cs="Times New Roman"/>
          <w:b/>
          <w:bCs/>
        </w:rPr>
        <w:t xml:space="preserve">UPRAVNI ODJEL ZA IMOVINSKO PRAVNE POSLOVE I UPRAVLJANJE IMOVINOM </w:t>
      </w:r>
    </w:p>
    <w:p w14:paraId="1F879C8D" w14:textId="77777777" w:rsidR="001B35FB" w:rsidRPr="001B35FB" w:rsidRDefault="001B35FB" w:rsidP="001B35FB">
      <w:pPr>
        <w:spacing w:after="0" w:line="240" w:lineRule="auto"/>
        <w:jc w:val="both"/>
        <w:rPr>
          <w:rFonts w:ascii="Times New Roman" w:eastAsia="Calibri" w:hAnsi="Times New Roman" w:cs="Times New Roman"/>
          <w:b/>
          <w:bCs/>
        </w:rPr>
      </w:pPr>
    </w:p>
    <w:p w14:paraId="308D8C63"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Uvod</w:t>
      </w:r>
    </w:p>
    <w:p w14:paraId="414F9086"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ab/>
      </w:r>
      <w:r w:rsidRPr="001B35FB">
        <w:rPr>
          <w:rFonts w:ascii="Times New Roman" w:eastAsia="Calibri" w:hAnsi="Times New Roman" w:cs="Times New Roman"/>
        </w:rPr>
        <w:t>U Upravnom odjelu za imovinsko pravne poslove i upravljanje imovinom obavljaju se stručni poslovi sređivanja vlasničkih i drugih stvarno pravnih odnosa na gradskim nekretninama, rješavanja imovinsko pravnih odnosa za gradske infrastrukturne projekte, sudjelovanja u postupcima koji se vode za povrat imovine sukladno postojećem Zakonu, pripreme i pokretanja postupaka izvlaštenja, vođenja registra gradskih nekretnina, utvrđivanja prijedloga, planova, akata i ugovora koji se odnose na stjecanje nekretnina te na upravljanje i raspolaganje gradskim nekretninama, evidencije stanova i najmoprimaca stanova, evidencije poslovnih prostora u vlasništvu Grada te raspolaganja istim te sudjelovanja u postupcima nove katastarske izmjere i osnivanja novih zemljišnih knjiga za pojedine katastarske općine.</w:t>
      </w:r>
    </w:p>
    <w:p w14:paraId="2468475D" w14:textId="77777777" w:rsidR="001B35FB" w:rsidRPr="001B35FB" w:rsidRDefault="001B35FB" w:rsidP="001B35FB">
      <w:pPr>
        <w:spacing w:after="0" w:line="240" w:lineRule="auto"/>
        <w:jc w:val="both"/>
        <w:rPr>
          <w:rFonts w:ascii="Times New Roman" w:eastAsia="Calibri" w:hAnsi="Times New Roman" w:cs="Times New Roman"/>
        </w:rPr>
      </w:pPr>
    </w:p>
    <w:p w14:paraId="45DA5420"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Organizacija rada Upravnog odjela</w:t>
      </w:r>
    </w:p>
    <w:p w14:paraId="63DA21F8"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 xml:space="preserve">Prema Pravilniku o unutarnjem redu  upravnih odjela, UO za imovinsko pravne poslove i upravljanje imovinom ustrojen je kroz dva odsjeka i to Odsjek za imovinsko pravne poslove i Odsjek za upravljanje imovinom. </w:t>
      </w:r>
    </w:p>
    <w:p w14:paraId="425618D6" w14:textId="77777777" w:rsidR="001B35FB" w:rsidRPr="001B35FB" w:rsidRDefault="001B35FB" w:rsidP="001B35FB">
      <w:pPr>
        <w:spacing w:after="0" w:line="240" w:lineRule="auto"/>
        <w:jc w:val="both"/>
        <w:rPr>
          <w:rFonts w:ascii="Times New Roman" w:eastAsia="Calibri" w:hAnsi="Times New Roman" w:cs="Times New Roman"/>
        </w:rPr>
      </w:pPr>
    </w:p>
    <w:p w14:paraId="7C03993D"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ODSJEK ZA IMOVINSKO PRAVNE POSLOVE</w:t>
      </w:r>
    </w:p>
    <w:p w14:paraId="311AAEA6" w14:textId="77777777" w:rsidR="001B35FB" w:rsidRPr="001B35FB" w:rsidRDefault="001B35FB" w:rsidP="001B35FB">
      <w:pPr>
        <w:spacing w:after="0" w:line="240" w:lineRule="auto"/>
        <w:jc w:val="both"/>
        <w:rPr>
          <w:rFonts w:ascii="Times New Roman" w:eastAsia="Calibri" w:hAnsi="Times New Roman" w:cs="Times New Roman"/>
          <w:b/>
          <w:bCs/>
        </w:rPr>
      </w:pPr>
    </w:p>
    <w:p w14:paraId="67AAE8F3"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Projekti Grada Karlovca – rješavanje imovinsko pravnih odnosa</w:t>
      </w:r>
    </w:p>
    <w:p w14:paraId="22B79988" w14:textId="77777777" w:rsidR="001B35FB" w:rsidRPr="001B35FB" w:rsidRDefault="001B35FB" w:rsidP="001B35FB">
      <w:pPr>
        <w:numPr>
          <w:ilvl w:val="0"/>
          <w:numId w:val="26"/>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rPr>
        <w:t xml:space="preserve">Poduzetnička zona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w:t>
      </w:r>
      <w:r w:rsidRPr="001B35FB">
        <w:rPr>
          <w:rFonts w:ascii="Times New Roman" w:eastAsia="Calibri" w:hAnsi="Times New Roman" w:cs="Times New Roman"/>
          <w:b/>
          <w:bCs/>
        </w:rPr>
        <w:t xml:space="preserve"> - </w:t>
      </w:r>
      <w:r w:rsidRPr="001B35FB">
        <w:rPr>
          <w:rFonts w:ascii="Times New Roman" w:eastAsia="Calibri" w:hAnsi="Times New Roman" w:cs="Times New Roman"/>
          <w:color w:val="000000"/>
        </w:rPr>
        <w:t>od ukupno 10 građevinskih parcela ukupne površine 81311 m2, do početka izvještajnog razdoblja zaključeni su kupoprodajni ugovori za 9 parcela te je Grad Karlovac ostvario prihode po toj osnovi u iznosu od ukupno 7.008.193,52 kuna.</w:t>
      </w:r>
    </w:p>
    <w:p w14:paraId="7889B56B" w14:textId="77777777" w:rsidR="001B35FB" w:rsidRPr="001B35FB" w:rsidRDefault="001B35FB" w:rsidP="001B35FB">
      <w:pPr>
        <w:spacing w:after="0" w:line="240" w:lineRule="auto"/>
        <w:ind w:left="708"/>
        <w:jc w:val="both"/>
        <w:rPr>
          <w:rFonts w:ascii="Times New Roman" w:eastAsia="Calibri" w:hAnsi="Times New Roman" w:cs="Times New Roman"/>
          <w:color w:val="000000"/>
        </w:rPr>
      </w:pPr>
      <w:r w:rsidRPr="001B35FB">
        <w:rPr>
          <w:rFonts w:ascii="Times New Roman" w:eastAsia="Calibri" w:hAnsi="Times New Roman" w:cs="Times New Roman"/>
          <w:color w:val="000000"/>
        </w:rPr>
        <w:t>U izvještajnom razdoblju zaključen je kupoprodajni ugovor za preostalu jednu nekretninu, te su sa svim kupcima zaključeni Aneksi Kupoprodajnih ugovora u svrhu produljenja roka za ispunjenje ugovorenih obveza:</w:t>
      </w:r>
    </w:p>
    <w:p w14:paraId="5601C0DB" w14:textId="77777777" w:rsidR="001B35FB" w:rsidRPr="001B35FB" w:rsidRDefault="001B35FB" w:rsidP="001B35FB">
      <w:pPr>
        <w:numPr>
          <w:ilvl w:val="0"/>
          <w:numId w:val="27"/>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Kupoprodajni ugovor za zemljište k.č.br. 518/13, površine 6968 m2,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 za cijenu od 890.000,00 kuna;</w:t>
      </w:r>
    </w:p>
    <w:p w14:paraId="1C507C7C" w14:textId="77777777" w:rsidR="001B35FB" w:rsidRPr="001B35FB" w:rsidRDefault="001B35FB" w:rsidP="001B35FB">
      <w:pPr>
        <w:numPr>
          <w:ilvl w:val="0"/>
          <w:numId w:val="27"/>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Aneks br. 1 Kupoprodajnom ugovoru od 25.06.2020. godine za nekretninu </w:t>
      </w:r>
      <w:r w:rsidRPr="001B35FB">
        <w:rPr>
          <w:rFonts w:ascii="Times New Roman" w:eastAsia="Calibri" w:hAnsi="Times New Roman" w:cs="Times New Roman"/>
        </w:rPr>
        <w:t xml:space="preserve">k.č.br. 518/15,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w:t>
      </w:r>
    </w:p>
    <w:p w14:paraId="56C45C3D" w14:textId="77777777" w:rsidR="001B35FB" w:rsidRPr="001B35FB" w:rsidRDefault="001B35FB" w:rsidP="001B35FB">
      <w:pPr>
        <w:numPr>
          <w:ilvl w:val="0"/>
          <w:numId w:val="27"/>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Cs/>
        </w:rPr>
        <w:t xml:space="preserve">Aneks br. 1 Kupoprodajnom ugovoru od 06.07.2020. godine </w:t>
      </w:r>
      <w:r w:rsidRPr="001B35FB">
        <w:rPr>
          <w:rFonts w:ascii="Times New Roman" w:eastAsia="Calibri" w:hAnsi="Times New Roman" w:cs="Times New Roman"/>
        </w:rPr>
        <w:t xml:space="preserve">za nekretnine k.č.br. 518/10, 518/18 i 518/14,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w:t>
      </w:r>
    </w:p>
    <w:p w14:paraId="46137D08" w14:textId="77777777" w:rsidR="001B35FB" w:rsidRPr="001B35FB" w:rsidRDefault="001B35FB" w:rsidP="001B35FB">
      <w:pPr>
        <w:numPr>
          <w:ilvl w:val="0"/>
          <w:numId w:val="27"/>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Aneks br. 1 Kupoprodajnom ugovoru od 21.08.2020. godine za nekretninu k.č.br. </w:t>
      </w:r>
      <w:r w:rsidRPr="001B35FB">
        <w:rPr>
          <w:rFonts w:ascii="Times New Roman" w:eastAsia="Calibri" w:hAnsi="Times New Roman" w:cs="Times New Roman"/>
        </w:rPr>
        <w:t xml:space="preserve">518/17,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w:t>
      </w:r>
    </w:p>
    <w:p w14:paraId="74B072D2" w14:textId="77777777" w:rsidR="001B35FB" w:rsidRPr="001B35FB" w:rsidRDefault="001B35FB" w:rsidP="001B35FB">
      <w:pPr>
        <w:numPr>
          <w:ilvl w:val="0"/>
          <w:numId w:val="27"/>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Aneks br. 1 Kupoprodajnom ugovoru od 26.08.2020. godine za nekretninu k.č.br. </w:t>
      </w:r>
      <w:r w:rsidRPr="001B35FB">
        <w:rPr>
          <w:rFonts w:ascii="Times New Roman" w:eastAsia="Calibri" w:hAnsi="Times New Roman" w:cs="Times New Roman"/>
        </w:rPr>
        <w:t xml:space="preserve">518/16,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w:t>
      </w:r>
    </w:p>
    <w:p w14:paraId="3031D71B" w14:textId="77777777" w:rsidR="001B35FB" w:rsidRPr="001B35FB" w:rsidRDefault="001B35FB" w:rsidP="001B35FB">
      <w:pPr>
        <w:numPr>
          <w:ilvl w:val="0"/>
          <w:numId w:val="27"/>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Aneks br. 1 Kupoprodajnom ugovoru od 10.02.2021. godine za nekretninu </w:t>
      </w:r>
      <w:r w:rsidRPr="001B35FB">
        <w:rPr>
          <w:rFonts w:ascii="Times New Roman" w:eastAsia="Calibri" w:hAnsi="Times New Roman" w:cs="Times New Roman"/>
        </w:rPr>
        <w:t xml:space="preserve">k.č.br. 518/9,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w:t>
      </w:r>
    </w:p>
    <w:p w14:paraId="0315E12F" w14:textId="77777777" w:rsidR="001B35FB" w:rsidRPr="001B35FB" w:rsidRDefault="001B35FB" w:rsidP="001B35FB">
      <w:pPr>
        <w:numPr>
          <w:ilvl w:val="0"/>
          <w:numId w:val="27"/>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Aneks br. 1 Kupoprodajnom ugovoru od 16.04.2021. godine </w:t>
      </w:r>
      <w:r w:rsidRPr="001B35FB">
        <w:rPr>
          <w:rFonts w:ascii="Times New Roman" w:eastAsia="Calibri" w:hAnsi="Times New Roman" w:cs="Times New Roman"/>
        </w:rPr>
        <w:t xml:space="preserve">za nekretnine k.č.br. 518/8 i 518/11,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w:t>
      </w:r>
    </w:p>
    <w:p w14:paraId="796C684A" w14:textId="77777777" w:rsidR="001B35FB" w:rsidRPr="001B35FB" w:rsidRDefault="001B35FB" w:rsidP="001B35FB">
      <w:pPr>
        <w:numPr>
          <w:ilvl w:val="0"/>
          <w:numId w:val="27"/>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Aneks br. 1 Kupoprodajnom ugovoru od 17.03.2022. godine za nekretninu k.č.br. </w:t>
      </w:r>
      <w:r w:rsidRPr="001B35FB">
        <w:rPr>
          <w:rFonts w:ascii="Times New Roman" w:eastAsia="Calibri" w:hAnsi="Times New Roman" w:cs="Times New Roman"/>
        </w:rPr>
        <w:t xml:space="preserve">518/13,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w:t>
      </w:r>
    </w:p>
    <w:p w14:paraId="4EE9E322" w14:textId="77777777" w:rsidR="001B35FB" w:rsidRPr="001B35FB" w:rsidRDefault="001B35FB" w:rsidP="001B35FB">
      <w:pPr>
        <w:numPr>
          <w:ilvl w:val="0"/>
          <w:numId w:val="26"/>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bCs/>
          <w:color w:val="000000"/>
        </w:rPr>
        <w:t xml:space="preserve">Rješavanje imovinskopravnih odnosa za zahvat u prostoru infrastrukturne namjene prometnog sustava – 2 para autobusnih ugibališta Mala </w:t>
      </w:r>
      <w:proofErr w:type="spellStart"/>
      <w:r w:rsidRPr="001B35FB">
        <w:rPr>
          <w:rFonts w:ascii="Times New Roman" w:eastAsia="Calibri" w:hAnsi="Times New Roman" w:cs="Times New Roman"/>
          <w:bCs/>
          <w:color w:val="000000"/>
        </w:rPr>
        <w:t>Švarča</w:t>
      </w:r>
      <w:proofErr w:type="spellEnd"/>
      <w:r w:rsidRPr="001B35FB">
        <w:rPr>
          <w:rFonts w:ascii="Times New Roman" w:eastAsia="Calibri" w:hAnsi="Times New Roman" w:cs="Times New Roman"/>
          <w:b/>
          <w:color w:val="000000"/>
        </w:rPr>
        <w:t xml:space="preserve"> - </w:t>
      </w:r>
      <w:r w:rsidRPr="001B35FB">
        <w:rPr>
          <w:rFonts w:ascii="Times New Roman" w:eastAsia="Calibri" w:hAnsi="Times New Roman" w:cs="Times New Roman"/>
          <w:color w:val="000000"/>
        </w:rPr>
        <w:t xml:space="preserve">u obuhvatu zahvata je 7 nekretnina, za koje </w:t>
      </w:r>
      <w:r w:rsidRPr="001B35FB">
        <w:rPr>
          <w:rFonts w:ascii="Times New Roman" w:eastAsia="Calibri" w:hAnsi="Times New Roman" w:cs="Times New Roman"/>
          <w:color w:val="000000"/>
        </w:rPr>
        <w:lastRenderedPageBreak/>
        <w:t>je potrebno riješiti imovinsko pravne odnose budući se nalaze u privatnom vlasništvu. U izvještajnom razdoblju, za predmetne nekretnine proveden je postupak osiguranja dokaza, te je za svih 7 nekretnina pokrenut postupak potpunog izvlaštenja sukladno Zakonu o izvlaštenju i određivanju naknade, pred nadležnim tijelom Karlovačke županije.</w:t>
      </w:r>
    </w:p>
    <w:p w14:paraId="7DBB70AE" w14:textId="77777777" w:rsidR="001B35FB" w:rsidRPr="001B35FB" w:rsidRDefault="001B35FB" w:rsidP="001B35FB">
      <w:pPr>
        <w:spacing w:after="0" w:line="240" w:lineRule="auto"/>
        <w:ind w:left="708"/>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Za jednu predmetnu nekretninu pravomoćno je okončan postupak potpunog izvlaštenja - Rješenje o izvlaštenju za nekretninu k.č.br. 1001/2, površine 7 m2, k.o. Mala </w:t>
      </w:r>
      <w:proofErr w:type="spellStart"/>
      <w:r w:rsidRPr="001B35FB">
        <w:rPr>
          <w:rFonts w:ascii="Times New Roman" w:eastAsia="Calibri" w:hAnsi="Times New Roman" w:cs="Times New Roman"/>
          <w:color w:val="000000"/>
        </w:rPr>
        <w:t>Švarča</w:t>
      </w:r>
      <w:proofErr w:type="spellEnd"/>
      <w:r w:rsidRPr="001B35FB">
        <w:rPr>
          <w:rFonts w:ascii="Times New Roman" w:eastAsia="Calibri" w:hAnsi="Times New Roman" w:cs="Times New Roman"/>
          <w:color w:val="000000"/>
        </w:rPr>
        <w:t xml:space="preserve"> 1, za cijenu od 4.047,74 kuna.</w:t>
      </w:r>
    </w:p>
    <w:p w14:paraId="1ADEC18B" w14:textId="77777777" w:rsidR="001B35FB" w:rsidRPr="001B35FB" w:rsidRDefault="001B35FB" w:rsidP="001B35FB">
      <w:pPr>
        <w:numPr>
          <w:ilvl w:val="0"/>
          <w:numId w:val="26"/>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bCs/>
          <w:color w:val="000000"/>
        </w:rPr>
        <w:t xml:space="preserve">Rješavanje imovinskopravnih odnosa za zahvat u prostoru infrastrukturne namjene </w:t>
      </w:r>
      <w:proofErr w:type="spellStart"/>
      <w:r w:rsidRPr="001B35FB">
        <w:rPr>
          <w:rFonts w:ascii="Times New Roman" w:eastAsia="Calibri" w:hAnsi="Times New Roman" w:cs="Times New Roman"/>
          <w:bCs/>
          <w:color w:val="000000"/>
        </w:rPr>
        <w:t>vodnogospodarskog</w:t>
      </w:r>
      <w:proofErr w:type="spellEnd"/>
      <w:r w:rsidRPr="001B35FB">
        <w:rPr>
          <w:rFonts w:ascii="Times New Roman" w:eastAsia="Calibri" w:hAnsi="Times New Roman" w:cs="Times New Roman"/>
          <w:bCs/>
          <w:color w:val="000000"/>
        </w:rPr>
        <w:t xml:space="preserve"> sustava – sanacija oborinske odvodnje pritoka potoka </w:t>
      </w:r>
      <w:proofErr w:type="spellStart"/>
      <w:r w:rsidRPr="001B35FB">
        <w:rPr>
          <w:rFonts w:ascii="Times New Roman" w:eastAsia="Calibri" w:hAnsi="Times New Roman" w:cs="Times New Roman"/>
          <w:bCs/>
          <w:color w:val="000000"/>
        </w:rPr>
        <w:t>Sajevac</w:t>
      </w:r>
      <w:proofErr w:type="spellEnd"/>
      <w:r w:rsidRPr="001B35FB">
        <w:rPr>
          <w:rFonts w:ascii="Times New Roman" w:eastAsia="Calibri" w:hAnsi="Times New Roman" w:cs="Times New Roman"/>
          <w:b/>
          <w:color w:val="000000"/>
        </w:rPr>
        <w:t xml:space="preserve"> - </w:t>
      </w:r>
      <w:r w:rsidRPr="001B35FB">
        <w:rPr>
          <w:rFonts w:ascii="Times New Roman" w:eastAsia="Calibri" w:hAnsi="Times New Roman" w:cs="Times New Roman"/>
          <w:color w:val="000000"/>
        </w:rPr>
        <w:t>u obuhvatu zahvata je ukupno 11 nekretnina, za koje je potrebno riješiti imovinsko pravne odnose budući se nalaze u privatnom vlasništvu. U izvještajnom razdoblju, za predmetne nekretnine proveden je postupak osiguranja dokaza, od čega za 3 nekretnine za potrebe postupka potpunog izvlaštenja, a za 8 nekretnina za potrebe postupka nepotpunog izvlaštenja osnivanjem prava služnosti. Za 3 nekretnine je pokrenut postupak potpunog izvlaštenja, te za 5 nekretnina postupak nepotpunog izvlaštenja, sukladno Zakonu o izvlaštenju i određivanju naknade, pred nadležnim tijelom Karlovačke županije, dok su za 3 nekretnine zaključeni Ugovori:</w:t>
      </w:r>
    </w:p>
    <w:p w14:paraId="6EB3AE8F" w14:textId="77777777" w:rsidR="001B35FB" w:rsidRPr="001B35FB" w:rsidRDefault="001B35FB" w:rsidP="001B35FB">
      <w:pPr>
        <w:numPr>
          <w:ilvl w:val="0"/>
          <w:numId w:val="28"/>
        </w:numPr>
        <w:spacing w:after="0" w:line="240" w:lineRule="auto"/>
        <w:contextualSpacing/>
        <w:jc w:val="both"/>
        <w:rPr>
          <w:rFonts w:ascii="Times New Roman" w:eastAsia="Calibri" w:hAnsi="Times New Roman" w:cs="Times New Roman"/>
          <w:color w:val="000000"/>
        </w:rPr>
      </w:pPr>
      <w:bookmarkStart w:id="17" w:name="_Hlk111204842"/>
      <w:r w:rsidRPr="001B35FB">
        <w:rPr>
          <w:rFonts w:ascii="Times New Roman" w:eastAsia="Calibri" w:hAnsi="Times New Roman" w:cs="Times New Roman"/>
          <w:color w:val="000000"/>
        </w:rPr>
        <w:t xml:space="preserve">Ugovor o osnivanju prava služnosti – služnost izgradnje i održavanja cijevi zatvorenog i </w:t>
      </w:r>
      <w:proofErr w:type="spellStart"/>
      <w:r w:rsidRPr="001B35FB">
        <w:rPr>
          <w:rFonts w:ascii="Times New Roman" w:eastAsia="Calibri" w:hAnsi="Times New Roman" w:cs="Times New Roman"/>
          <w:color w:val="000000"/>
        </w:rPr>
        <w:t>zacijevljenog</w:t>
      </w:r>
      <w:proofErr w:type="spellEnd"/>
      <w:r w:rsidRPr="001B35FB">
        <w:rPr>
          <w:rFonts w:ascii="Times New Roman" w:eastAsia="Calibri" w:hAnsi="Times New Roman" w:cs="Times New Roman"/>
          <w:color w:val="000000"/>
        </w:rPr>
        <w:t xml:space="preserve"> kanala oborinske odvodnje na nekretnini k.č.br. 300, k.o. </w:t>
      </w:r>
      <w:proofErr w:type="spellStart"/>
      <w:r w:rsidRPr="001B35FB">
        <w:rPr>
          <w:rFonts w:ascii="Times New Roman" w:eastAsia="Calibri" w:hAnsi="Times New Roman" w:cs="Times New Roman"/>
          <w:color w:val="000000"/>
        </w:rPr>
        <w:t>Turanj</w:t>
      </w:r>
      <w:proofErr w:type="spellEnd"/>
      <w:r w:rsidRPr="001B35FB">
        <w:rPr>
          <w:rFonts w:ascii="Times New Roman" w:eastAsia="Calibri" w:hAnsi="Times New Roman" w:cs="Times New Roman"/>
          <w:color w:val="000000"/>
        </w:rPr>
        <w:t>, za jednokratnu naknadu u iznosu od 9.294,25 kuna;</w:t>
      </w:r>
    </w:p>
    <w:bookmarkEnd w:id="17"/>
    <w:p w14:paraId="7E3CA592" w14:textId="77777777" w:rsidR="001B35FB" w:rsidRPr="001B35FB" w:rsidRDefault="001B35FB" w:rsidP="001B35FB">
      <w:pPr>
        <w:numPr>
          <w:ilvl w:val="0"/>
          <w:numId w:val="2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Ugovor o osnivanju prava služnosti – služnost izgradnje i održavanja cijevi zatvorenog i </w:t>
      </w:r>
      <w:proofErr w:type="spellStart"/>
      <w:r w:rsidRPr="001B35FB">
        <w:rPr>
          <w:rFonts w:ascii="Times New Roman" w:eastAsia="Calibri" w:hAnsi="Times New Roman" w:cs="Times New Roman"/>
          <w:color w:val="000000"/>
        </w:rPr>
        <w:t>zacijevljenog</w:t>
      </w:r>
      <w:proofErr w:type="spellEnd"/>
      <w:r w:rsidRPr="001B35FB">
        <w:rPr>
          <w:rFonts w:ascii="Times New Roman" w:eastAsia="Calibri" w:hAnsi="Times New Roman" w:cs="Times New Roman"/>
          <w:color w:val="000000"/>
        </w:rPr>
        <w:t xml:space="preserve"> kanala oborinske odvodnje na nekretnini k.č.br. 305, k.o. </w:t>
      </w:r>
      <w:proofErr w:type="spellStart"/>
      <w:r w:rsidRPr="001B35FB">
        <w:rPr>
          <w:rFonts w:ascii="Times New Roman" w:eastAsia="Calibri" w:hAnsi="Times New Roman" w:cs="Times New Roman"/>
          <w:color w:val="000000"/>
        </w:rPr>
        <w:t>Turanj</w:t>
      </w:r>
      <w:proofErr w:type="spellEnd"/>
      <w:r w:rsidRPr="001B35FB">
        <w:rPr>
          <w:rFonts w:ascii="Times New Roman" w:eastAsia="Calibri" w:hAnsi="Times New Roman" w:cs="Times New Roman"/>
          <w:color w:val="000000"/>
        </w:rPr>
        <w:t>, za jednokratnu naknadu u iznosu od 6.713,28 kuna;</w:t>
      </w:r>
    </w:p>
    <w:p w14:paraId="77A8DB88" w14:textId="77777777" w:rsidR="001B35FB" w:rsidRPr="001B35FB" w:rsidRDefault="001B35FB" w:rsidP="001B35FB">
      <w:pPr>
        <w:numPr>
          <w:ilvl w:val="0"/>
          <w:numId w:val="2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Ugovor o osnivanju prava služnosti – služnost izgradnje i održavanja cijevi zatvorenog i </w:t>
      </w:r>
      <w:proofErr w:type="spellStart"/>
      <w:r w:rsidRPr="001B35FB">
        <w:rPr>
          <w:rFonts w:ascii="Times New Roman" w:eastAsia="Calibri" w:hAnsi="Times New Roman" w:cs="Times New Roman"/>
          <w:color w:val="000000"/>
        </w:rPr>
        <w:t>zacijevljenog</w:t>
      </w:r>
      <w:proofErr w:type="spellEnd"/>
      <w:r w:rsidRPr="001B35FB">
        <w:rPr>
          <w:rFonts w:ascii="Times New Roman" w:eastAsia="Calibri" w:hAnsi="Times New Roman" w:cs="Times New Roman"/>
          <w:color w:val="000000"/>
        </w:rPr>
        <w:t xml:space="preserve"> kanala oborinske odvodnje na nekretnini k.č.br. 1150, k.o. </w:t>
      </w:r>
      <w:proofErr w:type="spellStart"/>
      <w:r w:rsidRPr="001B35FB">
        <w:rPr>
          <w:rFonts w:ascii="Times New Roman" w:eastAsia="Calibri" w:hAnsi="Times New Roman" w:cs="Times New Roman"/>
          <w:color w:val="000000"/>
        </w:rPr>
        <w:t>Turanj</w:t>
      </w:r>
      <w:proofErr w:type="spellEnd"/>
      <w:r w:rsidRPr="001B35FB">
        <w:rPr>
          <w:rFonts w:ascii="Times New Roman" w:eastAsia="Calibri" w:hAnsi="Times New Roman" w:cs="Times New Roman"/>
          <w:color w:val="000000"/>
        </w:rPr>
        <w:t>, za jednokratnu naknadu u iznosu od 7.167,25 kuna.</w:t>
      </w:r>
    </w:p>
    <w:p w14:paraId="23FAD63C" w14:textId="77777777" w:rsidR="001B35FB" w:rsidRPr="001B35FB" w:rsidRDefault="001B35FB" w:rsidP="001B35FB">
      <w:pPr>
        <w:numPr>
          <w:ilvl w:val="0"/>
          <w:numId w:val="2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Rješenje o nepotpunom izvlaštenju osnivanjem prava služnosti na nekretnini k.č.br. 1149,   k.o. </w:t>
      </w:r>
      <w:proofErr w:type="spellStart"/>
      <w:r w:rsidRPr="001B35FB">
        <w:rPr>
          <w:rFonts w:ascii="Times New Roman" w:eastAsia="Calibri" w:hAnsi="Times New Roman" w:cs="Times New Roman"/>
          <w:color w:val="000000"/>
        </w:rPr>
        <w:t>Turanj</w:t>
      </w:r>
      <w:proofErr w:type="spellEnd"/>
      <w:r w:rsidRPr="001B35FB">
        <w:rPr>
          <w:rFonts w:ascii="Times New Roman" w:eastAsia="Calibri" w:hAnsi="Times New Roman" w:cs="Times New Roman"/>
          <w:color w:val="000000"/>
        </w:rPr>
        <w:t>, uz naknadu od 5.670,06 kuna;</w:t>
      </w:r>
    </w:p>
    <w:p w14:paraId="68F98FF0" w14:textId="77777777" w:rsidR="001B35FB" w:rsidRPr="001B35FB" w:rsidRDefault="001B35FB" w:rsidP="001B35FB">
      <w:pPr>
        <w:numPr>
          <w:ilvl w:val="0"/>
          <w:numId w:val="2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Rješenje o nepotpunom izvlaštenju osnivanjem prava služnosti na nekretnini k.č.br. 301,   k.o. </w:t>
      </w:r>
      <w:proofErr w:type="spellStart"/>
      <w:r w:rsidRPr="001B35FB">
        <w:rPr>
          <w:rFonts w:ascii="Times New Roman" w:eastAsia="Calibri" w:hAnsi="Times New Roman" w:cs="Times New Roman"/>
          <w:color w:val="000000"/>
        </w:rPr>
        <w:t>Turanj</w:t>
      </w:r>
      <w:proofErr w:type="spellEnd"/>
      <w:r w:rsidRPr="001B35FB">
        <w:rPr>
          <w:rFonts w:ascii="Times New Roman" w:eastAsia="Calibri" w:hAnsi="Times New Roman" w:cs="Times New Roman"/>
          <w:color w:val="000000"/>
        </w:rPr>
        <w:t>, uz naknadu od 1.970,20 kuna;</w:t>
      </w:r>
    </w:p>
    <w:p w14:paraId="4913E9B7" w14:textId="77777777" w:rsidR="001B35FB" w:rsidRPr="001B35FB" w:rsidRDefault="001B35FB" w:rsidP="001B35FB">
      <w:pPr>
        <w:numPr>
          <w:ilvl w:val="0"/>
          <w:numId w:val="28"/>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Rješenje o nepotpunom izvlaštenju osnivanjem prava služnosti na nekretnini k.č.br. 323/1,   k.o. </w:t>
      </w:r>
      <w:proofErr w:type="spellStart"/>
      <w:r w:rsidRPr="001B35FB">
        <w:rPr>
          <w:rFonts w:ascii="Times New Roman" w:eastAsia="Calibri" w:hAnsi="Times New Roman" w:cs="Times New Roman"/>
          <w:color w:val="000000"/>
        </w:rPr>
        <w:t>Turanj</w:t>
      </w:r>
      <w:proofErr w:type="spellEnd"/>
      <w:r w:rsidRPr="001B35FB">
        <w:rPr>
          <w:rFonts w:ascii="Times New Roman" w:eastAsia="Calibri" w:hAnsi="Times New Roman" w:cs="Times New Roman"/>
          <w:color w:val="000000"/>
        </w:rPr>
        <w:t>, uz naknadu od 19.720,79 kuna.</w:t>
      </w:r>
    </w:p>
    <w:p w14:paraId="1BF9F12B" w14:textId="77777777" w:rsidR="001B35FB" w:rsidRPr="001B35FB" w:rsidRDefault="001B35FB" w:rsidP="001B35FB">
      <w:pPr>
        <w:spacing w:after="0" w:line="240" w:lineRule="auto"/>
        <w:jc w:val="both"/>
        <w:rPr>
          <w:rFonts w:ascii="Times New Roman" w:eastAsia="Calibri" w:hAnsi="Times New Roman" w:cs="Times New Roman"/>
          <w:color w:val="000000"/>
        </w:rPr>
      </w:pPr>
    </w:p>
    <w:p w14:paraId="5EA5B05F" w14:textId="77777777" w:rsidR="001B35FB" w:rsidRPr="001B35FB" w:rsidRDefault="001B35FB" w:rsidP="001B35FB">
      <w:pPr>
        <w:spacing w:after="0" w:line="240" w:lineRule="auto"/>
        <w:jc w:val="both"/>
        <w:rPr>
          <w:rFonts w:ascii="Times New Roman" w:eastAsia="Calibri" w:hAnsi="Times New Roman" w:cs="Times New Roman"/>
          <w:b/>
          <w:color w:val="000000"/>
        </w:rPr>
      </w:pPr>
      <w:r w:rsidRPr="001B35FB">
        <w:rPr>
          <w:rFonts w:ascii="Times New Roman" w:eastAsia="Calibri" w:hAnsi="Times New Roman" w:cs="Times New Roman"/>
          <w:b/>
          <w:color w:val="000000"/>
        </w:rPr>
        <w:t>Projekt Hrvatskih cesta - građenje dijela državne ceste 545 – dionice užeg gradskog prstena od Krležine ulice do Ulice Marina Držića u Karlovcu</w:t>
      </w:r>
    </w:p>
    <w:p w14:paraId="156C1DBB" w14:textId="77777777" w:rsidR="001B35FB" w:rsidRPr="001B35FB" w:rsidRDefault="001B35FB" w:rsidP="001B35FB">
      <w:pPr>
        <w:spacing w:after="0" w:line="240" w:lineRule="auto"/>
        <w:ind w:firstLine="708"/>
        <w:jc w:val="both"/>
        <w:rPr>
          <w:rFonts w:ascii="Times New Roman" w:eastAsia="Calibri" w:hAnsi="Times New Roman" w:cs="Times New Roman"/>
          <w:color w:val="000000"/>
        </w:rPr>
      </w:pPr>
      <w:r w:rsidRPr="001B35FB">
        <w:rPr>
          <w:rFonts w:ascii="Times New Roman" w:eastAsia="Calibri" w:hAnsi="Times New Roman" w:cs="Times New Roman"/>
          <w:color w:val="000000"/>
        </w:rPr>
        <w:t>Grad Karlovac preuzeo je rješavanje imovinskopravnih odnosa za predmetni zahvat u prostoru na području k.o. Karlovac II, na ukupno 8 nekretnina u privatnom vlasništvu. Za predmetne nekretnine do početka izvještajnog razdoblja, proveden je postupak osiguranja dokaza i pokrenut postupak potpunog izvlaštenja sukladno odredbama Zakona o izvlaštenju i određivanju naknade, pred nadležnim tijelom Karlovačke županije, te je jednu nekretninu pravomoćno okončan postupak. U izvještajnom razdoblju, za jednu nekretninu je sklopljen kupoprodajni ugovor, za 2 nekretnine je pravomoćno okončan postupak, dok su za 4 nekretnine donesena Rješenja o potpunom izvlaštenju na koja su uložene žalbe, te se za njih nastavlja voditi postupak.</w:t>
      </w:r>
    </w:p>
    <w:p w14:paraId="6FBD5404" w14:textId="77777777" w:rsidR="001B35FB" w:rsidRPr="001B35FB" w:rsidRDefault="001B35FB" w:rsidP="001B35FB">
      <w:pPr>
        <w:spacing w:after="0" w:line="240" w:lineRule="auto"/>
        <w:jc w:val="both"/>
        <w:rPr>
          <w:rFonts w:ascii="Times New Roman" w:eastAsia="Calibri" w:hAnsi="Times New Roman" w:cs="Times New Roman"/>
        </w:rPr>
      </w:pPr>
    </w:p>
    <w:p w14:paraId="4D4D096D"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Ugovori o kupoprodaji nekretnina – Grad Prodavatelj</w:t>
      </w:r>
    </w:p>
    <w:p w14:paraId="1F6F6AB3"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Kupoprodajni ugovor za zemljište k.č.br. 107/1, površine 44 </w:t>
      </w:r>
      <w:proofErr w:type="spellStart"/>
      <w:r w:rsidRPr="001B35FB">
        <w:rPr>
          <w:rFonts w:ascii="Times New Roman" w:eastAsia="Calibri" w:hAnsi="Times New Roman" w:cs="Times New Roman"/>
        </w:rPr>
        <w:t>čhv</w:t>
      </w:r>
      <w:proofErr w:type="spellEnd"/>
      <w:r w:rsidRPr="001B35FB">
        <w:rPr>
          <w:rFonts w:ascii="Times New Roman" w:eastAsia="Calibri" w:hAnsi="Times New Roman" w:cs="Times New Roman"/>
        </w:rPr>
        <w:t>, k.o. Kamensko, za cijenu od 7.551,00 kuna;</w:t>
      </w:r>
    </w:p>
    <w:p w14:paraId="105D0F2D"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Kupoprodajni ugovor za posebni dio nekretnine E-16 – garaža, površine 16,18 m2, na adresi Kneza Branimira 13, Karlovac, izgrađena na nekretnini oznake k.č.br. 2543/2, k.o. Karlovac II, za cijenu od 71.700,00 kuna;</w:t>
      </w:r>
    </w:p>
    <w:p w14:paraId="5D1BE306"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Kupoprodajni ugovor za zemljište k.č.br. 2859/2, površine 79 m2, k.o. Karlovac I, za cijenu od 13.847,91 kuna;</w:t>
      </w:r>
    </w:p>
    <w:p w14:paraId="11E1476E"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Kupoprodajni ugovor za zemljište k.č.br. 817,  površine 416 m2, k.o. Karlovac I, za cijenu od 152.250,00 kuna;</w:t>
      </w:r>
    </w:p>
    <w:p w14:paraId="0A7E102B"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Kupoprodajni ugovor za 4/16 suvlasničkog dijela nekretnine na adresi Donja </w:t>
      </w:r>
      <w:proofErr w:type="spellStart"/>
      <w:r w:rsidRPr="001B35FB">
        <w:rPr>
          <w:rFonts w:ascii="Times New Roman" w:eastAsia="Calibri" w:hAnsi="Times New Roman" w:cs="Times New Roman"/>
        </w:rPr>
        <w:t>Švarča</w:t>
      </w:r>
      <w:proofErr w:type="spellEnd"/>
      <w:r w:rsidRPr="001B35FB">
        <w:rPr>
          <w:rFonts w:ascii="Times New Roman" w:eastAsia="Calibri" w:hAnsi="Times New Roman" w:cs="Times New Roman"/>
        </w:rPr>
        <w:t xml:space="preserve"> 98,  k.č.br. 2432, ukupne površine 481 m2, k.o. Karlovac II, za cijenu od  65.250,00 kuna;</w:t>
      </w:r>
    </w:p>
    <w:p w14:paraId="213F06DB"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lastRenderedPageBreak/>
        <w:t>Kupoprodajni ugovor za dio zemljišta k.č.br. 2726/1, k.o. Karlovac II, u površini od 53 m2, za cijenu od 19.500,00 kuna;</w:t>
      </w:r>
    </w:p>
    <w:p w14:paraId="09F6D31B"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Kupoprodajni ugovor za zemljište k.č.br. 1467/1, površine 2297 m2,  k.o. Mala </w:t>
      </w:r>
      <w:proofErr w:type="spellStart"/>
      <w:r w:rsidRPr="001B35FB">
        <w:rPr>
          <w:rFonts w:ascii="Times New Roman" w:eastAsia="Calibri" w:hAnsi="Times New Roman" w:cs="Times New Roman"/>
        </w:rPr>
        <w:t>Švarča</w:t>
      </w:r>
      <w:proofErr w:type="spellEnd"/>
      <w:r w:rsidRPr="001B35FB">
        <w:rPr>
          <w:rFonts w:ascii="Times New Roman" w:eastAsia="Calibri" w:hAnsi="Times New Roman" w:cs="Times New Roman"/>
        </w:rPr>
        <w:t xml:space="preserve"> 1, za cijenu od 606.950,00 kuna;</w:t>
      </w:r>
    </w:p>
    <w:p w14:paraId="5D0D7A97"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Kupoprodajni ugovor za dijelove zemljišta k.č.br. 2547/1, 2547/2, 4213/2, 2650, 2651/1, 2652, 2653/1, 2654, 2655 i 2656 sve nekretnine k.o. Karlovac II, površine 5584 m2, za cijenu od 6.897.500,00 kuna;</w:t>
      </w:r>
    </w:p>
    <w:p w14:paraId="6924CD24"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Kupoprodajni ugovor za 1/2 suvlasničkog dijela nekretnine  k.č.br. 2318/5, površine 621 m2, k.o. Karlovac I, za cijenu od  139.750,00 kuna;</w:t>
      </w:r>
    </w:p>
    <w:p w14:paraId="43DED98F"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Kupoprodajni ugovor za zemljište k.č.br. 304/2, površine 154 m2, k.o. Popović Brdo, za cijenu od 7.200,00 kuna;</w:t>
      </w:r>
    </w:p>
    <w:p w14:paraId="574D29F9" w14:textId="77777777" w:rsidR="001B35FB" w:rsidRPr="001B35FB" w:rsidRDefault="001B35FB" w:rsidP="001B35FB">
      <w:pPr>
        <w:numPr>
          <w:ilvl w:val="0"/>
          <w:numId w:val="2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Kupoprodajni ugovor za zemljište k.č.br. 916/6, površine 1 jutro i 1425 </w:t>
      </w:r>
      <w:proofErr w:type="spellStart"/>
      <w:r w:rsidRPr="001B35FB">
        <w:rPr>
          <w:rFonts w:ascii="Times New Roman" w:eastAsia="Calibri" w:hAnsi="Times New Roman" w:cs="Times New Roman"/>
        </w:rPr>
        <w:t>čhv</w:t>
      </w:r>
      <w:proofErr w:type="spellEnd"/>
      <w:r w:rsidRPr="001B35FB">
        <w:rPr>
          <w:rFonts w:ascii="Times New Roman" w:eastAsia="Calibri" w:hAnsi="Times New Roman" w:cs="Times New Roman"/>
        </w:rPr>
        <w:t xml:space="preserve">, k.o. </w:t>
      </w:r>
      <w:proofErr w:type="spellStart"/>
      <w:r w:rsidRPr="001B35FB">
        <w:rPr>
          <w:rFonts w:ascii="Times New Roman" w:eastAsia="Calibri" w:hAnsi="Times New Roman" w:cs="Times New Roman"/>
        </w:rPr>
        <w:t>Rečica</w:t>
      </w:r>
      <w:proofErr w:type="spellEnd"/>
      <w:r w:rsidRPr="001B35FB">
        <w:rPr>
          <w:rFonts w:ascii="Times New Roman" w:eastAsia="Calibri" w:hAnsi="Times New Roman" w:cs="Times New Roman"/>
        </w:rPr>
        <w:t>, za cijenu od 30.000,00 kuna.</w:t>
      </w:r>
    </w:p>
    <w:p w14:paraId="46502C4B" w14:textId="77777777" w:rsidR="001B35FB" w:rsidRPr="001B35FB" w:rsidRDefault="001B35FB" w:rsidP="001B35FB">
      <w:pPr>
        <w:spacing w:after="0" w:line="240" w:lineRule="auto"/>
        <w:ind w:left="360"/>
        <w:jc w:val="both"/>
        <w:rPr>
          <w:rFonts w:ascii="Times New Roman" w:eastAsia="Calibri" w:hAnsi="Times New Roman" w:cs="Times New Roman"/>
        </w:rPr>
      </w:pPr>
      <w:r w:rsidRPr="001B35FB">
        <w:rPr>
          <w:rFonts w:ascii="Times New Roman" w:eastAsia="Calibri" w:hAnsi="Times New Roman" w:cs="Times New Roman"/>
        </w:rPr>
        <w:t xml:space="preserve">Ukupno ostvareni prihod od prodaje zemljišta u izvještajnom razdoblju iznosi 8.901.498,91 kuna. </w:t>
      </w:r>
    </w:p>
    <w:p w14:paraId="0CC0163C" w14:textId="77777777" w:rsidR="001B35FB" w:rsidRPr="001B35FB" w:rsidRDefault="001B35FB" w:rsidP="001B35FB">
      <w:pPr>
        <w:spacing w:after="0" w:line="240" w:lineRule="auto"/>
        <w:jc w:val="both"/>
        <w:rPr>
          <w:rFonts w:ascii="Times New Roman" w:eastAsia="Calibri" w:hAnsi="Times New Roman" w:cs="Times New Roman"/>
        </w:rPr>
      </w:pPr>
    </w:p>
    <w:p w14:paraId="69B2268E" w14:textId="77777777"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 xml:space="preserve">Ugovori o osnivanju prava služnosti </w:t>
      </w:r>
    </w:p>
    <w:p w14:paraId="727DF38B" w14:textId="77777777" w:rsidR="001B35FB" w:rsidRPr="001B35FB" w:rsidRDefault="001B35FB" w:rsidP="001B35FB">
      <w:pPr>
        <w:numPr>
          <w:ilvl w:val="0"/>
          <w:numId w:val="29"/>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Ugovor o osnivanju prava služnosti s tvrtkom Vodovod i kanalizacija d.o.o. - služnost vodoopskrbnih cijevi  u odvojku Turan, bez plaćanja naknade;</w:t>
      </w:r>
    </w:p>
    <w:p w14:paraId="64F51328" w14:textId="77777777" w:rsidR="001B35FB" w:rsidRPr="001B35FB" w:rsidRDefault="001B35FB" w:rsidP="001B35FB">
      <w:pPr>
        <w:numPr>
          <w:ilvl w:val="0"/>
          <w:numId w:val="29"/>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 xml:space="preserve">Ugovor o osnivanju prava služnosti s tvrtkom Vodovod i kanalizacija d.o.o. - služnost vodoopskrbnih cijevi u naselju </w:t>
      </w:r>
      <w:proofErr w:type="spellStart"/>
      <w:r w:rsidRPr="001B35FB">
        <w:rPr>
          <w:rFonts w:ascii="Times New Roman" w:eastAsia="Calibri" w:hAnsi="Times New Roman" w:cs="Times New Roman"/>
        </w:rPr>
        <w:t>Turanjski</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Goljaki</w:t>
      </w:r>
      <w:proofErr w:type="spellEnd"/>
      <w:r w:rsidRPr="001B35FB">
        <w:rPr>
          <w:rFonts w:ascii="Times New Roman" w:eastAsia="Calibri" w:hAnsi="Times New Roman" w:cs="Times New Roman"/>
        </w:rPr>
        <w:t>, bez plaćanja naknade;</w:t>
      </w:r>
    </w:p>
    <w:p w14:paraId="28ECC285" w14:textId="77777777" w:rsidR="001B35FB" w:rsidRPr="001B35FB" w:rsidRDefault="001B35FB" w:rsidP="001B35FB">
      <w:pPr>
        <w:numPr>
          <w:ilvl w:val="0"/>
          <w:numId w:val="29"/>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Ugovor o osnivanju prava služnosti s tvrtkom Vodovod i kanalizacija d.o.o. - služnost vodoopskrbnih cijevi u Ulici Naselje Marka Marulića, bez plaćanja naknade;</w:t>
      </w:r>
    </w:p>
    <w:p w14:paraId="1DEF2BC1" w14:textId="77777777" w:rsidR="001B35FB" w:rsidRPr="001B35FB" w:rsidRDefault="001B35FB" w:rsidP="001B35FB">
      <w:pPr>
        <w:numPr>
          <w:ilvl w:val="0"/>
          <w:numId w:val="29"/>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Ugovor o osnivanju prava služnosti s tvrtkom Hrvatski telekom d.d. - služnost izgradnje i korištenja elektroničke komunikacijske infrastrukture u naselju Grabrik, za godišnju naknadu u iznosu od 14.350,00 kuna;</w:t>
      </w:r>
    </w:p>
    <w:p w14:paraId="7B6E50DE" w14:textId="77777777" w:rsidR="001B35FB" w:rsidRPr="001B35FB" w:rsidRDefault="001B35FB" w:rsidP="001B35FB">
      <w:pPr>
        <w:numPr>
          <w:ilvl w:val="0"/>
          <w:numId w:val="29"/>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 xml:space="preserve">Ugovor o osnivanju prava služnosti s tvrtkom Hrvatski telekom d.d. - služnost izgradnje i korištenja elektroničke komunikacijske infrastrukture u naselju </w:t>
      </w:r>
      <w:proofErr w:type="spellStart"/>
      <w:r w:rsidRPr="001B35FB">
        <w:rPr>
          <w:rFonts w:ascii="Times New Roman" w:eastAsia="Calibri" w:hAnsi="Times New Roman" w:cs="Times New Roman"/>
        </w:rPr>
        <w:t>Mostanje</w:t>
      </w:r>
      <w:proofErr w:type="spellEnd"/>
      <w:r w:rsidRPr="001B35FB">
        <w:rPr>
          <w:rFonts w:ascii="Times New Roman" w:eastAsia="Calibri" w:hAnsi="Times New Roman" w:cs="Times New Roman"/>
        </w:rPr>
        <w:t>, za godišnju naknadu u iznosu od 12.730,00 kuna;</w:t>
      </w:r>
    </w:p>
    <w:p w14:paraId="522158F9" w14:textId="77777777" w:rsidR="001B35FB" w:rsidRPr="001B35FB" w:rsidRDefault="001B35FB" w:rsidP="001B35FB">
      <w:pPr>
        <w:numPr>
          <w:ilvl w:val="0"/>
          <w:numId w:val="29"/>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 xml:space="preserve">Ugovor o osnivanju prava služnosti s tvrtkom Hrvatski telekom d.d. - služnost izgradnje i korištenja elektroničke komunikacijske infrastrukture u naselju </w:t>
      </w:r>
      <w:proofErr w:type="spellStart"/>
      <w:r w:rsidRPr="001B35FB">
        <w:rPr>
          <w:rFonts w:ascii="Times New Roman" w:eastAsia="Calibri" w:hAnsi="Times New Roman" w:cs="Times New Roman"/>
        </w:rPr>
        <w:t>Vukmanić</w:t>
      </w:r>
      <w:proofErr w:type="spellEnd"/>
      <w:r w:rsidRPr="001B35FB">
        <w:rPr>
          <w:rFonts w:ascii="Times New Roman" w:eastAsia="Calibri" w:hAnsi="Times New Roman" w:cs="Times New Roman"/>
        </w:rPr>
        <w:t>, za godišnju naknadu u iznosu od 3.820,00 kuna.</w:t>
      </w:r>
    </w:p>
    <w:p w14:paraId="645F19E7" w14:textId="77777777" w:rsidR="001B35FB" w:rsidRPr="001B35FB" w:rsidRDefault="001B35FB" w:rsidP="001B35FB">
      <w:pPr>
        <w:numPr>
          <w:ilvl w:val="0"/>
          <w:numId w:val="2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Ugovor o osnivanju prava služnosti u korist nekretnine k.č.br. 1323/81 k.o. </w:t>
      </w:r>
      <w:proofErr w:type="spellStart"/>
      <w:r w:rsidRPr="001B35FB">
        <w:rPr>
          <w:rFonts w:ascii="Times New Roman" w:eastAsia="Calibri" w:hAnsi="Times New Roman" w:cs="Times New Roman"/>
        </w:rPr>
        <w:t>Vukmanićki</w:t>
      </w:r>
      <w:proofErr w:type="spellEnd"/>
      <w:r w:rsidRPr="001B35FB">
        <w:rPr>
          <w:rFonts w:ascii="Times New Roman" w:eastAsia="Calibri" w:hAnsi="Times New Roman" w:cs="Times New Roman"/>
        </w:rPr>
        <w:t xml:space="preserve"> Cerovac - služnost izgradnje vodoopskrbnog priključka i vodomjernog okna, polaganjem i održavanjem cijevi na nekretninama u vlasništvu Grada Karlovca, za jednokratnu naknadu u iznosu od 9.600,00 kuna;</w:t>
      </w:r>
    </w:p>
    <w:p w14:paraId="2F719DC4" w14:textId="77777777" w:rsidR="001B35FB" w:rsidRPr="001B35FB" w:rsidRDefault="001B35FB" w:rsidP="001B35FB">
      <w:pPr>
        <w:numPr>
          <w:ilvl w:val="0"/>
          <w:numId w:val="2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Ugovor o osnivanju prava služnosti u korist nekretnine k.č.br. 961/1, k.o. Karlovac II - služnost izgradnje priključnog voda odvodnje i vodoopskrbnog priključka, polaganjem i održavanjem cijevi na nekretninama u vlasništvu Grada Karlovca, za jednokratnu naknadu u iznosu od 22.575,00 kuna.</w:t>
      </w:r>
    </w:p>
    <w:p w14:paraId="34BE42CB" w14:textId="77777777" w:rsidR="001B35FB" w:rsidRPr="001B35FB" w:rsidRDefault="001B35FB" w:rsidP="001B35FB">
      <w:pPr>
        <w:spacing w:after="0" w:line="240" w:lineRule="auto"/>
        <w:ind w:left="360"/>
        <w:jc w:val="both"/>
        <w:rPr>
          <w:rFonts w:ascii="Times New Roman" w:eastAsia="Calibri" w:hAnsi="Times New Roman" w:cs="Times New Roman"/>
        </w:rPr>
      </w:pPr>
      <w:r w:rsidRPr="001B35FB">
        <w:rPr>
          <w:rFonts w:ascii="Times New Roman" w:eastAsia="Calibri" w:hAnsi="Times New Roman" w:cs="Times New Roman"/>
        </w:rPr>
        <w:t>Ukupno ostvareni prihod od naknade za osnivanje pravo služnosti u izvještajnom razdoblju iznosi 63.075,00 kuna.</w:t>
      </w:r>
    </w:p>
    <w:p w14:paraId="02153061" w14:textId="77777777" w:rsidR="001B35FB" w:rsidRPr="001B35FB" w:rsidRDefault="001B35FB" w:rsidP="001B35FB">
      <w:pPr>
        <w:spacing w:after="0" w:line="240" w:lineRule="auto"/>
        <w:jc w:val="both"/>
        <w:rPr>
          <w:rFonts w:ascii="Times New Roman" w:eastAsia="Calibri" w:hAnsi="Times New Roman" w:cs="Times New Roman"/>
        </w:rPr>
      </w:pPr>
    </w:p>
    <w:p w14:paraId="01EDA96C" w14:textId="77777777"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Ostali ugovori</w:t>
      </w:r>
    </w:p>
    <w:p w14:paraId="15893FD9" w14:textId="77777777" w:rsidR="001B35FB" w:rsidRPr="001B35FB" w:rsidRDefault="001B35FB" w:rsidP="001B35FB">
      <w:pPr>
        <w:numPr>
          <w:ilvl w:val="0"/>
          <w:numId w:val="30"/>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Ugovor o uređenju vlasničkih odnosa – priznanje prava vlasništva na poslovnom prostoru, površine 43,40 m2, na adresi Maksimilijana Vrhovca 9, k.č.br. 2541/1 k.o. Karlovac II;</w:t>
      </w:r>
    </w:p>
    <w:p w14:paraId="4D63275E" w14:textId="77777777" w:rsidR="001B35FB" w:rsidRPr="001B35FB" w:rsidRDefault="001B35FB" w:rsidP="001B35FB">
      <w:pPr>
        <w:numPr>
          <w:ilvl w:val="0"/>
          <w:numId w:val="30"/>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Ugovor o uređenju vlasničkih odnosa – priznanje prava vlasništva na garaži br. 20, površine 11,76 m2, na adresi Trg kralja Petra Svačića, k.č.br. 2491/4 k.o. Karlovac I;</w:t>
      </w:r>
    </w:p>
    <w:p w14:paraId="6FEA148F" w14:textId="77777777" w:rsidR="001B35FB" w:rsidRPr="001B35FB" w:rsidRDefault="001B35FB" w:rsidP="001B35FB">
      <w:pPr>
        <w:numPr>
          <w:ilvl w:val="0"/>
          <w:numId w:val="30"/>
        </w:numPr>
        <w:spacing w:after="0" w:line="240" w:lineRule="auto"/>
        <w:contextualSpacing/>
        <w:jc w:val="both"/>
        <w:rPr>
          <w:rFonts w:ascii="Times New Roman" w:eastAsia="Calibri" w:hAnsi="Times New Roman" w:cs="Times New Roman"/>
          <w:b/>
        </w:rPr>
      </w:pPr>
      <w:r w:rsidRPr="001B35FB">
        <w:rPr>
          <w:rFonts w:ascii="Times New Roman" w:eastAsia="Times New Roman" w:hAnsi="Times New Roman" w:cs="Times New Roman"/>
        </w:rPr>
        <w:t>Ugovor o uređenju vlasničkih odnosa – priznanje prava vlasništva na dvosobnom stanu, površine 62,07 m2, na adresi Kralja Zvonimira 12, k.č.br. 1973/1 k.o. Karlovac II;</w:t>
      </w:r>
    </w:p>
    <w:p w14:paraId="0223B0A8" w14:textId="77777777" w:rsidR="001B35FB" w:rsidRPr="001B35FB" w:rsidRDefault="001B35FB" w:rsidP="001B35FB">
      <w:pPr>
        <w:numPr>
          <w:ilvl w:val="0"/>
          <w:numId w:val="30"/>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Ugovor o uređenju vlasničkih odnosa – priznanje prava vlasništva na garaži br. 11, površine 11,76 m2, na adresi Trg kralja Petra Svačića k.č.br. 2491/4 k.o. Karlovac I;</w:t>
      </w:r>
    </w:p>
    <w:p w14:paraId="2E3CD681" w14:textId="77777777" w:rsidR="001B35FB" w:rsidRPr="001B35FB" w:rsidRDefault="001B35FB" w:rsidP="001B35FB">
      <w:pPr>
        <w:numPr>
          <w:ilvl w:val="0"/>
          <w:numId w:val="30"/>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Ugovor o uređenju vlasničkih odnosa između Grad Karlovca i Dobrovoljnog vatrogasnog društva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 xml:space="preserve"> za nekretninu označenu  kao k.č.br. 519/8, k.o. Gornje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 xml:space="preserve"> (u naravi zgrada društvenog doma)</w:t>
      </w:r>
    </w:p>
    <w:p w14:paraId="6EFDD28D" w14:textId="77777777" w:rsidR="001B35FB" w:rsidRPr="001B35FB" w:rsidRDefault="001B35FB" w:rsidP="001B35FB">
      <w:pPr>
        <w:numPr>
          <w:ilvl w:val="0"/>
          <w:numId w:val="30"/>
        </w:numPr>
        <w:spacing w:after="0" w:line="240" w:lineRule="auto"/>
        <w:contextualSpacing/>
        <w:jc w:val="both"/>
        <w:rPr>
          <w:rFonts w:ascii="Times New Roman" w:eastAsia="Calibri" w:hAnsi="Times New Roman" w:cs="Times New Roman"/>
          <w:b/>
        </w:rPr>
      </w:pPr>
      <w:r w:rsidRPr="001B35FB">
        <w:rPr>
          <w:rFonts w:ascii="Times New Roman" w:eastAsia="Times New Roman" w:hAnsi="Times New Roman" w:cs="Times New Roman"/>
        </w:rPr>
        <w:lastRenderedPageBreak/>
        <w:t>Ugovor o uređenju vlasničkih odnosa – priznanje prava vlasništva na garaži br. 9, površine 18 m2, na adresi Primorska 53a, k.č.br. 1651/2 k.o. Karlovac II;</w:t>
      </w:r>
    </w:p>
    <w:p w14:paraId="1A836B34" w14:textId="77777777" w:rsidR="001B35FB" w:rsidRPr="001B35FB" w:rsidRDefault="001B35FB" w:rsidP="001B35FB">
      <w:pPr>
        <w:numPr>
          <w:ilvl w:val="0"/>
          <w:numId w:val="30"/>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bCs/>
        </w:rPr>
        <w:t xml:space="preserve">Aneks Ugovoru o korištenju nekretnina na adresi </w:t>
      </w:r>
      <w:proofErr w:type="spellStart"/>
      <w:r w:rsidRPr="001B35FB">
        <w:rPr>
          <w:rFonts w:ascii="Times New Roman" w:eastAsia="Calibri" w:hAnsi="Times New Roman" w:cs="Times New Roman"/>
          <w:bCs/>
        </w:rPr>
        <w:t>Šišljavić</w:t>
      </w:r>
      <w:proofErr w:type="spellEnd"/>
      <w:r w:rsidRPr="001B35FB">
        <w:rPr>
          <w:rFonts w:ascii="Times New Roman" w:eastAsia="Calibri" w:hAnsi="Times New Roman" w:cs="Times New Roman"/>
          <w:bCs/>
        </w:rPr>
        <w:t xml:space="preserve"> 65 s Mjesnim odborom </w:t>
      </w:r>
      <w:proofErr w:type="spellStart"/>
      <w:r w:rsidRPr="001B35FB">
        <w:rPr>
          <w:rFonts w:ascii="Times New Roman" w:eastAsia="Calibri" w:hAnsi="Times New Roman" w:cs="Times New Roman"/>
          <w:bCs/>
        </w:rPr>
        <w:t>Šišljavić</w:t>
      </w:r>
      <w:proofErr w:type="spellEnd"/>
    </w:p>
    <w:p w14:paraId="3EB466A8" w14:textId="77777777" w:rsidR="001B35FB" w:rsidRPr="001B35FB" w:rsidRDefault="001B35FB" w:rsidP="001B35FB">
      <w:pPr>
        <w:numPr>
          <w:ilvl w:val="0"/>
          <w:numId w:val="30"/>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Ugovor o prijenosu prava vlasništva nekretnine k.č.br. 1996/2 k.o. Karlovac II s Osnovne škole Grabrik na Grad Karlovac</w:t>
      </w:r>
      <w:r w:rsidRPr="001B35FB">
        <w:rPr>
          <w:rFonts w:ascii="Times New Roman" w:eastAsia="Calibri" w:hAnsi="Times New Roman" w:cs="Times New Roman"/>
          <w:b/>
        </w:rPr>
        <w:t>;</w:t>
      </w:r>
    </w:p>
    <w:p w14:paraId="29D320C9" w14:textId="77777777" w:rsidR="001B35FB" w:rsidRPr="001B35FB" w:rsidRDefault="001B35FB" w:rsidP="001B35FB">
      <w:pPr>
        <w:numPr>
          <w:ilvl w:val="0"/>
          <w:numId w:val="30"/>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Ugovor o prijenosu prava vlasništva nekretnina bez naknade oznake k.č.br. 2995/3, 4191/35, 4042/2 i 4059, k.o. Karlovac II, k.č.br. 4/2 k.o. </w:t>
      </w:r>
      <w:proofErr w:type="spellStart"/>
      <w:r w:rsidRPr="001B35FB">
        <w:rPr>
          <w:rFonts w:ascii="Times New Roman" w:eastAsia="Calibri" w:hAnsi="Times New Roman" w:cs="Times New Roman"/>
          <w:color w:val="000000"/>
        </w:rPr>
        <w:t>Turanj</w:t>
      </w:r>
      <w:proofErr w:type="spellEnd"/>
      <w:r w:rsidRPr="001B35FB">
        <w:rPr>
          <w:rFonts w:ascii="Times New Roman" w:eastAsia="Calibri" w:hAnsi="Times New Roman" w:cs="Times New Roman"/>
          <w:color w:val="000000"/>
        </w:rPr>
        <w:t xml:space="preserve">, k.č.br. 470/47, 470/48 i 470/49, k.o. Kamensko, k.č.br. 873/5 i 873/2, k.o. Gornje </w:t>
      </w:r>
      <w:proofErr w:type="spellStart"/>
      <w:r w:rsidRPr="001B35FB">
        <w:rPr>
          <w:rFonts w:ascii="Times New Roman" w:eastAsia="Calibri" w:hAnsi="Times New Roman" w:cs="Times New Roman"/>
          <w:color w:val="000000"/>
        </w:rPr>
        <w:t>Mekušje</w:t>
      </w:r>
      <w:proofErr w:type="spellEnd"/>
      <w:r w:rsidRPr="001B35FB">
        <w:rPr>
          <w:rFonts w:ascii="Times New Roman" w:eastAsia="Calibri" w:hAnsi="Times New Roman" w:cs="Times New Roman"/>
          <w:color w:val="000000"/>
        </w:rPr>
        <w:t xml:space="preserve">, sklopljen između Grada Karlovca i Hrvatskih voda, pravne osobe za upravljanje vodama, </w:t>
      </w:r>
      <w:r w:rsidRPr="001B35FB">
        <w:rPr>
          <w:rFonts w:ascii="Times New Roman" w:eastAsia="Calibri" w:hAnsi="Times New Roman" w:cs="Times New Roman"/>
        </w:rPr>
        <w:t xml:space="preserve">u svrhu realizacije projekta zaštite od poplava u slivu rijeke Kupe, zahvat u prostoru „Izgradnja nasipa uz Koranu i Mrežnicu i regulacija potoka </w:t>
      </w:r>
      <w:proofErr w:type="spellStart"/>
      <w:r w:rsidRPr="001B35FB">
        <w:rPr>
          <w:rFonts w:ascii="Times New Roman" w:eastAsia="Calibri" w:hAnsi="Times New Roman" w:cs="Times New Roman"/>
        </w:rPr>
        <w:t>Sajevac</w:t>
      </w:r>
      <w:proofErr w:type="spellEnd"/>
      <w:r w:rsidRPr="001B35FB">
        <w:rPr>
          <w:rFonts w:ascii="Times New Roman" w:eastAsia="Calibri" w:hAnsi="Times New Roman" w:cs="Times New Roman"/>
        </w:rPr>
        <w:t xml:space="preserve"> – Mjera 4“;</w:t>
      </w:r>
    </w:p>
    <w:p w14:paraId="239D8C1F" w14:textId="77777777" w:rsidR="001B35FB" w:rsidRPr="001B35FB" w:rsidRDefault="001B35FB" w:rsidP="001B35FB">
      <w:pPr>
        <w:numPr>
          <w:ilvl w:val="0"/>
          <w:numId w:val="30"/>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Ugovor o prijenosu prava vlasništva nekretnina bez naknade oznake k.č.br. 3940/2, 3940/3, 3940/4, 4005/1, 4029/1 i 4055/2, k.o. Karlovac II, k.č.br. 3761/2 k.o. </w:t>
      </w:r>
      <w:proofErr w:type="spellStart"/>
      <w:r w:rsidRPr="001B35FB">
        <w:rPr>
          <w:rFonts w:ascii="Times New Roman" w:eastAsia="Calibri" w:hAnsi="Times New Roman" w:cs="Times New Roman"/>
          <w:color w:val="000000"/>
        </w:rPr>
        <w:t>Turanj</w:t>
      </w:r>
      <w:proofErr w:type="spellEnd"/>
      <w:r w:rsidRPr="001B35FB">
        <w:rPr>
          <w:rFonts w:ascii="Times New Roman" w:eastAsia="Calibri" w:hAnsi="Times New Roman" w:cs="Times New Roman"/>
          <w:color w:val="000000"/>
        </w:rPr>
        <w:t xml:space="preserve">, k.č.br. 670/6, k.o. Kamensko, k.č.br. 921/6 i 921/8, k.o. Gornje </w:t>
      </w:r>
      <w:proofErr w:type="spellStart"/>
      <w:r w:rsidRPr="001B35FB">
        <w:rPr>
          <w:rFonts w:ascii="Times New Roman" w:eastAsia="Calibri" w:hAnsi="Times New Roman" w:cs="Times New Roman"/>
          <w:color w:val="000000"/>
        </w:rPr>
        <w:t>Mekušje</w:t>
      </w:r>
      <w:proofErr w:type="spellEnd"/>
      <w:r w:rsidRPr="001B35FB">
        <w:rPr>
          <w:rFonts w:ascii="Times New Roman" w:eastAsia="Calibri" w:hAnsi="Times New Roman" w:cs="Times New Roman"/>
          <w:color w:val="000000"/>
        </w:rPr>
        <w:t xml:space="preserve">, sklopljen između Grada Karlovca i Hrvatskih voda, pravne osobe za upravljanje vodama, </w:t>
      </w:r>
      <w:r w:rsidRPr="001B35FB">
        <w:rPr>
          <w:rFonts w:ascii="Times New Roman" w:eastAsia="Calibri" w:hAnsi="Times New Roman" w:cs="Times New Roman"/>
        </w:rPr>
        <w:t xml:space="preserve">u svrhu realizacije projekta zaštite od poplava u slivu rijeke Kupe, zahvat u prostoru „Izgradnja nasipa uz Koranu i Mrežnicu i regulacija potoka </w:t>
      </w:r>
      <w:proofErr w:type="spellStart"/>
      <w:r w:rsidRPr="001B35FB">
        <w:rPr>
          <w:rFonts w:ascii="Times New Roman" w:eastAsia="Calibri" w:hAnsi="Times New Roman" w:cs="Times New Roman"/>
        </w:rPr>
        <w:t>Sajevac</w:t>
      </w:r>
      <w:proofErr w:type="spellEnd"/>
      <w:r w:rsidRPr="001B35FB">
        <w:rPr>
          <w:rFonts w:ascii="Times New Roman" w:eastAsia="Calibri" w:hAnsi="Times New Roman" w:cs="Times New Roman"/>
        </w:rPr>
        <w:t xml:space="preserve"> – Mjera 4“;</w:t>
      </w:r>
    </w:p>
    <w:p w14:paraId="6E155794" w14:textId="77777777" w:rsidR="001B35FB" w:rsidRPr="001B35FB" w:rsidRDefault="001B35FB" w:rsidP="001B35FB">
      <w:pPr>
        <w:numPr>
          <w:ilvl w:val="0"/>
          <w:numId w:val="30"/>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Sporazum o raskidu Ugovora o podzakupu zemljišta  za neizgrađeno građevinsko zemljište i to dio </w:t>
      </w:r>
      <w:proofErr w:type="spellStart"/>
      <w:r w:rsidRPr="001B35FB">
        <w:rPr>
          <w:rFonts w:ascii="Times New Roman" w:eastAsia="Calibri" w:hAnsi="Times New Roman" w:cs="Times New Roman"/>
        </w:rPr>
        <w:t>k.č</w:t>
      </w:r>
      <w:proofErr w:type="spellEnd"/>
      <w:r w:rsidRPr="001B35FB">
        <w:rPr>
          <w:rFonts w:ascii="Times New Roman" w:eastAsia="Calibri" w:hAnsi="Times New Roman" w:cs="Times New Roman"/>
        </w:rPr>
        <w:t>. br. 4190/4 k.o. Karlovac II, za postavljanje montažnog objekta – 2 drvene kućice za obavljanje trgovačke djelatnosti na površini od 18 m2 u Karlovcu, na prostoru između Gradske tržnice i pruge, prema internom Planu rasporeda kioska, na lokacije broj 1 i 2;</w:t>
      </w:r>
    </w:p>
    <w:p w14:paraId="43CDAC32" w14:textId="77777777" w:rsidR="001B35FB" w:rsidRPr="001B35FB" w:rsidRDefault="001B35FB" w:rsidP="001B35FB">
      <w:pPr>
        <w:numPr>
          <w:ilvl w:val="0"/>
          <w:numId w:val="30"/>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Ugovor o podzakupu zemljišta za neizgrađeno građevinsko zemljište  i to dio </w:t>
      </w:r>
      <w:proofErr w:type="spellStart"/>
      <w:r w:rsidRPr="001B35FB">
        <w:rPr>
          <w:rFonts w:ascii="Times New Roman" w:eastAsia="Calibri" w:hAnsi="Times New Roman" w:cs="Times New Roman"/>
        </w:rPr>
        <w:t>k.č</w:t>
      </w:r>
      <w:proofErr w:type="spellEnd"/>
      <w:r w:rsidRPr="001B35FB">
        <w:rPr>
          <w:rFonts w:ascii="Times New Roman" w:eastAsia="Calibri" w:hAnsi="Times New Roman" w:cs="Times New Roman"/>
        </w:rPr>
        <w:t>. br. 4190/4 k.o. Karlovac II, za postavljanje montažnog objekta - drvene kućice za obavljanje trgovačke djelatnosti na površini od 18 m2 u Karlovcu, na prostoru između Gradske tržnice i pruge, prema internom Planu rasporeda kioska, na lokacijama  broj 1  i 2.</w:t>
      </w:r>
    </w:p>
    <w:p w14:paraId="4453D580" w14:textId="77777777" w:rsidR="001B35FB" w:rsidRPr="001B35FB" w:rsidRDefault="001B35FB" w:rsidP="001B35FB">
      <w:pPr>
        <w:spacing w:after="0" w:line="240" w:lineRule="auto"/>
        <w:jc w:val="both"/>
        <w:rPr>
          <w:rFonts w:ascii="Times New Roman" w:eastAsia="Calibri" w:hAnsi="Times New Roman" w:cs="Times New Roman"/>
          <w:b/>
        </w:rPr>
      </w:pPr>
    </w:p>
    <w:p w14:paraId="5F327972" w14:textId="77777777"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 xml:space="preserve">Suglasnosti </w:t>
      </w:r>
    </w:p>
    <w:p w14:paraId="2E6A0479" w14:textId="77777777" w:rsidR="001B35FB" w:rsidRPr="001B35FB" w:rsidRDefault="001B35FB" w:rsidP="001B35FB">
      <w:pPr>
        <w:numPr>
          <w:ilvl w:val="0"/>
          <w:numId w:val="31"/>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bCs/>
        </w:rPr>
        <w:t>Suglasnost za ishođenje građevinske dozvole na nekretnini k.č.br. 4111 k.o. Karlovac II;</w:t>
      </w:r>
    </w:p>
    <w:p w14:paraId="343A6BAD" w14:textId="77777777" w:rsidR="001B35FB" w:rsidRPr="001B35FB" w:rsidRDefault="001B35FB" w:rsidP="001B35FB">
      <w:pPr>
        <w:numPr>
          <w:ilvl w:val="0"/>
          <w:numId w:val="31"/>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bCs/>
        </w:rPr>
        <w:t>Suglasnost stanarima zgrade na adresi Izidora Kršnjavoga 3 za prijavu na poziv za dodjelu bespovratnih sredstava za izgradnje vanjskog lifta;</w:t>
      </w:r>
    </w:p>
    <w:p w14:paraId="40419DE5" w14:textId="77777777" w:rsidR="001B35FB" w:rsidRPr="001B35FB" w:rsidRDefault="001B35FB" w:rsidP="001B35FB">
      <w:pPr>
        <w:numPr>
          <w:ilvl w:val="0"/>
          <w:numId w:val="31"/>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bCs/>
        </w:rPr>
        <w:t>Suglasnost HEP-</w:t>
      </w:r>
      <w:proofErr w:type="spellStart"/>
      <w:r w:rsidRPr="001B35FB">
        <w:rPr>
          <w:rFonts w:ascii="Times New Roman" w:eastAsia="Calibri" w:hAnsi="Times New Roman" w:cs="Times New Roman"/>
          <w:bCs/>
        </w:rPr>
        <w:t>ODSu</w:t>
      </w:r>
      <w:proofErr w:type="spellEnd"/>
      <w:r w:rsidRPr="001B35FB">
        <w:rPr>
          <w:rFonts w:ascii="Times New Roman" w:eastAsia="Calibri" w:hAnsi="Times New Roman" w:cs="Times New Roman"/>
          <w:bCs/>
        </w:rPr>
        <w:t xml:space="preserve"> za ishođenje izmjene i dopune građevinske dozvole za izgradnju elektroenergetskog objekta TS – </w:t>
      </w:r>
      <w:proofErr w:type="spellStart"/>
      <w:r w:rsidRPr="001B35FB">
        <w:rPr>
          <w:rFonts w:ascii="Times New Roman" w:eastAsia="Calibri" w:hAnsi="Times New Roman" w:cs="Times New Roman"/>
          <w:bCs/>
        </w:rPr>
        <w:t>Foginovo</w:t>
      </w:r>
      <w:proofErr w:type="spellEnd"/>
      <w:r w:rsidRPr="001B35FB">
        <w:rPr>
          <w:rFonts w:ascii="Times New Roman" w:eastAsia="Calibri" w:hAnsi="Times New Roman" w:cs="Times New Roman"/>
          <w:bCs/>
        </w:rPr>
        <w:t>;</w:t>
      </w:r>
    </w:p>
    <w:p w14:paraId="3053300F" w14:textId="77777777" w:rsidR="001B35FB" w:rsidRPr="001B35FB" w:rsidRDefault="001B35FB" w:rsidP="001B35FB">
      <w:pPr>
        <w:numPr>
          <w:ilvl w:val="0"/>
          <w:numId w:val="31"/>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bCs/>
        </w:rPr>
        <w:t>Suglasnost Hrvatskom Telekomu d.d.</w:t>
      </w:r>
      <w:r w:rsidRPr="001B35FB">
        <w:rPr>
          <w:rFonts w:ascii="Times New Roman" w:eastAsia="Calibri" w:hAnsi="Times New Roman" w:cs="Times New Roman"/>
        </w:rPr>
        <w:t xml:space="preserve"> </w:t>
      </w:r>
      <w:r w:rsidRPr="001B35FB">
        <w:rPr>
          <w:rFonts w:ascii="Times New Roman" w:eastAsia="Calibri" w:hAnsi="Times New Roman" w:cs="Times New Roman"/>
          <w:bCs/>
        </w:rPr>
        <w:t>za ishođenje građevinske dozvole</w:t>
      </w:r>
      <w:r w:rsidRPr="001B35FB">
        <w:rPr>
          <w:rFonts w:ascii="Times New Roman" w:eastAsia="Calibri" w:hAnsi="Times New Roman" w:cs="Times New Roman"/>
        </w:rPr>
        <w:t xml:space="preserve"> </w:t>
      </w:r>
      <w:r w:rsidRPr="001B35FB">
        <w:rPr>
          <w:rFonts w:ascii="Times New Roman" w:eastAsia="Calibri" w:hAnsi="Times New Roman" w:cs="Times New Roman"/>
          <w:bCs/>
        </w:rPr>
        <w:t>za izgradnju elektroničke komunikacijske infrastrukture na adresi Obala Franje Račkog;</w:t>
      </w:r>
    </w:p>
    <w:p w14:paraId="02678F70" w14:textId="77777777" w:rsidR="001B35FB" w:rsidRPr="001B35FB" w:rsidRDefault="001B35FB" w:rsidP="001B35FB">
      <w:pPr>
        <w:numPr>
          <w:ilvl w:val="0"/>
          <w:numId w:val="31"/>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bCs/>
        </w:rPr>
        <w:t>Suglasnost Mladosti d.o.o.</w:t>
      </w:r>
      <w:r w:rsidRPr="001B35FB">
        <w:rPr>
          <w:rFonts w:ascii="Times New Roman" w:eastAsia="Calibri" w:hAnsi="Times New Roman" w:cs="Times New Roman"/>
        </w:rPr>
        <w:t xml:space="preserve"> za davanje </w:t>
      </w:r>
      <w:r w:rsidRPr="001B35FB">
        <w:rPr>
          <w:rFonts w:ascii="Times New Roman" w:eastAsia="Calibri" w:hAnsi="Times New Roman" w:cs="Times New Roman"/>
          <w:bCs/>
        </w:rPr>
        <w:t xml:space="preserve">Športsko rekreacijskog centra Korana u Karlovcu na privremeno korištenje u svrhu održavanja </w:t>
      </w:r>
      <w:proofErr w:type="spellStart"/>
      <w:r w:rsidRPr="001B35FB">
        <w:rPr>
          <w:rFonts w:ascii="Times New Roman" w:eastAsia="Calibri" w:hAnsi="Times New Roman" w:cs="Times New Roman"/>
          <w:bCs/>
        </w:rPr>
        <w:t>maturijade</w:t>
      </w:r>
      <w:proofErr w:type="spellEnd"/>
      <w:r w:rsidRPr="001B35FB">
        <w:rPr>
          <w:rFonts w:ascii="Times New Roman" w:eastAsia="Calibri" w:hAnsi="Times New Roman" w:cs="Times New Roman"/>
          <w:bCs/>
        </w:rPr>
        <w:t>;</w:t>
      </w:r>
    </w:p>
    <w:p w14:paraId="59F662F3" w14:textId="77777777" w:rsidR="001B35FB" w:rsidRPr="001B35FB" w:rsidRDefault="001B35FB" w:rsidP="001B35FB">
      <w:pPr>
        <w:numPr>
          <w:ilvl w:val="0"/>
          <w:numId w:val="31"/>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bCs/>
        </w:rPr>
        <w:t>Suglasnost Košarkaškom klubu KA BASKETBALL i KA-003 d.o.o., za održavanje košarkaškog turnira</w:t>
      </w:r>
      <w:r w:rsidRPr="001B35FB">
        <w:rPr>
          <w:rFonts w:ascii="Times New Roman" w:eastAsia="Calibri" w:hAnsi="Times New Roman" w:cs="Times New Roman"/>
        </w:rPr>
        <w:t xml:space="preserve"> na </w:t>
      </w:r>
      <w:r w:rsidRPr="001B35FB">
        <w:rPr>
          <w:rFonts w:ascii="Times New Roman" w:eastAsia="Calibri" w:hAnsi="Times New Roman" w:cs="Times New Roman"/>
          <w:bCs/>
        </w:rPr>
        <w:t>košarkaškom igralištu Šanac;</w:t>
      </w:r>
    </w:p>
    <w:p w14:paraId="5C3EE503" w14:textId="77777777" w:rsidR="001B35FB" w:rsidRPr="001B35FB" w:rsidRDefault="001B35FB" w:rsidP="001B35FB">
      <w:pPr>
        <w:numPr>
          <w:ilvl w:val="0"/>
          <w:numId w:val="31"/>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bCs/>
        </w:rPr>
        <w:t>Zaključak gradonačelnika</w:t>
      </w:r>
      <w:r w:rsidRPr="001B35FB">
        <w:rPr>
          <w:rFonts w:ascii="Times New Roman" w:eastAsia="Calibri" w:hAnsi="Times New Roman" w:cs="Times New Roman"/>
        </w:rPr>
        <w:t xml:space="preserve"> za u</w:t>
      </w:r>
      <w:r w:rsidRPr="001B35FB">
        <w:rPr>
          <w:rFonts w:ascii="Times New Roman" w:eastAsia="Calibri" w:hAnsi="Times New Roman" w:cs="Times New Roman"/>
          <w:bCs/>
        </w:rPr>
        <w:t>kidanje statusa javnog dobra u općoj upotrebi na nekretnini k.č.br. 1219/6</w:t>
      </w:r>
      <w:r w:rsidRPr="001B35FB">
        <w:rPr>
          <w:rFonts w:ascii="Times New Roman" w:eastAsia="Calibri" w:hAnsi="Times New Roman" w:cs="Times New Roman"/>
          <w:lang w:val="hr" w:eastAsia="hr"/>
        </w:rPr>
        <w:t xml:space="preserve"> k.o. </w:t>
      </w:r>
      <w:proofErr w:type="spellStart"/>
      <w:r w:rsidRPr="001B35FB">
        <w:rPr>
          <w:rFonts w:ascii="Times New Roman" w:eastAsia="Calibri" w:hAnsi="Times New Roman" w:cs="Times New Roman"/>
          <w:lang w:val="hr" w:eastAsia="hr"/>
        </w:rPr>
        <w:t>Vukmanićki</w:t>
      </w:r>
      <w:proofErr w:type="spellEnd"/>
      <w:r w:rsidRPr="001B35FB">
        <w:rPr>
          <w:rFonts w:ascii="Times New Roman" w:eastAsia="Calibri" w:hAnsi="Times New Roman" w:cs="Times New Roman"/>
          <w:lang w:val="hr" w:eastAsia="hr"/>
        </w:rPr>
        <w:t xml:space="preserve"> Cerovac;</w:t>
      </w:r>
    </w:p>
    <w:p w14:paraId="73E481AC" w14:textId="77777777" w:rsidR="001B35FB" w:rsidRPr="001B35FB" w:rsidRDefault="001B35FB" w:rsidP="001B35FB">
      <w:pPr>
        <w:numPr>
          <w:ilvl w:val="0"/>
          <w:numId w:val="31"/>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bCs/>
        </w:rPr>
        <w:t>Zaključak gradonačelnika</w:t>
      </w:r>
      <w:r w:rsidRPr="001B35FB">
        <w:rPr>
          <w:rFonts w:ascii="Times New Roman" w:eastAsia="Calibri" w:hAnsi="Times New Roman" w:cs="Times New Roman"/>
        </w:rPr>
        <w:t xml:space="preserve"> za u</w:t>
      </w:r>
      <w:r w:rsidRPr="001B35FB">
        <w:rPr>
          <w:rFonts w:ascii="Times New Roman" w:eastAsia="Calibri" w:hAnsi="Times New Roman" w:cs="Times New Roman"/>
          <w:bCs/>
        </w:rPr>
        <w:t>kidanje statusa javnog dobra u općoj upotrebi na nekretnini k.č.br. 6335/2</w:t>
      </w:r>
      <w:r w:rsidRPr="001B35FB">
        <w:rPr>
          <w:rFonts w:ascii="Times New Roman" w:eastAsia="Calibri" w:hAnsi="Times New Roman" w:cs="Times New Roman"/>
          <w:lang w:val="hr" w:eastAsia="hr"/>
        </w:rPr>
        <w:t xml:space="preserve"> k.o. </w:t>
      </w:r>
      <w:proofErr w:type="spellStart"/>
      <w:r w:rsidRPr="001B35FB">
        <w:rPr>
          <w:rFonts w:ascii="Times New Roman" w:eastAsia="Calibri" w:hAnsi="Times New Roman" w:cs="Times New Roman"/>
          <w:lang w:val="hr" w:eastAsia="hr"/>
        </w:rPr>
        <w:t>Barilović</w:t>
      </w:r>
      <w:proofErr w:type="spellEnd"/>
      <w:r w:rsidRPr="001B35FB">
        <w:rPr>
          <w:rFonts w:ascii="Times New Roman" w:eastAsia="Calibri" w:hAnsi="Times New Roman" w:cs="Times New Roman"/>
          <w:lang w:val="hr" w:eastAsia="hr"/>
        </w:rPr>
        <w:t>;</w:t>
      </w:r>
    </w:p>
    <w:p w14:paraId="204F9EAB" w14:textId="77777777" w:rsidR="001B35FB" w:rsidRPr="001B35FB" w:rsidRDefault="001B35FB" w:rsidP="001B35FB">
      <w:pPr>
        <w:numPr>
          <w:ilvl w:val="0"/>
          <w:numId w:val="31"/>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lang w:val="hr" w:eastAsia="hr"/>
        </w:rPr>
        <w:t>Suglasnost HŽ Infrastrukturi d.o.o. za ishođenje građevinske dozvole</w:t>
      </w:r>
      <w:r w:rsidRPr="001B35FB">
        <w:rPr>
          <w:rFonts w:ascii="Times New Roman" w:eastAsia="Calibri" w:hAnsi="Times New Roman" w:cs="Times New Roman"/>
        </w:rPr>
        <w:t xml:space="preserve"> </w:t>
      </w:r>
      <w:r w:rsidRPr="001B35FB">
        <w:rPr>
          <w:rFonts w:ascii="Times New Roman" w:eastAsia="Calibri" w:hAnsi="Times New Roman" w:cs="Times New Roman"/>
          <w:lang w:val="hr" w:eastAsia="hr"/>
        </w:rPr>
        <w:t>rekonstrukciju postojećeg i izgradnju drugog kolosijeka željezničke pruge za međunarodni promet</w:t>
      </w:r>
      <w:r w:rsidRPr="001B35FB">
        <w:rPr>
          <w:rFonts w:ascii="Times New Roman" w:eastAsia="Calibri" w:hAnsi="Times New Roman" w:cs="Times New Roman"/>
        </w:rPr>
        <w:t xml:space="preserve"> </w:t>
      </w:r>
      <w:r w:rsidRPr="001B35FB">
        <w:rPr>
          <w:rFonts w:ascii="Times New Roman" w:eastAsia="Calibri" w:hAnsi="Times New Roman" w:cs="Times New Roman"/>
          <w:lang w:val="hr" w:eastAsia="hr"/>
        </w:rPr>
        <w:t>M202 Zagreb GK-Rijeka;</w:t>
      </w:r>
    </w:p>
    <w:p w14:paraId="2986D147" w14:textId="77777777" w:rsidR="001B35FB" w:rsidRPr="001B35FB" w:rsidRDefault="001B35FB" w:rsidP="001B35FB">
      <w:pPr>
        <w:numPr>
          <w:ilvl w:val="0"/>
          <w:numId w:val="31"/>
        </w:numPr>
        <w:overflowPunct w:val="0"/>
        <w:autoSpaceDE w:val="0"/>
        <w:autoSpaceDN w:val="0"/>
        <w:adjustRightInd w:val="0"/>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Suglasnost Hrvatskom nogometnom savezu u svrhu ugradnje umjetne trave na terenu nogometnog igrališta na nekretninama k.č.br. 80/1, 80/3, 81, 82/1, 82/2 i 79/2, k.o. Gornje </w:t>
      </w:r>
      <w:proofErr w:type="spellStart"/>
      <w:r w:rsidRPr="001B35FB">
        <w:rPr>
          <w:rFonts w:ascii="Times New Roman" w:eastAsia="Calibri" w:hAnsi="Times New Roman" w:cs="Times New Roman"/>
          <w:bCs/>
        </w:rPr>
        <w:t>Mekušje</w:t>
      </w:r>
      <w:proofErr w:type="spellEnd"/>
      <w:r w:rsidRPr="001B35FB">
        <w:rPr>
          <w:rFonts w:ascii="Times New Roman" w:eastAsia="Calibri" w:hAnsi="Times New Roman" w:cs="Times New Roman"/>
          <w:bCs/>
        </w:rPr>
        <w:t>;</w:t>
      </w:r>
    </w:p>
    <w:p w14:paraId="34174B63" w14:textId="77777777" w:rsidR="001B35FB" w:rsidRPr="001B35FB" w:rsidRDefault="001B35FB" w:rsidP="001B35FB">
      <w:pPr>
        <w:numPr>
          <w:ilvl w:val="0"/>
          <w:numId w:val="31"/>
        </w:numPr>
        <w:overflowPunct w:val="0"/>
        <w:autoSpaceDE w:val="0"/>
        <w:autoSpaceDN w:val="0"/>
        <w:adjustRightInd w:val="0"/>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Suglasnost Mladosti d.o.o.</w:t>
      </w:r>
      <w:r w:rsidRPr="001B35FB">
        <w:rPr>
          <w:rFonts w:ascii="Times New Roman" w:eastAsia="Calibri" w:hAnsi="Times New Roman" w:cs="Times New Roman"/>
        </w:rPr>
        <w:t xml:space="preserve"> za davanje </w:t>
      </w:r>
      <w:r w:rsidRPr="001B35FB">
        <w:rPr>
          <w:rFonts w:ascii="Times New Roman" w:eastAsia="Calibri" w:hAnsi="Times New Roman" w:cs="Times New Roman"/>
          <w:bCs/>
        </w:rPr>
        <w:t xml:space="preserve">Športsko rekreacijskog centra </w:t>
      </w:r>
      <w:proofErr w:type="spellStart"/>
      <w:r w:rsidRPr="001B35FB">
        <w:rPr>
          <w:rFonts w:ascii="Times New Roman" w:eastAsia="Calibri" w:hAnsi="Times New Roman" w:cs="Times New Roman"/>
          <w:bCs/>
        </w:rPr>
        <w:t>Vunsko</w:t>
      </w:r>
      <w:proofErr w:type="spellEnd"/>
      <w:r w:rsidRPr="001B35FB">
        <w:rPr>
          <w:rFonts w:ascii="Times New Roman" w:eastAsia="Calibri" w:hAnsi="Times New Roman" w:cs="Times New Roman"/>
          <w:bCs/>
        </w:rPr>
        <w:t xml:space="preserve"> polje u Karlovcu na privremeno korištenje bez naknade Udrugama hrvatskih branitelja domovinskog rata Karlovačke županije u svrhu održavanja proslave 30. svibnja Dana državnosti;</w:t>
      </w:r>
    </w:p>
    <w:p w14:paraId="7CB3F073" w14:textId="77777777" w:rsidR="001B35FB" w:rsidRPr="001B35FB" w:rsidRDefault="001B35FB" w:rsidP="001B35FB">
      <w:pPr>
        <w:numPr>
          <w:ilvl w:val="0"/>
          <w:numId w:val="31"/>
        </w:numPr>
        <w:overflowPunct w:val="0"/>
        <w:autoSpaceDE w:val="0"/>
        <w:autoSpaceDN w:val="0"/>
        <w:adjustRightInd w:val="0"/>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Suglasnost investitoru Osnovnoj školi </w:t>
      </w:r>
      <w:proofErr w:type="spellStart"/>
      <w:r w:rsidRPr="001B35FB">
        <w:rPr>
          <w:rFonts w:ascii="Times New Roman" w:eastAsia="Calibri" w:hAnsi="Times New Roman" w:cs="Times New Roman"/>
          <w:bCs/>
        </w:rPr>
        <w:t>Švarča</w:t>
      </w:r>
      <w:proofErr w:type="spellEnd"/>
      <w:r w:rsidRPr="001B35FB">
        <w:rPr>
          <w:rFonts w:ascii="Times New Roman" w:eastAsia="Calibri" w:hAnsi="Times New Roman" w:cs="Times New Roman"/>
        </w:rPr>
        <w:t xml:space="preserve"> </w:t>
      </w:r>
      <w:r w:rsidRPr="001B35FB">
        <w:rPr>
          <w:rFonts w:ascii="Times New Roman" w:eastAsia="Calibri" w:hAnsi="Times New Roman" w:cs="Times New Roman"/>
          <w:bCs/>
        </w:rPr>
        <w:t>za ishođenje građevinske dozvole</w:t>
      </w:r>
      <w:r w:rsidRPr="001B35FB">
        <w:rPr>
          <w:rFonts w:ascii="Times New Roman" w:eastAsia="Calibri" w:hAnsi="Times New Roman" w:cs="Times New Roman"/>
        </w:rPr>
        <w:t xml:space="preserve"> </w:t>
      </w:r>
      <w:r w:rsidRPr="001B35FB">
        <w:rPr>
          <w:rFonts w:ascii="Times New Roman" w:eastAsia="Calibri" w:hAnsi="Times New Roman" w:cs="Times New Roman"/>
          <w:bCs/>
        </w:rPr>
        <w:t xml:space="preserve">za izgradnju parkirališta i uređenje okoliša Osnovne škole </w:t>
      </w:r>
      <w:proofErr w:type="spellStart"/>
      <w:r w:rsidRPr="001B35FB">
        <w:rPr>
          <w:rFonts w:ascii="Times New Roman" w:eastAsia="Calibri" w:hAnsi="Times New Roman" w:cs="Times New Roman"/>
          <w:bCs/>
        </w:rPr>
        <w:t>Švarča</w:t>
      </w:r>
      <w:proofErr w:type="spellEnd"/>
      <w:r w:rsidRPr="001B35FB">
        <w:rPr>
          <w:rFonts w:ascii="Times New Roman" w:eastAsia="Calibri" w:hAnsi="Times New Roman" w:cs="Times New Roman"/>
          <w:bCs/>
        </w:rPr>
        <w:t>;</w:t>
      </w:r>
    </w:p>
    <w:p w14:paraId="1E1C63AA" w14:textId="77777777" w:rsidR="001B35FB" w:rsidRPr="001B35FB" w:rsidRDefault="001B35FB" w:rsidP="001B35FB">
      <w:pPr>
        <w:numPr>
          <w:ilvl w:val="0"/>
          <w:numId w:val="31"/>
        </w:numPr>
        <w:overflowPunct w:val="0"/>
        <w:autoSpaceDE w:val="0"/>
        <w:autoSpaceDN w:val="0"/>
        <w:adjustRightInd w:val="0"/>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lastRenderedPageBreak/>
        <w:t>Suglasnost Košarkaškom klubu „Šanac Karlovac“ za održavanje manifestacije Ljetne košarkaške amaterske HAKL lige</w:t>
      </w:r>
      <w:r w:rsidRPr="001B35FB">
        <w:rPr>
          <w:rFonts w:ascii="Times New Roman" w:eastAsia="Calibri" w:hAnsi="Times New Roman" w:cs="Times New Roman"/>
        </w:rPr>
        <w:t xml:space="preserve"> na sportskom objektu vanjskog </w:t>
      </w:r>
      <w:r w:rsidRPr="001B35FB">
        <w:rPr>
          <w:rFonts w:ascii="Times New Roman" w:eastAsia="Calibri" w:hAnsi="Times New Roman" w:cs="Times New Roman"/>
          <w:bCs/>
        </w:rPr>
        <w:t>košarkaškog igrališta Šanac.</w:t>
      </w:r>
    </w:p>
    <w:p w14:paraId="42283C36" w14:textId="77777777" w:rsidR="001B35FB" w:rsidRPr="001B35FB" w:rsidRDefault="001B35FB" w:rsidP="001B35FB">
      <w:pPr>
        <w:overflowPunct w:val="0"/>
        <w:autoSpaceDE w:val="0"/>
        <w:autoSpaceDN w:val="0"/>
        <w:adjustRightInd w:val="0"/>
        <w:spacing w:after="0" w:line="240" w:lineRule="auto"/>
        <w:ind w:left="720"/>
        <w:contextualSpacing/>
        <w:jc w:val="both"/>
        <w:rPr>
          <w:rFonts w:ascii="Times New Roman" w:eastAsia="Calibri" w:hAnsi="Times New Roman" w:cs="Times New Roman"/>
          <w:bCs/>
        </w:rPr>
      </w:pPr>
    </w:p>
    <w:p w14:paraId="1C9ABA16" w14:textId="77777777" w:rsidR="001B35FB" w:rsidRPr="001B35FB" w:rsidRDefault="001B35FB" w:rsidP="001B35FB">
      <w:pPr>
        <w:overflowPunct w:val="0"/>
        <w:autoSpaceDE w:val="0"/>
        <w:autoSpaceDN w:val="0"/>
        <w:adjustRightInd w:val="0"/>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Geodetski poslovi</w:t>
      </w:r>
    </w:p>
    <w:p w14:paraId="76E1A8FE"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Temeljem Ugovora o obavljanju geodetskih usluga ev.br. 016/22 – MV – grupa 2 obavljeni su sljedeći poslovi:</w:t>
      </w:r>
    </w:p>
    <w:p w14:paraId="4A1D11A8" w14:textId="77777777" w:rsidR="001B35FB" w:rsidRPr="001B35FB" w:rsidRDefault="001B35FB" w:rsidP="001B35FB">
      <w:pPr>
        <w:numPr>
          <w:ilvl w:val="0"/>
          <w:numId w:val="33"/>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Geodetski elaborati evidentiranja i obilježavanja granica katastarskih čestica za 13 nekretnina;</w:t>
      </w:r>
    </w:p>
    <w:p w14:paraId="583B3DC2" w14:textId="77777777" w:rsidR="001B35FB" w:rsidRPr="001B35FB" w:rsidRDefault="001B35FB" w:rsidP="001B35FB">
      <w:pPr>
        <w:numPr>
          <w:ilvl w:val="0"/>
          <w:numId w:val="33"/>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Geodetski situacijski nacrt stvarnog stanja terena i objekata na čestici – pothodnik Ulica kralja Tomislava i V. Holjevca;</w:t>
      </w:r>
    </w:p>
    <w:p w14:paraId="73BD329C" w14:textId="77777777" w:rsidR="001B35FB" w:rsidRPr="001B35FB" w:rsidRDefault="001B35FB" w:rsidP="001B35FB">
      <w:pPr>
        <w:numPr>
          <w:ilvl w:val="0"/>
          <w:numId w:val="33"/>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Geodetski situacijski nacrt stvarnog stanja terena i objekata na čestici za k.č.br. 1899/3, k.o. Karlovac II – ulica Izidora Kršnjavog </w:t>
      </w:r>
    </w:p>
    <w:p w14:paraId="3C4B8388" w14:textId="77777777" w:rsidR="001B35FB" w:rsidRPr="001B35FB" w:rsidRDefault="001B35FB" w:rsidP="001B35FB">
      <w:pPr>
        <w:numPr>
          <w:ilvl w:val="0"/>
          <w:numId w:val="33"/>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Geodetski elaborat evidentiranja, brisanja ili promjena podataka o zgradama ili građevinama –upis garaže u ulici Pere </w:t>
      </w:r>
      <w:proofErr w:type="spellStart"/>
      <w:r w:rsidRPr="001B35FB">
        <w:rPr>
          <w:rFonts w:ascii="Times New Roman" w:eastAsia="Calibri" w:hAnsi="Times New Roman" w:cs="Times New Roman"/>
        </w:rPr>
        <w:t>Filipca</w:t>
      </w:r>
      <w:proofErr w:type="spellEnd"/>
      <w:r w:rsidRPr="001B35FB">
        <w:rPr>
          <w:rFonts w:ascii="Times New Roman" w:eastAsia="Calibri" w:hAnsi="Times New Roman" w:cs="Times New Roman"/>
        </w:rPr>
        <w:t xml:space="preserve"> na k.č.br. 766/17, k.o. Karlovac II;</w:t>
      </w:r>
    </w:p>
    <w:p w14:paraId="3801D1CC" w14:textId="77777777" w:rsidR="001B35FB" w:rsidRPr="001B35FB" w:rsidRDefault="001B35FB" w:rsidP="001B35FB">
      <w:pPr>
        <w:numPr>
          <w:ilvl w:val="0"/>
          <w:numId w:val="33"/>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Geodetski elaborat evidentiranja, brisanja ili promjena podataka o zgradama ili građevinama – evidentiranje zgrade javne vatrogasne postrojbe na k.č.br. 729/1, k.o. Karlovac II;</w:t>
      </w:r>
    </w:p>
    <w:p w14:paraId="38DA4D56" w14:textId="77777777" w:rsidR="001B35FB" w:rsidRPr="001B35FB" w:rsidRDefault="001B35FB" w:rsidP="001B35FB">
      <w:pPr>
        <w:numPr>
          <w:ilvl w:val="0"/>
          <w:numId w:val="33"/>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Geodetski elaborat diobe ili cijepanja te spajanja  katastarskih čestica – parkiralište u Zvonimirovoj ulici</w:t>
      </w:r>
    </w:p>
    <w:p w14:paraId="29D5A7FF" w14:textId="77777777" w:rsidR="001B35FB" w:rsidRPr="001B35FB" w:rsidRDefault="001B35FB" w:rsidP="001B35FB">
      <w:pPr>
        <w:numPr>
          <w:ilvl w:val="0"/>
          <w:numId w:val="33"/>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Geodetski situacijski nacrt stvarnog stanja terena i objekata na čestici – NC </w:t>
      </w:r>
      <w:proofErr w:type="spellStart"/>
      <w:r w:rsidRPr="001B35FB">
        <w:rPr>
          <w:rFonts w:ascii="Times New Roman" w:eastAsia="Calibri" w:hAnsi="Times New Roman" w:cs="Times New Roman"/>
        </w:rPr>
        <w:t>Turanjski</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Poloj</w:t>
      </w:r>
      <w:proofErr w:type="spellEnd"/>
      <w:r w:rsidRPr="001B35FB">
        <w:rPr>
          <w:rFonts w:ascii="Times New Roman" w:eastAsia="Calibri" w:hAnsi="Times New Roman" w:cs="Times New Roman"/>
        </w:rPr>
        <w:t xml:space="preserve"> 001</w:t>
      </w:r>
    </w:p>
    <w:p w14:paraId="049AAD9E"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 xml:space="preserve">U okviru odjela obavljaju se i ostali geodetski poslovi prema zahtjevima svih upravnih odjela u vidu identifikacije katastarskih čestica, izrade raznih geodetskih podloga, identifikacije kućnih brojeva prema katastarskim česticama i prikupljanja dokumentacije. </w:t>
      </w:r>
    </w:p>
    <w:p w14:paraId="3D0340EB"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 xml:space="preserve">Također, u okviru odjela obavljaju se poslovi suradnje i kontrole prilikom izrade parcelacijskih elaborata te geodetskih elaborata evidentiranja stvarnog položaja već evidentiranih katastarskih čestica prema zahtjevima fizičkih i pravnih osoba, a koje graniče s parcelama u vlasništvu Grada Karlovca. </w:t>
      </w:r>
    </w:p>
    <w:p w14:paraId="40DE4BE4" w14:textId="77777777" w:rsidR="001B35FB" w:rsidRPr="001B35FB" w:rsidRDefault="001B35FB" w:rsidP="001B35FB">
      <w:pPr>
        <w:overflowPunct w:val="0"/>
        <w:autoSpaceDE w:val="0"/>
        <w:autoSpaceDN w:val="0"/>
        <w:adjustRightInd w:val="0"/>
        <w:spacing w:after="0" w:line="240" w:lineRule="auto"/>
        <w:jc w:val="both"/>
        <w:rPr>
          <w:rFonts w:ascii="Times New Roman" w:eastAsia="Calibri" w:hAnsi="Times New Roman" w:cs="Times New Roman"/>
          <w:b/>
        </w:rPr>
      </w:pPr>
    </w:p>
    <w:p w14:paraId="7619D008" w14:textId="77777777" w:rsidR="001B35FB" w:rsidRPr="001B35FB" w:rsidRDefault="001B35FB" w:rsidP="001B35FB">
      <w:pPr>
        <w:overflowPunct w:val="0"/>
        <w:autoSpaceDE w:val="0"/>
        <w:autoSpaceDN w:val="0"/>
        <w:adjustRightInd w:val="0"/>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 xml:space="preserve">Osnivanje nove zemljišne knjige za dio k.o. Mala </w:t>
      </w:r>
      <w:proofErr w:type="spellStart"/>
      <w:r w:rsidRPr="001B35FB">
        <w:rPr>
          <w:rFonts w:ascii="Times New Roman" w:eastAsia="Calibri" w:hAnsi="Times New Roman" w:cs="Times New Roman"/>
          <w:b/>
        </w:rPr>
        <w:t>Švarča</w:t>
      </w:r>
      <w:proofErr w:type="spellEnd"/>
    </w:p>
    <w:p w14:paraId="574EC342" w14:textId="77777777" w:rsidR="001B35FB" w:rsidRPr="001B35FB" w:rsidRDefault="001B35FB" w:rsidP="001B35FB">
      <w:pPr>
        <w:spacing w:after="0" w:line="240" w:lineRule="auto"/>
        <w:ind w:firstLine="708"/>
        <w:jc w:val="both"/>
        <w:rPr>
          <w:rFonts w:ascii="Times New Roman" w:eastAsia="Calibri" w:hAnsi="Times New Roman" w:cs="Times New Roman"/>
          <w:bCs/>
        </w:rPr>
      </w:pPr>
      <w:r w:rsidRPr="001B35FB">
        <w:rPr>
          <w:rFonts w:ascii="Times New Roman" w:eastAsia="Calibri" w:hAnsi="Times New Roman" w:cs="Times New Roman"/>
          <w:bCs/>
        </w:rPr>
        <w:t xml:space="preserve">Katastarska izmjera za dio katastarske općine Mala </w:t>
      </w:r>
      <w:proofErr w:type="spellStart"/>
      <w:r w:rsidRPr="001B35FB">
        <w:rPr>
          <w:rFonts w:ascii="Times New Roman" w:eastAsia="Calibri" w:hAnsi="Times New Roman" w:cs="Times New Roman"/>
          <w:bCs/>
        </w:rPr>
        <w:t>Švarča</w:t>
      </w:r>
      <w:proofErr w:type="spellEnd"/>
      <w:r w:rsidRPr="001B35FB">
        <w:rPr>
          <w:rFonts w:ascii="Times New Roman" w:eastAsia="Calibri" w:hAnsi="Times New Roman" w:cs="Times New Roman"/>
          <w:bCs/>
        </w:rPr>
        <w:t xml:space="preserve"> obuhvaća 1935 katastarskih čestica te je podijeljena u 3 grupe. Izmjera na terenu, predočavanje podataka</w:t>
      </w:r>
      <w:r w:rsidRPr="001B35FB">
        <w:rPr>
          <w:rFonts w:ascii="Times New Roman" w:eastAsia="Calibri" w:hAnsi="Times New Roman" w:cs="Times New Roman"/>
        </w:rPr>
        <w:t xml:space="preserve"> te i</w:t>
      </w:r>
      <w:r w:rsidRPr="001B35FB">
        <w:rPr>
          <w:rFonts w:ascii="Times New Roman" w:eastAsia="Calibri" w:hAnsi="Times New Roman" w:cs="Times New Roman"/>
          <w:bCs/>
        </w:rPr>
        <w:t xml:space="preserve">zlaganje podataka za javni uvid kod Općinskog suda u Karlovcu, Zemljišnoknjižnog odjela Karlovac i Državne geodetske uprave, Područnog ureda za katastar Karlovac, Odjela nekretnina Karlovac je za sve tri grupe izvršena u cijelosti. U postupku su rješavanja imovinsko pravnih odnosa na nekretninama koje nisu bile u cijelosti imovinsko pravno riješene na prvim postupcima izlaganja podataka pri čemu je Grad Karlovac kao stranka u postupku sudjelovao na ukupno 109 izlaganja. Uz pristupanje na postupke izlaganja podataka za javni uvid kod kojih nisu riješeni svi imovinsko pravni odnosi, Grad pristupa na terenske uviđaje prema podnesenim prigovorima. </w:t>
      </w:r>
    </w:p>
    <w:p w14:paraId="7B8099FB" w14:textId="77777777" w:rsidR="001B35FB" w:rsidRDefault="001B35FB" w:rsidP="001B35FB">
      <w:pPr>
        <w:spacing w:after="0" w:line="240" w:lineRule="auto"/>
        <w:jc w:val="both"/>
        <w:rPr>
          <w:rFonts w:ascii="Times New Roman" w:eastAsia="Calibri" w:hAnsi="Times New Roman" w:cs="Times New Roman"/>
          <w:b/>
        </w:rPr>
      </w:pPr>
    </w:p>
    <w:p w14:paraId="03A59AAA" w14:textId="4C873ECA"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Procjeniteljsko povjerenstvo Grada Karlovca i Karlovačke županije i sustav E-nekretnina</w:t>
      </w:r>
    </w:p>
    <w:p w14:paraId="032B1D84" w14:textId="77777777" w:rsidR="001B35FB" w:rsidRPr="001B35FB" w:rsidRDefault="001B35FB" w:rsidP="001B35FB">
      <w:pPr>
        <w:overflowPunct w:val="0"/>
        <w:autoSpaceDE w:val="0"/>
        <w:autoSpaceDN w:val="0"/>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Vezano za rad povezan sa Zakonom o procjeni vrijednosti nekretnina te rad u sustavu E-nekretnina, u izvještajnom razdoblju pripremljena je dokumentacije za  3 sjednice Procjeniteljskog povjerenstva, na kojima je pregledano i  dano pozitivno mišljenje na 11 elaborata o procjeni tržišne vrijednosti nekretnina. Iz sustava e-nekretnina  izdano je 20 izvadaka iz zbirke kupoprodajnih cijena.</w:t>
      </w:r>
    </w:p>
    <w:p w14:paraId="0D165008" w14:textId="77777777" w:rsidR="001B35FB" w:rsidRDefault="001B35FB" w:rsidP="001B35FB">
      <w:pPr>
        <w:spacing w:after="0" w:line="240" w:lineRule="auto"/>
        <w:jc w:val="both"/>
        <w:rPr>
          <w:rFonts w:ascii="Times New Roman" w:eastAsia="Calibri" w:hAnsi="Times New Roman" w:cs="Times New Roman"/>
          <w:b/>
        </w:rPr>
      </w:pPr>
    </w:p>
    <w:p w14:paraId="2817F572" w14:textId="0FA020C8"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 xml:space="preserve">Ostalo </w:t>
      </w:r>
    </w:p>
    <w:p w14:paraId="3A2FDB80" w14:textId="77777777" w:rsidR="001B35FB" w:rsidRPr="001B35FB" w:rsidRDefault="001B35FB" w:rsidP="001B35FB">
      <w:pPr>
        <w:numPr>
          <w:ilvl w:val="0"/>
          <w:numId w:val="32"/>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 xml:space="preserve">zastupanje na raspravama i očevidima u postupcima koji se vode pred </w:t>
      </w:r>
      <w:r w:rsidRPr="001B35FB">
        <w:rPr>
          <w:rFonts w:ascii="Times New Roman" w:eastAsia="Calibri" w:hAnsi="Times New Roman" w:cs="Times New Roman"/>
          <w:color w:val="000000"/>
          <w:shd w:val="clear" w:color="auto" w:fill="FFFFFF"/>
        </w:rPr>
        <w:t>Upravnim odjelom za opću upravu Karlovačke županije </w:t>
      </w:r>
      <w:r w:rsidRPr="001B35FB">
        <w:rPr>
          <w:rFonts w:ascii="Times New Roman" w:eastAsia="Calibri" w:hAnsi="Times New Roman" w:cs="Times New Roman"/>
        </w:rPr>
        <w:t xml:space="preserve">sukladno Zakonu o naknadi za imovinu oduzetu za vrijeme jugoslavenske komunističke vladavine </w:t>
      </w:r>
    </w:p>
    <w:p w14:paraId="59049A1C" w14:textId="77777777" w:rsidR="001B35FB" w:rsidRPr="001B35FB" w:rsidRDefault="001B35FB" w:rsidP="001B35FB">
      <w:pPr>
        <w:numPr>
          <w:ilvl w:val="0"/>
          <w:numId w:val="32"/>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 xml:space="preserve">zastupanje na raspravama pred </w:t>
      </w:r>
      <w:r w:rsidRPr="001B35FB">
        <w:rPr>
          <w:rFonts w:ascii="Times New Roman" w:eastAsia="Calibri" w:hAnsi="Times New Roman" w:cs="Times New Roman"/>
          <w:color w:val="000000"/>
          <w:shd w:val="clear" w:color="auto" w:fill="FFFFFF"/>
        </w:rPr>
        <w:t>Upravnim odjelom za opću upravu Karlovačke županije, Odsjekom za izvlaštenja </w:t>
      </w:r>
      <w:r w:rsidRPr="001B35FB">
        <w:rPr>
          <w:rFonts w:ascii="Times New Roman" w:eastAsia="Calibri" w:hAnsi="Times New Roman" w:cs="Times New Roman"/>
        </w:rPr>
        <w:t>sukladno Zakonu o izvlaštenju i određivanju naknade;</w:t>
      </w:r>
    </w:p>
    <w:p w14:paraId="2099117F" w14:textId="77777777" w:rsidR="001B35FB" w:rsidRPr="001B35FB" w:rsidRDefault="001B35FB" w:rsidP="001B35FB">
      <w:pPr>
        <w:numPr>
          <w:ilvl w:val="0"/>
          <w:numId w:val="32"/>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 xml:space="preserve">zastupanje Hrvatskih voda u postupcima za izvlaštenje preostalih dijelova nekretnina na M2- </w:t>
      </w:r>
    </w:p>
    <w:p w14:paraId="2B40E923" w14:textId="77777777" w:rsidR="001B35FB" w:rsidRPr="001B35FB" w:rsidRDefault="001B35FB" w:rsidP="001B35FB">
      <w:pPr>
        <w:spacing w:after="0" w:line="240" w:lineRule="auto"/>
        <w:ind w:left="720"/>
        <w:jc w:val="both"/>
        <w:rPr>
          <w:rFonts w:ascii="Times New Roman" w:eastAsia="Calibri" w:hAnsi="Times New Roman" w:cs="Times New Roman"/>
          <w:color w:val="000000"/>
        </w:rPr>
      </w:pPr>
      <w:r w:rsidRPr="001B35FB">
        <w:rPr>
          <w:rFonts w:ascii="Times New Roman" w:eastAsia="Calibri" w:hAnsi="Times New Roman" w:cs="Times New Roman"/>
          <w:color w:val="000000"/>
        </w:rPr>
        <w:t xml:space="preserve">gradnja nasipa na području k.o. </w:t>
      </w:r>
      <w:proofErr w:type="spellStart"/>
      <w:r w:rsidRPr="001B35FB">
        <w:rPr>
          <w:rFonts w:ascii="Times New Roman" w:eastAsia="Calibri" w:hAnsi="Times New Roman" w:cs="Times New Roman"/>
          <w:color w:val="000000"/>
        </w:rPr>
        <w:t>Turanj</w:t>
      </w:r>
      <w:proofErr w:type="spellEnd"/>
      <w:r w:rsidRPr="001B35FB">
        <w:rPr>
          <w:rFonts w:ascii="Times New Roman" w:eastAsia="Calibri" w:hAnsi="Times New Roman" w:cs="Times New Roman"/>
          <w:color w:val="000000"/>
        </w:rPr>
        <w:t xml:space="preserve">, k.o. Belaj i k.o. Mala </w:t>
      </w:r>
      <w:proofErr w:type="spellStart"/>
      <w:r w:rsidRPr="001B35FB">
        <w:rPr>
          <w:rFonts w:ascii="Times New Roman" w:eastAsia="Calibri" w:hAnsi="Times New Roman" w:cs="Times New Roman"/>
          <w:color w:val="000000"/>
        </w:rPr>
        <w:t>Švarča</w:t>
      </w:r>
      <w:proofErr w:type="spellEnd"/>
      <w:r w:rsidRPr="001B35FB">
        <w:rPr>
          <w:rFonts w:ascii="Times New Roman" w:eastAsia="Calibri" w:hAnsi="Times New Roman" w:cs="Times New Roman"/>
          <w:color w:val="000000"/>
        </w:rPr>
        <w:t xml:space="preserve"> (od 69 postavljenih zahtjeva, do početka izvještajnog razdoblja pravomoćno je okončan postupak za 54 zahtjeva) u izvještajnom razdoblju riješen je jedan zahtjev, a za 14 zahtjeva se postupak još vodi;</w:t>
      </w:r>
    </w:p>
    <w:p w14:paraId="743CBFCD" w14:textId="77777777" w:rsidR="001B35FB" w:rsidRPr="001B35FB" w:rsidRDefault="001B35FB" w:rsidP="001B35FB">
      <w:pPr>
        <w:numPr>
          <w:ilvl w:val="0"/>
          <w:numId w:val="32"/>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t>zastupanje Hrvatskih cesta u postupcima izvlaštenja na projektu Rotor Logorište – u pogledu 7 nekretnina vodi se postupak na drugostupanjskom tijelu povodom žalbe;</w:t>
      </w:r>
    </w:p>
    <w:p w14:paraId="5996FE60" w14:textId="77777777" w:rsidR="001B35FB" w:rsidRPr="001B35FB" w:rsidRDefault="001B35FB" w:rsidP="001B35FB">
      <w:pPr>
        <w:numPr>
          <w:ilvl w:val="0"/>
          <w:numId w:val="32"/>
        </w:numPr>
        <w:spacing w:after="0" w:line="240" w:lineRule="auto"/>
        <w:contextualSpacing/>
        <w:jc w:val="both"/>
        <w:rPr>
          <w:rFonts w:ascii="Times New Roman" w:eastAsia="Calibri" w:hAnsi="Times New Roman" w:cs="Times New Roman"/>
          <w:color w:val="000000"/>
        </w:rPr>
      </w:pPr>
      <w:r w:rsidRPr="001B35FB">
        <w:rPr>
          <w:rFonts w:ascii="Times New Roman" w:eastAsia="Calibri" w:hAnsi="Times New Roman" w:cs="Times New Roman"/>
          <w:color w:val="000000"/>
        </w:rPr>
        <w:lastRenderedPageBreak/>
        <w:t>pripremanje sjednica Povjerenstva za raspolaganje zemljištem vezano za zahtjeve za kupoprodaju nekretnina.</w:t>
      </w:r>
    </w:p>
    <w:p w14:paraId="10A9A017" w14:textId="77777777" w:rsidR="001B35FB" w:rsidRPr="001B35FB" w:rsidRDefault="001B35FB" w:rsidP="001B35FB">
      <w:pPr>
        <w:spacing w:after="0" w:line="240" w:lineRule="auto"/>
        <w:jc w:val="both"/>
        <w:rPr>
          <w:rFonts w:ascii="Times New Roman" w:eastAsia="Calibri" w:hAnsi="Times New Roman" w:cs="Times New Roman"/>
          <w:b/>
        </w:rPr>
      </w:pPr>
    </w:p>
    <w:p w14:paraId="566F4575" w14:textId="77777777"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 xml:space="preserve">ODSJEK ZA UPRAVLJANJE IMOVINOM </w:t>
      </w:r>
    </w:p>
    <w:p w14:paraId="05C86EB4" w14:textId="77777777" w:rsidR="001B35FB" w:rsidRPr="001B35FB" w:rsidRDefault="001B35FB" w:rsidP="001B35FB">
      <w:pPr>
        <w:spacing w:after="0" w:line="240" w:lineRule="auto"/>
        <w:jc w:val="both"/>
        <w:rPr>
          <w:rFonts w:ascii="Times New Roman" w:eastAsia="Calibri" w:hAnsi="Times New Roman" w:cs="Times New Roman"/>
          <w:b/>
        </w:rPr>
      </w:pPr>
    </w:p>
    <w:p w14:paraId="754B90A8" w14:textId="77777777" w:rsidR="001B35FB" w:rsidRPr="001B35FB" w:rsidRDefault="001B35FB" w:rsidP="001B35FB">
      <w:pPr>
        <w:overflowPunct w:val="0"/>
        <w:autoSpaceDE w:val="0"/>
        <w:autoSpaceDN w:val="0"/>
        <w:adjustRightInd w:val="0"/>
        <w:spacing w:after="0" w:line="240" w:lineRule="auto"/>
        <w:jc w:val="both"/>
        <w:textAlignment w:val="baseline"/>
        <w:rPr>
          <w:rFonts w:ascii="Times New Roman" w:eastAsia="Calibri" w:hAnsi="Times New Roman" w:cs="Times New Roman"/>
          <w:b/>
        </w:rPr>
      </w:pPr>
      <w:r w:rsidRPr="001B35FB">
        <w:rPr>
          <w:rFonts w:ascii="Times New Roman" w:eastAsia="Calibri" w:hAnsi="Times New Roman" w:cs="Times New Roman"/>
          <w:b/>
        </w:rPr>
        <w:t>Upravljanje stanovima</w:t>
      </w:r>
    </w:p>
    <w:p w14:paraId="6EF96FBE"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Na temelju Odluke o uvjetima i mjerilima za davanje u najam stanova u vlasništvu Grada Karlovca (GGK 11/19 i 12/2022) – u daljnjem tekstu: Odluka,  održane su  2 sjednice Povjerenstva za gradske stanove   na kojima se odlučivalo o dodjeli u najam stanova po utvrđenim listama reda prvenstva, produljenjima ugovora o najmu stanova, odlukama o dodjeli zamjenskih stanova, zamolbama za dodjelu stanova u najam i dr. U navedenom razdoblju ukupno je dodijeljeno 5 stanova, temeljem Opće liste reda prvenstva 3 stana, temeljem čl. 35. st.4. Odluke ( manji stan zbog smanjenja broja članova obiteljskog domaćinstva)  2 stana. Zbog neispunjavanja uvjeta iz čl. 6. Odluke (imovina u vlasništvu, prihodovni cenzus) te članka 11. Odluke (prevelika kvadratura), donijeti su zaključci o pokretanju sudskog spora za iseljenje najmoprimaca iz  2 stana. Zbog nekorištenja stana i nastalih dugovanja donijet je zaključak o otkazu ugovora o najmu za jedan stan. Svakodnevno se obavlja prijem stranaka, rad na terenu (primopredaja stanova, kontrola korištenja stanova, uviđaji u stanovima temeljem prijava i zahtjeva za sanaciju), te usmena i pismena  korespondencija sa strankama i ustanovama.</w:t>
      </w:r>
    </w:p>
    <w:p w14:paraId="7240CFD2"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U provedbi stambene politike Grada Karlovca pripremljen je prijedlog Odluke o izmjenama i dopunama Odluke o kriterijima i mjerilima za davanje u najam stanova u vlasništvu Grad Karlovca,  provedeno je savjetovanje sa zainteresiranom javnosti  te upućeno Gradskom vijeću Grada Karlovca na usvajanje. Pripremljen je prijedlog Odluke o produženju lista reda prvenstva za dodjelu u najam stanova u vlasništvu Grada Karlovca.</w:t>
      </w:r>
    </w:p>
    <w:p w14:paraId="3B71989C"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 xml:space="preserve"> Pripremljen je prijedlog Odluke o pristupanju Grada Karlovca u Program poticajne stanogradnje. Sva tri prijedloga Odluka su prihvaćena na 12. sjednici Gradskog vijeća Grada Karlovca dana 19. srpnja 2022. godine. </w:t>
      </w:r>
    </w:p>
    <w:p w14:paraId="0FF8731D" w14:textId="77777777" w:rsidR="001B35FB" w:rsidRPr="001B35FB" w:rsidRDefault="001B35FB" w:rsidP="001B35FB">
      <w:pPr>
        <w:spacing w:after="0" w:line="240" w:lineRule="auto"/>
        <w:ind w:firstLine="360"/>
        <w:jc w:val="both"/>
        <w:rPr>
          <w:rFonts w:ascii="Times New Roman" w:eastAsia="Calibri" w:hAnsi="Times New Roman" w:cs="Times New Roman"/>
          <w:bCs/>
        </w:rPr>
      </w:pPr>
      <w:r w:rsidRPr="001B35FB">
        <w:rPr>
          <w:rFonts w:ascii="Times New Roman" w:eastAsia="Calibri" w:hAnsi="Times New Roman" w:cs="Times New Roman"/>
          <w:bCs/>
        </w:rPr>
        <w:t>U razdoblju od 01.01. do 30.06.2022.godine ostvaren je prihod od najamnine gradskih stanova u iznosu od 385.758,41 kn.</w:t>
      </w:r>
    </w:p>
    <w:p w14:paraId="4964DC3A" w14:textId="77777777" w:rsidR="001B35FB" w:rsidRPr="001B35FB" w:rsidRDefault="001B35FB" w:rsidP="001B35FB">
      <w:pPr>
        <w:spacing w:after="0" w:line="240" w:lineRule="auto"/>
        <w:ind w:firstLine="360"/>
        <w:jc w:val="both"/>
        <w:rPr>
          <w:rFonts w:ascii="Times New Roman" w:eastAsia="Calibri" w:hAnsi="Times New Roman" w:cs="Times New Roman"/>
          <w:bCs/>
        </w:rPr>
      </w:pPr>
      <w:r w:rsidRPr="001B35FB">
        <w:rPr>
          <w:rFonts w:ascii="Times New Roman" w:eastAsia="Calibri" w:hAnsi="Times New Roman" w:cs="Times New Roman"/>
        </w:rPr>
        <w:t>Zaključeni kupoprodajni ugovori:</w:t>
      </w:r>
    </w:p>
    <w:p w14:paraId="3D617BDB" w14:textId="77777777" w:rsidR="001B35FB" w:rsidRPr="001B35FB" w:rsidRDefault="001B35FB" w:rsidP="001B35FB">
      <w:pPr>
        <w:numPr>
          <w:ilvl w:val="0"/>
          <w:numId w:val="34"/>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Kupoprodajni ugovor za prodaju stana na adresi Kneza Branimira 13 prema Zakonu o hrvatskim braniteljima iz Domovinskog rata i članovima njihovih obitelji, po kupoprodajnoj cijeni od 140.400,96 kuna;</w:t>
      </w:r>
    </w:p>
    <w:p w14:paraId="5FD951C7" w14:textId="77777777" w:rsidR="001B35FB" w:rsidRPr="001B35FB" w:rsidRDefault="001B35FB" w:rsidP="001B35FB">
      <w:pPr>
        <w:numPr>
          <w:ilvl w:val="0"/>
          <w:numId w:val="34"/>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Kupoprodajni  ugovor za prodaju jednosobnog stana u prizemlju zgrade Rakovac 9 za iznos 94.250,00 kuna;</w:t>
      </w:r>
    </w:p>
    <w:p w14:paraId="2F233B9A" w14:textId="77777777" w:rsidR="001B35FB" w:rsidRPr="001B35FB" w:rsidRDefault="001B35FB" w:rsidP="001B35FB">
      <w:pPr>
        <w:numPr>
          <w:ilvl w:val="0"/>
          <w:numId w:val="34"/>
        </w:numPr>
        <w:spacing w:after="0" w:line="240" w:lineRule="auto"/>
        <w:contextualSpacing/>
        <w:jc w:val="both"/>
        <w:rPr>
          <w:rFonts w:ascii="Times New Roman" w:eastAsia="Calibri" w:hAnsi="Times New Roman" w:cs="Times New Roman"/>
          <w:b/>
          <w:iCs/>
        </w:rPr>
      </w:pPr>
      <w:r w:rsidRPr="001B35FB">
        <w:rPr>
          <w:rFonts w:ascii="Times New Roman" w:eastAsia="Calibri" w:hAnsi="Times New Roman" w:cs="Times New Roman"/>
        </w:rPr>
        <w:t xml:space="preserve">Dodatak Kupoprodajnom ugovoru za stan na adresi Naselje Gaza 75, u pogledu skraćivanja roka obročne otplate. </w:t>
      </w:r>
    </w:p>
    <w:p w14:paraId="75B24388" w14:textId="77777777" w:rsidR="001B35FB" w:rsidRPr="001B35FB" w:rsidRDefault="001B35FB" w:rsidP="001B35FB">
      <w:pPr>
        <w:numPr>
          <w:ilvl w:val="0"/>
          <w:numId w:val="34"/>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Izdano je šest potvrda o otplati stanova te deset </w:t>
      </w:r>
      <w:proofErr w:type="spellStart"/>
      <w:r w:rsidRPr="001B35FB">
        <w:rPr>
          <w:rFonts w:ascii="Times New Roman" w:eastAsia="Calibri" w:hAnsi="Times New Roman" w:cs="Times New Roman"/>
        </w:rPr>
        <w:t>brisovnih</w:t>
      </w:r>
      <w:proofErr w:type="spellEnd"/>
      <w:r w:rsidRPr="001B35FB">
        <w:rPr>
          <w:rFonts w:ascii="Times New Roman" w:eastAsia="Calibri" w:hAnsi="Times New Roman" w:cs="Times New Roman"/>
        </w:rPr>
        <w:t xml:space="preserve"> očitovanja.</w:t>
      </w:r>
    </w:p>
    <w:p w14:paraId="52D5A846" w14:textId="77777777" w:rsidR="001B35FB" w:rsidRPr="001B35FB" w:rsidRDefault="001B35FB" w:rsidP="001B35FB">
      <w:pPr>
        <w:spacing w:after="0" w:line="240" w:lineRule="auto"/>
        <w:ind w:left="720"/>
        <w:contextualSpacing/>
        <w:jc w:val="both"/>
        <w:rPr>
          <w:rFonts w:ascii="Times New Roman" w:eastAsia="Calibri" w:hAnsi="Times New Roman" w:cs="Times New Roman"/>
          <w:b/>
          <w:iCs/>
        </w:rPr>
      </w:pPr>
    </w:p>
    <w:p w14:paraId="69A5669C" w14:textId="77777777"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 xml:space="preserve">Raspolaganje poslovnim prostorima u vlasništvu grada Karlovca </w:t>
      </w:r>
      <w:r w:rsidRPr="001B35FB">
        <w:rPr>
          <w:rFonts w:ascii="Times New Roman" w:eastAsia="Calibri" w:hAnsi="Times New Roman" w:cs="Times New Roman"/>
          <w:b/>
          <w:color w:val="FF0000"/>
        </w:rPr>
        <w:t xml:space="preserve"> </w:t>
      </w:r>
    </w:p>
    <w:p w14:paraId="095E5F11"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Pripremljene su izmjene i dopune Odluke o zakupu poslovnog prostora u vlasništvu i na upravljanju grada Karlovca koje su usvojene na sjednici Gradskog vijeća u travnju ove godine.</w:t>
      </w:r>
    </w:p>
    <w:p w14:paraId="0471D457" w14:textId="77777777" w:rsidR="001B35FB" w:rsidRPr="001B35FB" w:rsidRDefault="001B35FB" w:rsidP="001B35FB">
      <w:pPr>
        <w:spacing w:after="0" w:line="240" w:lineRule="auto"/>
        <w:ind w:firstLine="360"/>
        <w:jc w:val="both"/>
        <w:rPr>
          <w:rFonts w:ascii="Times New Roman" w:eastAsia="Calibri" w:hAnsi="Times New Roman" w:cs="Times New Roman"/>
          <w:b/>
          <w:bCs/>
        </w:rPr>
      </w:pPr>
      <w:r w:rsidRPr="001B35FB">
        <w:rPr>
          <w:rFonts w:ascii="Times New Roman" w:eastAsia="Calibri" w:hAnsi="Times New Roman" w:cs="Times New Roman"/>
        </w:rPr>
        <w:t>U izvještajnom razdoblju održane su 2 sjednice Povjerenstva za poslovne prostore, te je nakon provedenih javnih natječaja zaključeno  6  ugovora o zakupu poslovnih prostora</w:t>
      </w:r>
      <w:r w:rsidRPr="001B35FB">
        <w:rPr>
          <w:rFonts w:ascii="Times New Roman" w:eastAsia="Calibri" w:hAnsi="Times New Roman" w:cs="Times New Roman"/>
          <w:b/>
          <w:bCs/>
        </w:rPr>
        <w:t xml:space="preserve">: </w:t>
      </w:r>
    </w:p>
    <w:p w14:paraId="1DEBB3D2" w14:textId="77777777" w:rsidR="001B35FB" w:rsidRPr="001B35FB" w:rsidRDefault="001B35FB" w:rsidP="001B35FB">
      <w:pPr>
        <w:numPr>
          <w:ilvl w:val="0"/>
          <w:numId w:val="3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Ugovor o zakupu za poslovni prostor na adresi Mala </w:t>
      </w:r>
      <w:proofErr w:type="spellStart"/>
      <w:r w:rsidRPr="001B35FB">
        <w:rPr>
          <w:rFonts w:ascii="Times New Roman" w:eastAsia="Calibri" w:hAnsi="Times New Roman" w:cs="Times New Roman"/>
        </w:rPr>
        <w:t>Švarča</w:t>
      </w:r>
      <w:proofErr w:type="spellEnd"/>
      <w:r w:rsidRPr="001B35FB">
        <w:rPr>
          <w:rFonts w:ascii="Times New Roman" w:eastAsia="Calibri" w:hAnsi="Times New Roman" w:cs="Times New Roman"/>
        </w:rPr>
        <w:t xml:space="preserve"> 110, površine 65 m2 sa tvrtkom Gavranović d.o.o.;</w:t>
      </w:r>
    </w:p>
    <w:p w14:paraId="765E4B30" w14:textId="77777777" w:rsidR="001B35FB" w:rsidRPr="001B35FB" w:rsidRDefault="001B35FB" w:rsidP="001B35FB">
      <w:pPr>
        <w:numPr>
          <w:ilvl w:val="0"/>
          <w:numId w:val="3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Ugovor o zakupu poslovnog prostora na adresi Pokupska Luka 9, površine 82 m2, sa tvrtkom Gavranović d.o.o.;</w:t>
      </w:r>
    </w:p>
    <w:p w14:paraId="1A7770B8" w14:textId="77777777" w:rsidR="001B35FB" w:rsidRPr="001B35FB" w:rsidRDefault="001B35FB" w:rsidP="001B35FB">
      <w:pPr>
        <w:numPr>
          <w:ilvl w:val="0"/>
          <w:numId w:val="3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Ugovor o zakupu poslovnog prostora na adresi  Trg J.J. Strossmayera 1, površine 15 m2, sa tvrtko MM d.o.o.;</w:t>
      </w:r>
    </w:p>
    <w:p w14:paraId="732BF51E" w14:textId="77777777" w:rsidR="001B35FB" w:rsidRPr="001B35FB" w:rsidRDefault="001B35FB" w:rsidP="001B35FB">
      <w:pPr>
        <w:numPr>
          <w:ilvl w:val="0"/>
          <w:numId w:val="3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Ugovor o zakupu poslovnog prostora na adresi </w:t>
      </w:r>
      <w:proofErr w:type="spellStart"/>
      <w:r w:rsidRPr="001B35FB">
        <w:rPr>
          <w:rFonts w:ascii="Times New Roman" w:eastAsia="Calibri" w:hAnsi="Times New Roman" w:cs="Times New Roman"/>
        </w:rPr>
        <w:t>Mahično</w:t>
      </w:r>
      <w:proofErr w:type="spellEnd"/>
      <w:r w:rsidRPr="001B35FB">
        <w:rPr>
          <w:rFonts w:ascii="Times New Roman" w:eastAsia="Calibri" w:hAnsi="Times New Roman" w:cs="Times New Roman"/>
        </w:rPr>
        <w:t xml:space="preserve"> 92, površine 45 m2,  sa Frizerskim obrtom Marina; </w:t>
      </w:r>
    </w:p>
    <w:p w14:paraId="78677B87" w14:textId="77777777" w:rsidR="001B35FB" w:rsidRPr="001B35FB" w:rsidRDefault="001B35FB" w:rsidP="001B35FB">
      <w:pPr>
        <w:numPr>
          <w:ilvl w:val="0"/>
          <w:numId w:val="3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Ugovor o zakupu poslovnog prostora na adresi  A. </w:t>
      </w:r>
      <w:proofErr w:type="spellStart"/>
      <w:r w:rsidRPr="001B35FB">
        <w:rPr>
          <w:rFonts w:ascii="Times New Roman" w:eastAsia="Calibri" w:hAnsi="Times New Roman" w:cs="Times New Roman"/>
        </w:rPr>
        <w:t>Vraniczanya</w:t>
      </w:r>
      <w:proofErr w:type="spellEnd"/>
      <w:r w:rsidRPr="001B35FB">
        <w:rPr>
          <w:rFonts w:ascii="Times New Roman" w:eastAsia="Calibri" w:hAnsi="Times New Roman" w:cs="Times New Roman"/>
        </w:rPr>
        <w:t xml:space="preserve"> 5, površine  38 m2, zaključen sa tvrtkom Darko frizerske usluge </w:t>
      </w:r>
      <w:proofErr w:type="spellStart"/>
      <w:r w:rsidRPr="001B35FB">
        <w:rPr>
          <w:rFonts w:ascii="Times New Roman" w:eastAsia="Calibri" w:hAnsi="Times New Roman" w:cs="Times New Roman"/>
        </w:rPr>
        <w:t>j.d.o.o</w:t>
      </w:r>
      <w:proofErr w:type="spellEnd"/>
      <w:r w:rsidRPr="001B35FB">
        <w:rPr>
          <w:rFonts w:ascii="Times New Roman" w:eastAsia="Calibri" w:hAnsi="Times New Roman" w:cs="Times New Roman"/>
        </w:rPr>
        <w:t>.;</w:t>
      </w:r>
    </w:p>
    <w:p w14:paraId="34FADF28" w14:textId="77777777" w:rsidR="001B35FB" w:rsidRPr="001B35FB" w:rsidRDefault="001B35FB" w:rsidP="001B35FB">
      <w:pPr>
        <w:numPr>
          <w:ilvl w:val="0"/>
          <w:numId w:val="3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Ugovor o zakupu poslovnog prostora na adresi </w:t>
      </w:r>
      <w:proofErr w:type="spellStart"/>
      <w:r w:rsidRPr="001B35FB">
        <w:rPr>
          <w:rFonts w:ascii="Times New Roman" w:eastAsia="Calibri" w:hAnsi="Times New Roman" w:cs="Times New Roman"/>
        </w:rPr>
        <w:t>Šišljavić</w:t>
      </w:r>
      <w:proofErr w:type="spellEnd"/>
      <w:r w:rsidRPr="001B35FB">
        <w:rPr>
          <w:rFonts w:ascii="Times New Roman" w:eastAsia="Calibri" w:hAnsi="Times New Roman" w:cs="Times New Roman"/>
        </w:rPr>
        <w:t xml:space="preserve"> 65, površine 116 m2, zaključen sa TO Snježana </w:t>
      </w:r>
      <w:proofErr w:type="spellStart"/>
      <w:r w:rsidRPr="001B35FB">
        <w:rPr>
          <w:rFonts w:ascii="Times New Roman" w:eastAsia="Calibri" w:hAnsi="Times New Roman" w:cs="Times New Roman"/>
        </w:rPr>
        <w:t>Hlaj</w:t>
      </w:r>
      <w:proofErr w:type="spellEnd"/>
      <w:r w:rsidRPr="001B35FB">
        <w:rPr>
          <w:rFonts w:ascii="Times New Roman" w:eastAsia="Calibri" w:hAnsi="Times New Roman" w:cs="Times New Roman"/>
        </w:rPr>
        <w:t>;</w:t>
      </w:r>
    </w:p>
    <w:p w14:paraId="174FD7C7" w14:textId="77777777" w:rsidR="001B35FB" w:rsidRPr="001B35FB" w:rsidRDefault="001B35FB" w:rsidP="001B35FB">
      <w:pPr>
        <w:numPr>
          <w:ilvl w:val="0"/>
          <w:numId w:val="3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lastRenderedPageBreak/>
        <w:t>Raskid ugovora o zakupu poslovnog prostora na adresi Pokupska Luka 9, površine  82 m2;</w:t>
      </w:r>
    </w:p>
    <w:p w14:paraId="6D15A364" w14:textId="77777777" w:rsidR="001B35FB" w:rsidRPr="001B35FB" w:rsidRDefault="001B35FB" w:rsidP="001B35FB">
      <w:pPr>
        <w:numPr>
          <w:ilvl w:val="0"/>
          <w:numId w:val="3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Cs/>
        </w:rPr>
        <w:t>Produženje Ugovora o zakupu poslovnog prostora na adresi Mažuranićeva obala 2, s postojećim zakupnikom Hrvatskim zavodom za zapošljavanje (CISOK);</w:t>
      </w:r>
    </w:p>
    <w:p w14:paraId="722A12B6" w14:textId="77777777" w:rsidR="001B35FB" w:rsidRPr="001B35FB" w:rsidRDefault="001B35FB" w:rsidP="001B35FB">
      <w:pPr>
        <w:numPr>
          <w:ilvl w:val="0"/>
          <w:numId w:val="3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Cs/>
        </w:rPr>
        <w:t xml:space="preserve">Sporazum o izmjeni Ugovora o zakupu poslovnog prostora u prizemlju zgrade Ivana Meštrovića 10 sa zakupnikom Domom zdravlja Karlovac o izmjeni visine zakupnine i </w:t>
      </w:r>
    </w:p>
    <w:p w14:paraId="531CB2CC" w14:textId="77777777" w:rsidR="001B35FB" w:rsidRPr="001B35FB" w:rsidRDefault="001B35FB" w:rsidP="001B35FB">
      <w:pPr>
        <w:numPr>
          <w:ilvl w:val="0"/>
          <w:numId w:val="3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Sporazum o raskidu Ugovora o korištenju dijela nekretnine na području bivše vojarne </w:t>
      </w:r>
      <w:proofErr w:type="spellStart"/>
      <w:r w:rsidRPr="001B35FB">
        <w:rPr>
          <w:rFonts w:ascii="Times New Roman" w:eastAsia="Calibri" w:hAnsi="Times New Roman" w:cs="Times New Roman"/>
        </w:rPr>
        <w:t>Luščić</w:t>
      </w:r>
      <w:proofErr w:type="spellEnd"/>
      <w:r w:rsidRPr="001B35FB">
        <w:rPr>
          <w:rFonts w:ascii="Times New Roman" w:eastAsia="Calibri" w:hAnsi="Times New Roman" w:cs="Times New Roman"/>
        </w:rPr>
        <w:t xml:space="preserve"> sa Zavodom za javno zdravstvo Karlovačke županije.</w:t>
      </w:r>
    </w:p>
    <w:p w14:paraId="0F041E7E"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Potpisivanje ugovora za prijenos električne energije na korisnika za nove zakupnike poslovnih prostora, obnavljanje isteklih ugovora, te svih ugovora za  vezano za ostale objekte u vlasništvu Grada Karlovca.</w:t>
      </w:r>
      <w:r w:rsidRPr="001B35FB">
        <w:rPr>
          <w:rFonts w:ascii="Times New Roman" w:eastAsia="Calibri" w:hAnsi="Times New Roman" w:cs="Times New Roman"/>
        </w:rPr>
        <w:tab/>
      </w:r>
    </w:p>
    <w:p w14:paraId="2C128E35" w14:textId="77777777" w:rsidR="001B35FB" w:rsidRPr="001B35FB" w:rsidRDefault="001B35FB" w:rsidP="001B35FB">
      <w:pPr>
        <w:spacing w:after="0" w:line="240" w:lineRule="auto"/>
        <w:ind w:left="360" w:firstLine="348"/>
        <w:jc w:val="both"/>
        <w:rPr>
          <w:rFonts w:ascii="Times New Roman" w:eastAsia="Calibri" w:hAnsi="Times New Roman" w:cs="Times New Roman"/>
          <w:bCs/>
        </w:rPr>
      </w:pPr>
      <w:r w:rsidRPr="001B35FB">
        <w:rPr>
          <w:rFonts w:ascii="Times New Roman" w:eastAsia="Calibri" w:hAnsi="Times New Roman" w:cs="Times New Roman"/>
          <w:bCs/>
        </w:rPr>
        <w:t>U razdoblju od 01.01. do 30.06.2022.godine ostvaren je prihod od zakupnina poslovnih prostora</w:t>
      </w:r>
    </w:p>
    <w:p w14:paraId="5EE65733" w14:textId="77777777" w:rsidR="001B35FB" w:rsidRPr="001B35FB" w:rsidRDefault="001B35FB" w:rsidP="001B35FB">
      <w:pPr>
        <w:spacing w:after="0" w:line="240" w:lineRule="auto"/>
        <w:jc w:val="both"/>
        <w:rPr>
          <w:rFonts w:ascii="Times New Roman" w:eastAsia="Calibri" w:hAnsi="Times New Roman" w:cs="Times New Roman"/>
          <w:bCs/>
        </w:rPr>
      </w:pPr>
      <w:r w:rsidRPr="001B35FB">
        <w:rPr>
          <w:rFonts w:ascii="Times New Roman" w:eastAsia="Calibri" w:hAnsi="Times New Roman" w:cs="Times New Roman"/>
          <w:bCs/>
        </w:rPr>
        <w:t>i ostalih objekata u iznosu od 885.963,33 kn.</w:t>
      </w:r>
    </w:p>
    <w:p w14:paraId="45AC3876" w14:textId="77777777" w:rsidR="001B35FB" w:rsidRPr="001B35FB" w:rsidRDefault="001B35FB" w:rsidP="001B35FB">
      <w:pPr>
        <w:spacing w:after="0" w:line="240" w:lineRule="auto"/>
        <w:contextualSpacing/>
        <w:jc w:val="both"/>
        <w:rPr>
          <w:rFonts w:ascii="Times New Roman" w:eastAsia="Calibri" w:hAnsi="Times New Roman" w:cs="Times New Roman"/>
          <w:b/>
          <w:iCs/>
        </w:rPr>
      </w:pPr>
    </w:p>
    <w:p w14:paraId="7AFEE726" w14:textId="77777777" w:rsidR="001B35FB" w:rsidRPr="001B35FB" w:rsidRDefault="001B35FB" w:rsidP="001B35FB">
      <w:pPr>
        <w:spacing w:after="0" w:line="240" w:lineRule="auto"/>
        <w:contextualSpacing/>
        <w:jc w:val="both"/>
        <w:rPr>
          <w:rFonts w:ascii="Times New Roman" w:eastAsia="Calibri" w:hAnsi="Times New Roman" w:cs="Times New Roman"/>
          <w:b/>
          <w:iCs/>
        </w:rPr>
      </w:pPr>
      <w:r w:rsidRPr="001B35FB">
        <w:rPr>
          <w:rFonts w:ascii="Times New Roman" w:eastAsia="Calibri" w:hAnsi="Times New Roman" w:cs="Times New Roman"/>
          <w:b/>
          <w:iCs/>
        </w:rPr>
        <w:t>Dodjela na korištenje</w:t>
      </w:r>
    </w:p>
    <w:p w14:paraId="1FF6864E" w14:textId="77777777" w:rsidR="001B35FB" w:rsidRPr="001B35FB" w:rsidRDefault="001B35FB" w:rsidP="001B35FB">
      <w:pPr>
        <w:spacing w:after="0" w:line="240" w:lineRule="auto"/>
        <w:ind w:firstLine="360"/>
        <w:jc w:val="both"/>
        <w:rPr>
          <w:rFonts w:ascii="Times New Roman" w:eastAsia="Calibri" w:hAnsi="Times New Roman" w:cs="Times New Roman"/>
          <w:noProof/>
        </w:rPr>
      </w:pPr>
      <w:r w:rsidRPr="001B35FB">
        <w:rPr>
          <w:rFonts w:ascii="Times New Roman" w:eastAsia="Calibri" w:hAnsi="Times New Roman" w:cs="Times New Roman"/>
        </w:rPr>
        <w:t xml:space="preserve">Sukladno Odluci o upravljanju i raspolaganju nekretninama u vlasništvu Grada Karlovca (GGK 11/20) i Odluci o mjesnoj samoupravi (Glasnik Grada Karlovca 8/14, 2/15) zaključeni su sljedeći </w:t>
      </w:r>
      <w:r w:rsidRPr="001B35FB">
        <w:rPr>
          <w:rFonts w:ascii="Times New Roman" w:eastAsia="Calibri" w:hAnsi="Times New Roman" w:cs="Times New Roman"/>
          <w:noProof/>
        </w:rPr>
        <w:t>ugovori:</w:t>
      </w:r>
    </w:p>
    <w:p w14:paraId="4F8B2E95" w14:textId="77777777" w:rsidR="001B35FB" w:rsidRPr="001B35FB" w:rsidRDefault="001B35FB" w:rsidP="001B35FB">
      <w:pPr>
        <w:numPr>
          <w:ilvl w:val="0"/>
          <w:numId w:val="37"/>
        </w:numPr>
        <w:spacing w:after="0" w:line="240" w:lineRule="auto"/>
        <w:contextualSpacing/>
        <w:jc w:val="both"/>
        <w:rPr>
          <w:rFonts w:ascii="Times New Roman" w:eastAsia="Calibri" w:hAnsi="Times New Roman" w:cs="Times New Roman"/>
          <w:noProof/>
        </w:rPr>
      </w:pPr>
      <w:r w:rsidRPr="001B35FB">
        <w:rPr>
          <w:rFonts w:ascii="Times New Roman" w:eastAsia="Calibri" w:hAnsi="Times New Roman" w:cs="Times New Roman"/>
          <w:noProof/>
        </w:rPr>
        <w:t>Ugovor o korištenju poslovnog prostora u Karlovcu na adresi Meštrovićeva 10, zaključen sa GČ Novi Centar, za potrebe rada Vijeća GČ Novi Centar;</w:t>
      </w:r>
    </w:p>
    <w:p w14:paraId="2986F893" w14:textId="77777777" w:rsidR="001B35FB" w:rsidRPr="001B35FB" w:rsidRDefault="001B35FB" w:rsidP="001B35FB">
      <w:pPr>
        <w:numPr>
          <w:ilvl w:val="0"/>
          <w:numId w:val="37"/>
        </w:numPr>
        <w:spacing w:after="0" w:line="240" w:lineRule="auto"/>
        <w:contextualSpacing/>
        <w:jc w:val="both"/>
        <w:rPr>
          <w:rFonts w:ascii="Times New Roman" w:eastAsia="Calibri" w:hAnsi="Times New Roman" w:cs="Times New Roman"/>
          <w:noProof/>
        </w:rPr>
      </w:pPr>
      <w:r w:rsidRPr="001B35FB">
        <w:rPr>
          <w:rFonts w:ascii="Times New Roman" w:eastAsia="Calibri" w:hAnsi="Times New Roman" w:cs="Times New Roman"/>
          <w:noProof/>
        </w:rPr>
        <w:t>Ugovori o korištenju poslovnih prostora na adresi Makismilijana Vrhovca 19 i Miroslava Krleže 31, zaključen sa Dječjim vrtićem Karlovac za obavljanje djelatnosti ustanove;</w:t>
      </w:r>
    </w:p>
    <w:p w14:paraId="39FAEF34" w14:textId="77777777" w:rsidR="001B35FB" w:rsidRPr="001B35FB" w:rsidRDefault="001B35FB" w:rsidP="001B35FB">
      <w:pPr>
        <w:spacing w:after="0" w:line="240" w:lineRule="auto"/>
        <w:ind w:firstLine="360"/>
        <w:jc w:val="both"/>
        <w:rPr>
          <w:rFonts w:ascii="Times New Roman" w:eastAsia="Calibri" w:hAnsi="Times New Roman" w:cs="Times New Roman"/>
          <w:bCs/>
          <w:iCs/>
        </w:rPr>
      </w:pPr>
      <w:r w:rsidRPr="001B35FB">
        <w:rPr>
          <w:rFonts w:ascii="Times New Roman" w:eastAsia="Calibri" w:hAnsi="Times New Roman" w:cs="Times New Roman"/>
          <w:bCs/>
          <w:iCs/>
        </w:rPr>
        <w:t>Sukladno Odluci o kriterijima, mjerilima i postupku dodjele nekretnina u vlasništvu ili na upravljanju Grada Karlovca na korištenje udrugama (GGK 15/16, 1/19) zaključeno je;</w:t>
      </w:r>
    </w:p>
    <w:p w14:paraId="6AB76286" w14:textId="77777777" w:rsidR="001B35FB" w:rsidRPr="001B35FB" w:rsidRDefault="001B35FB" w:rsidP="001B35FB">
      <w:pPr>
        <w:numPr>
          <w:ilvl w:val="0"/>
          <w:numId w:val="40"/>
        </w:numPr>
        <w:spacing w:after="0" w:line="240" w:lineRule="auto"/>
        <w:contextualSpacing/>
        <w:jc w:val="both"/>
        <w:rPr>
          <w:rFonts w:ascii="Times New Roman" w:eastAsia="Calibri" w:hAnsi="Times New Roman" w:cs="Times New Roman"/>
          <w:noProof/>
        </w:rPr>
      </w:pPr>
      <w:r w:rsidRPr="001B35FB">
        <w:rPr>
          <w:rFonts w:ascii="Times New Roman" w:eastAsia="Calibri" w:hAnsi="Times New Roman" w:cs="Times New Roman"/>
          <w:bCs/>
          <w:iCs/>
        </w:rPr>
        <w:t xml:space="preserve">osam Aneksa ugovora za udruge na području bivše vojarne </w:t>
      </w:r>
      <w:proofErr w:type="spellStart"/>
      <w:r w:rsidRPr="001B35FB">
        <w:rPr>
          <w:rFonts w:ascii="Times New Roman" w:eastAsia="Calibri" w:hAnsi="Times New Roman" w:cs="Times New Roman"/>
          <w:bCs/>
          <w:iCs/>
        </w:rPr>
        <w:t>Luščić</w:t>
      </w:r>
      <w:proofErr w:type="spellEnd"/>
      <w:r w:rsidRPr="001B35FB">
        <w:rPr>
          <w:rFonts w:ascii="Times New Roman" w:eastAsia="Calibri" w:hAnsi="Times New Roman" w:cs="Times New Roman"/>
          <w:bCs/>
          <w:iCs/>
        </w:rPr>
        <w:t>;</w:t>
      </w:r>
    </w:p>
    <w:p w14:paraId="184B9735" w14:textId="77777777" w:rsidR="001B35FB" w:rsidRPr="001B35FB" w:rsidRDefault="001B35FB" w:rsidP="001B35FB">
      <w:pPr>
        <w:numPr>
          <w:ilvl w:val="0"/>
          <w:numId w:val="40"/>
        </w:numPr>
        <w:spacing w:after="0" w:line="240" w:lineRule="auto"/>
        <w:contextualSpacing/>
        <w:jc w:val="both"/>
        <w:rPr>
          <w:rFonts w:ascii="Times New Roman" w:eastAsia="Calibri" w:hAnsi="Times New Roman" w:cs="Times New Roman"/>
          <w:noProof/>
        </w:rPr>
      </w:pPr>
      <w:r w:rsidRPr="001B35FB">
        <w:rPr>
          <w:rFonts w:ascii="Times New Roman" w:eastAsia="Calibri" w:hAnsi="Times New Roman" w:cs="Times New Roman"/>
          <w:bCs/>
          <w:iCs/>
        </w:rPr>
        <w:t xml:space="preserve">Ugovor o korištenju poslovnog prostora na adresi </w:t>
      </w:r>
      <w:proofErr w:type="spellStart"/>
      <w:r w:rsidRPr="001B35FB">
        <w:rPr>
          <w:rFonts w:ascii="Times New Roman" w:eastAsia="Calibri" w:hAnsi="Times New Roman" w:cs="Times New Roman"/>
          <w:bCs/>
          <w:iCs/>
        </w:rPr>
        <w:t>Bašćinska</w:t>
      </w:r>
      <w:proofErr w:type="spellEnd"/>
      <w:r w:rsidRPr="001B35FB">
        <w:rPr>
          <w:rFonts w:ascii="Times New Roman" w:eastAsia="Calibri" w:hAnsi="Times New Roman" w:cs="Times New Roman"/>
          <w:bCs/>
          <w:iCs/>
        </w:rPr>
        <w:t xml:space="preserve"> cesta 20c, zaključen s udrugom </w:t>
      </w:r>
      <w:proofErr w:type="spellStart"/>
      <w:r w:rsidRPr="001B35FB">
        <w:rPr>
          <w:rFonts w:ascii="Times New Roman" w:eastAsia="Calibri" w:hAnsi="Times New Roman" w:cs="Times New Roman"/>
          <w:bCs/>
          <w:iCs/>
        </w:rPr>
        <w:t>Oldtimer</w:t>
      </w:r>
      <w:proofErr w:type="spellEnd"/>
      <w:r w:rsidRPr="001B35FB">
        <w:rPr>
          <w:rFonts w:ascii="Times New Roman" w:eastAsia="Calibri" w:hAnsi="Times New Roman" w:cs="Times New Roman"/>
          <w:bCs/>
          <w:iCs/>
        </w:rPr>
        <w:t xml:space="preserve"> moto klub Karlovac;</w:t>
      </w:r>
    </w:p>
    <w:p w14:paraId="26F48EA4" w14:textId="77777777" w:rsidR="001B35FB" w:rsidRPr="001B35FB" w:rsidRDefault="001B35FB" w:rsidP="001B35FB">
      <w:pPr>
        <w:numPr>
          <w:ilvl w:val="0"/>
          <w:numId w:val="40"/>
        </w:numPr>
        <w:spacing w:after="0" w:line="240" w:lineRule="auto"/>
        <w:contextualSpacing/>
        <w:jc w:val="both"/>
        <w:rPr>
          <w:rFonts w:ascii="Times New Roman" w:eastAsia="Calibri" w:hAnsi="Times New Roman" w:cs="Times New Roman"/>
          <w:noProof/>
        </w:rPr>
      </w:pPr>
      <w:r w:rsidRPr="001B35FB">
        <w:rPr>
          <w:rFonts w:ascii="Times New Roman" w:eastAsia="Calibri" w:hAnsi="Times New Roman" w:cs="Times New Roman"/>
          <w:bCs/>
          <w:iCs/>
        </w:rPr>
        <w:t xml:space="preserve">Ugovor o korištenju poslovnog prostora  na adresi Gundulićeva 8, zaključen sa tvrtkom </w:t>
      </w:r>
      <w:proofErr w:type="spellStart"/>
      <w:r w:rsidRPr="001B35FB">
        <w:rPr>
          <w:rFonts w:ascii="Times New Roman" w:eastAsia="Calibri" w:hAnsi="Times New Roman" w:cs="Times New Roman"/>
          <w:bCs/>
          <w:iCs/>
        </w:rPr>
        <w:t>Chorus</w:t>
      </w:r>
      <w:proofErr w:type="spellEnd"/>
      <w:r w:rsidRPr="001B35FB">
        <w:rPr>
          <w:rFonts w:ascii="Times New Roman" w:eastAsia="Calibri" w:hAnsi="Times New Roman" w:cs="Times New Roman"/>
          <w:bCs/>
          <w:iCs/>
        </w:rPr>
        <w:t xml:space="preserve"> </w:t>
      </w:r>
      <w:proofErr w:type="spellStart"/>
      <w:r w:rsidRPr="001B35FB">
        <w:rPr>
          <w:rFonts w:ascii="Times New Roman" w:eastAsia="Calibri" w:hAnsi="Times New Roman" w:cs="Times New Roman"/>
          <w:bCs/>
          <w:iCs/>
        </w:rPr>
        <w:t>Carolostadien</w:t>
      </w:r>
      <w:proofErr w:type="spellEnd"/>
      <w:r w:rsidRPr="001B35FB">
        <w:rPr>
          <w:rFonts w:ascii="Times New Roman" w:eastAsia="Calibri" w:hAnsi="Times New Roman" w:cs="Times New Roman"/>
          <w:bCs/>
          <w:iCs/>
        </w:rPr>
        <w:t xml:space="preserve"> Karlovac; </w:t>
      </w:r>
    </w:p>
    <w:p w14:paraId="0F1100DF" w14:textId="77777777" w:rsidR="001B35FB" w:rsidRPr="001B35FB" w:rsidRDefault="001B35FB" w:rsidP="001B35FB">
      <w:pPr>
        <w:numPr>
          <w:ilvl w:val="0"/>
          <w:numId w:val="40"/>
        </w:numPr>
        <w:spacing w:after="0" w:line="240" w:lineRule="auto"/>
        <w:contextualSpacing/>
        <w:jc w:val="both"/>
        <w:rPr>
          <w:rFonts w:ascii="Times New Roman" w:eastAsia="Calibri" w:hAnsi="Times New Roman" w:cs="Times New Roman"/>
          <w:noProof/>
        </w:rPr>
      </w:pPr>
      <w:r w:rsidRPr="001B35FB">
        <w:rPr>
          <w:rFonts w:ascii="Times New Roman" w:eastAsia="Calibri" w:hAnsi="Times New Roman" w:cs="Times New Roman"/>
          <w:bCs/>
          <w:iCs/>
        </w:rPr>
        <w:t xml:space="preserve">Ugovor o korištenju poslovnog prostora na adresi Maksimilijana Vrhovca 21, sa udrugom Društvo naša djeca. </w:t>
      </w:r>
    </w:p>
    <w:p w14:paraId="1A5B35F1" w14:textId="77777777" w:rsidR="001B35FB" w:rsidRPr="001B35FB" w:rsidRDefault="001B35FB" w:rsidP="001B35FB">
      <w:pPr>
        <w:spacing w:after="0" w:line="240" w:lineRule="auto"/>
        <w:jc w:val="both"/>
        <w:rPr>
          <w:rFonts w:ascii="Times New Roman" w:eastAsia="Calibri" w:hAnsi="Times New Roman" w:cs="Times New Roman"/>
          <w:b/>
          <w:bCs/>
          <w:noProof/>
        </w:rPr>
      </w:pPr>
    </w:p>
    <w:p w14:paraId="38312A9B" w14:textId="77777777" w:rsidR="001B35FB" w:rsidRPr="001B35FB" w:rsidRDefault="001B35FB" w:rsidP="001B35FB">
      <w:pPr>
        <w:spacing w:after="0" w:line="240" w:lineRule="auto"/>
        <w:jc w:val="both"/>
        <w:rPr>
          <w:rFonts w:ascii="Times New Roman" w:eastAsia="Calibri" w:hAnsi="Times New Roman" w:cs="Times New Roman"/>
          <w:b/>
          <w:bCs/>
          <w:noProof/>
        </w:rPr>
      </w:pPr>
      <w:r w:rsidRPr="001B35FB">
        <w:rPr>
          <w:rFonts w:ascii="Times New Roman" w:eastAsia="Calibri" w:hAnsi="Times New Roman" w:cs="Times New Roman"/>
          <w:b/>
          <w:bCs/>
          <w:noProof/>
        </w:rPr>
        <w:t>Sportski objekti</w:t>
      </w:r>
    </w:p>
    <w:p w14:paraId="513C3DCC"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U predmetu revizije učinkovitosti upravljanja i raspolaganja nogometnim stadionima i igralištima u vlasništvu jedinica lokalne samouprave na području Karlovačke županije Državnog ureda za reviziju, Područnog ureda Sisak, Grad Karlovac je dostavio potrebnu dokumentaciju, dao očitovanja na Nacrt izvješća o obavljenim provjerama preporuka danih u reviziji učinkovitosti. Grad Karlovac primio je  od Državnog ureda za reviziju konačno Izvješće o obavljenoj provjeri provedbe preporuka danih u reviziji učinkovitosti upravljanja i raspolaganja nogometnim stadionima i igralištima u vlasništvu jedinica lokalne samouprave Karlovačke županije u 2017. i 2018. godini.</w:t>
      </w:r>
    </w:p>
    <w:p w14:paraId="0F1B8B83" w14:textId="77777777" w:rsidR="001B35FB" w:rsidRPr="001B35FB" w:rsidRDefault="001B35FB" w:rsidP="001B35FB">
      <w:pPr>
        <w:spacing w:after="0" w:line="240" w:lineRule="auto"/>
        <w:jc w:val="both"/>
        <w:rPr>
          <w:rFonts w:ascii="Times New Roman" w:eastAsia="Calibri" w:hAnsi="Times New Roman" w:cs="Times New Roman"/>
          <w:b/>
          <w:bCs/>
          <w:noProof/>
        </w:rPr>
      </w:pPr>
    </w:p>
    <w:p w14:paraId="2EC3D03F" w14:textId="77777777" w:rsidR="001B35FB" w:rsidRPr="001B35FB" w:rsidRDefault="001B35FB" w:rsidP="001B35FB">
      <w:pPr>
        <w:spacing w:after="0" w:line="240" w:lineRule="auto"/>
        <w:ind w:firstLine="360"/>
        <w:jc w:val="both"/>
        <w:rPr>
          <w:rFonts w:ascii="Times New Roman" w:eastAsia="Calibri" w:hAnsi="Times New Roman" w:cs="Times New Roman"/>
          <w:bCs/>
          <w:iCs/>
        </w:rPr>
      </w:pPr>
      <w:r w:rsidRPr="001B35FB">
        <w:rPr>
          <w:rFonts w:ascii="Times New Roman" w:eastAsia="Calibri" w:hAnsi="Times New Roman" w:cs="Times New Roman"/>
          <w:bCs/>
          <w:iCs/>
        </w:rPr>
        <w:t>Sukladno Odluci o načinu upravljanja i korištenja sportskih građevina u vlasništvu Grada Karlovca (GGK 1/19) zaključeni su ugovori:</w:t>
      </w:r>
    </w:p>
    <w:p w14:paraId="2918C872" w14:textId="77777777" w:rsidR="001B35FB" w:rsidRPr="001B35FB" w:rsidRDefault="001B35FB" w:rsidP="001B35FB">
      <w:pPr>
        <w:numPr>
          <w:ilvl w:val="0"/>
          <w:numId w:val="30"/>
        </w:numPr>
        <w:spacing w:after="0" w:line="240" w:lineRule="auto"/>
        <w:contextualSpacing/>
        <w:jc w:val="both"/>
        <w:rPr>
          <w:rFonts w:ascii="Times New Roman" w:eastAsia="Calibri" w:hAnsi="Times New Roman" w:cs="Times New Roman"/>
          <w:b/>
        </w:rPr>
      </w:pPr>
      <w:r w:rsidRPr="001B35FB">
        <w:rPr>
          <w:rFonts w:ascii="Times New Roman" w:eastAsia="Calibri" w:hAnsi="Times New Roman" w:cs="Times New Roman"/>
        </w:rPr>
        <w:t>Ugovor s tvrtkom Mladost d.o.o. o upravljanju i održavanju javnih sportskih građevina;</w:t>
      </w:r>
    </w:p>
    <w:p w14:paraId="36CE82CC" w14:textId="77777777" w:rsidR="001B35FB" w:rsidRPr="001B35FB" w:rsidRDefault="001B35FB" w:rsidP="001B35FB">
      <w:pPr>
        <w:numPr>
          <w:ilvl w:val="0"/>
          <w:numId w:val="38"/>
        </w:numPr>
        <w:spacing w:after="0" w:line="240" w:lineRule="auto"/>
        <w:contextualSpacing/>
        <w:jc w:val="both"/>
        <w:rPr>
          <w:rFonts w:ascii="Times New Roman" w:eastAsia="Calibri" w:hAnsi="Times New Roman" w:cs="Times New Roman"/>
          <w:bCs/>
          <w:iCs/>
        </w:rPr>
      </w:pPr>
      <w:r w:rsidRPr="001B35FB">
        <w:rPr>
          <w:rFonts w:ascii="Times New Roman" w:eastAsia="Calibri" w:hAnsi="Times New Roman" w:cs="Times New Roman"/>
          <w:bCs/>
          <w:iCs/>
        </w:rPr>
        <w:t xml:space="preserve">Ugovor o korištenju nekretnine označene kao k.č.br. 4638 i k.č.br. 4639,  obje k.o. Donje </w:t>
      </w:r>
      <w:proofErr w:type="spellStart"/>
      <w:r w:rsidRPr="001B35FB">
        <w:rPr>
          <w:rFonts w:ascii="Times New Roman" w:eastAsia="Calibri" w:hAnsi="Times New Roman" w:cs="Times New Roman"/>
          <w:bCs/>
          <w:iCs/>
        </w:rPr>
        <w:t>Mekušje</w:t>
      </w:r>
      <w:proofErr w:type="spellEnd"/>
      <w:r w:rsidRPr="001B35FB">
        <w:rPr>
          <w:rFonts w:ascii="Times New Roman" w:eastAsia="Calibri" w:hAnsi="Times New Roman" w:cs="Times New Roman"/>
          <w:bCs/>
          <w:iCs/>
        </w:rPr>
        <w:t xml:space="preserve">, u naravi nogometno igralište i svlačionice sa NK KUPA, Donje </w:t>
      </w:r>
      <w:proofErr w:type="spellStart"/>
      <w:r w:rsidRPr="001B35FB">
        <w:rPr>
          <w:rFonts w:ascii="Times New Roman" w:eastAsia="Calibri" w:hAnsi="Times New Roman" w:cs="Times New Roman"/>
          <w:bCs/>
          <w:iCs/>
        </w:rPr>
        <w:t>Mekušje</w:t>
      </w:r>
      <w:proofErr w:type="spellEnd"/>
      <w:r w:rsidRPr="001B35FB">
        <w:rPr>
          <w:rFonts w:ascii="Times New Roman" w:eastAsia="Calibri" w:hAnsi="Times New Roman" w:cs="Times New Roman"/>
          <w:bCs/>
          <w:iCs/>
        </w:rPr>
        <w:t xml:space="preserve"> i</w:t>
      </w:r>
    </w:p>
    <w:p w14:paraId="2B7CAD98" w14:textId="77777777" w:rsidR="001B35FB" w:rsidRPr="001B35FB" w:rsidRDefault="001B35FB" w:rsidP="001B35FB">
      <w:pPr>
        <w:numPr>
          <w:ilvl w:val="0"/>
          <w:numId w:val="38"/>
        </w:numPr>
        <w:spacing w:after="0" w:line="240" w:lineRule="auto"/>
        <w:contextualSpacing/>
        <w:jc w:val="both"/>
        <w:rPr>
          <w:rFonts w:ascii="Times New Roman" w:eastAsia="Calibri" w:hAnsi="Times New Roman" w:cs="Times New Roman"/>
          <w:bCs/>
          <w:iCs/>
        </w:rPr>
      </w:pPr>
      <w:r w:rsidRPr="001B35FB">
        <w:rPr>
          <w:rFonts w:ascii="Times New Roman" w:eastAsia="Calibri" w:hAnsi="Times New Roman" w:cs="Times New Roman"/>
          <w:bCs/>
          <w:iCs/>
        </w:rPr>
        <w:t xml:space="preserve">Ugovor o korištenju nekretnine označene kao k.č.br. 1996/2, k.o. Karlovac II, u naravi </w:t>
      </w:r>
      <w:proofErr w:type="spellStart"/>
      <w:r w:rsidRPr="001B35FB">
        <w:rPr>
          <w:rFonts w:ascii="Times New Roman" w:eastAsia="Calibri" w:hAnsi="Times New Roman" w:cs="Times New Roman"/>
          <w:bCs/>
          <w:iCs/>
        </w:rPr>
        <w:t>basebal</w:t>
      </w:r>
      <w:proofErr w:type="spellEnd"/>
      <w:r w:rsidRPr="001B35FB">
        <w:rPr>
          <w:rFonts w:ascii="Times New Roman" w:eastAsia="Calibri" w:hAnsi="Times New Roman" w:cs="Times New Roman"/>
          <w:bCs/>
          <w:iCs/>
        </w:rPr>
        <w:t xml:space="preserve"> igralište i pomoćni objekti, sa </w:t>
      </w:r>
      <w:proofErr w:type="spellStart"/>
      <w:r w:rsidRPr="001B35FB">
        <w:rPr>
          <w:rFonts w:ascii="Times New Roman" w:eastAsia="Calibri" w:hAnsi="Times New Roman" w:cs="Times New Roman"/>
          <w:bCs/>
          <w:iCs/>
        </w:rPr>
        <w:t>Basebal</w:t>
      </w:r>
      <w:proofErr w:type="spellEnd"/>
      <w:r w:rsidRPr="001B35FB">
        <w:rPr>
          <w:rFonts w:ascii="Times New Roman" w:eastAsia="Calibri" w:hAnsi="Times New Roman" w:cs="Times New Roman"/>
          <w:bCs/>
          <w:iCs/>
        </w:rPr>
        <w:t xml:space="preserve">  klubom Olimpija.</w:t>
      </w:r>
    </w:p>
    <w:p w14:paraId="7036EFE2" w14:textId="77777777" w:rsidR="001B35FB" w:rsidRDefault="001B35FB" w:rsidP="001B35FB">
      <w:pPr>
        <w:spacing w:after="0" w:line="240" w:lineRule="auto"/>
        <w:contextualSpacing/>
        <w:jc w:val="both"/>
        <w:rPr>
          <w:rFonts w:ascii="Times New Roman" w:eastAsia="Calibri" w:hAnsi="Times New Roman" w:cs="Times New Roman"/>
          <w:b/>
          <w:iCs/>
        </w:rPr>
      </w:pPr>
    </w:p>
    <w:p w14:paraId="691C5FC1" w14:textId="2C08FF4D" w:rsidR="001B35FB" w:rsidRPr="001B35FB" w:rsidRDefault="001B35FB" w:rsidP="001B35FB">
      <w:p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
          <w:iCs/>
        </w:rPr>
        <w:t>Uređenje vlasničkih odnosa na nekretninama u vlasništvu grada Karlovca</w:t>
      </w:r>
    </w:p>
    <w:p w14:paraId="00927085" w14:textId="77777777" w:rsidR="001B35FB" w:rsidRPr="001B35FB" w:rsidRDefault="001B35FB" w:rsidP="001B35FB">
      <w:pPr>
        <w:numPr>
          <w:ilvl w:val="0"/>
          <w:numId w:val="3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Ugovor o uređenju vlasničkih odnosa za priznanje prava vlasništva H. V. iz Karlovca</w:t>
      </w:r>
      <w:r w:rsidRPr="001B35FB">
        <w:rPr>
          <w:rFonts w:ascii="Times New Roman" w:eastAsia="Calibri" w:hAnsi="Times New Roman" w:cs="Times New Roman"/>
          <w:bCs/>
        </w:rPr>
        <w:t xml:space="preserve">, </w:t>
      </w:r>
      <w:r w:rsidRPr="001B35FB">
        <w:rPr>
          <w:rFonts w:ascii="Times New Roman" w:eastAsia="Calibri" w:hAnsi="Times New Roman" w:cs="Times New Roman"/>
        </w:rPr>
        <w:t>na stanu na adresi Dubrovačka 3/B, površine 25,31 m²,u zgradi sagrađenoj na k.č.br. 2726/3  k.o. Karlovac I;</w:t>
      </w:r>
    </w:p>
    <w:p w14:paraId="0CF34608" w14:textId="77777777" w:rsidR="001B35FB" w:rsidRPr="001B35FB" w:rsidRDefault="001B35FB" w:rsidP="001B35FB">
      <w:pPr>
        <w:spacing w:after="0" w:line="240" w:lineRule="auto"/>
        <w:ind w:left="720"/>
        <w:contextualSpacing/>
        <w:jc w:val="both"/>
        <w:rPr>
          <w:rFonts w:ascii="Times New Roman" w:eastAsia="Calibri" w:hAnsi="Times New Roman" w:cs="Times New Roman"/>
        </w:rPr>
      </w:pPr>
      <w:r w:rsidRPr="001B35FB">
        <w:rPr>
          <w:rFonts w:ascii="Times New Roman" w:eastAsia="Calibri" w:hAnsi="Times New Roman" w:cs="Times New Roman"/>
        </w:rPr>
        <w:t>Ugovor o uređenju vlasničkih odnosa na nekretnini dvoetažni stan u Karlovcu, Gaza Naselje 5D o priznanju prava vlasništva;</w:t>
      </w:r>
    </w:p>
    <w:p w14:paraId="6BD25EB9" w14:textId="77777777" w:rsidR="001B35FB" w:rsidRPr="001B35FB" w:rsidRDefault="001B35FB" w:rsidP="001B35FB">
      <w:pPr>
        <w:numPr>
          <w:ilvl w:val="0"/>
          <w:numId w:val="3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lastRenderedPageBreak/>
        <w:t xml:space="preserve">Ugovor o razvrgnuću suvlasništva isplatom na nekretnini oznake k.č.br.1324 k.o. Mala </w:t>
      </w:r>
      <w:proofErr w:type="spellStart"/>
      <w:r w:rsidRPr="001B35FB">
        <w:rPr>
          <w:rFonts w:ascii="Times New Roman" w:eastAsia="Calibri" w:hAnsi="Times New Roman" w:cs="Times New Roman"/>
        </w:rPr>
        <w:t>Švarča</w:t>
      </w:r>
      <w:proofErr w:type="spellEnd"/>
      <w:r w:rsidRPr="001B35FB">
        <w:rPr>
          <w:rFonts w:ascii="Times New Roman" w:eastAsia="Calibri" w:hAnsi="Times New Roman" w:cs="Times New Roman"/>
        </w:rPr>
        <w:t>, kuća, dvorište i dvorišna zgrada; Grad isplaćen za 1/3 suvlasničkog dijela nekretnine u iznosu od 53.916,67 kuna;</w:t>
      </w:r>
    </w:p>
    <w:p w14:paraId="0088BEEF" w14:textId="77777777" w:rsidR="001B35FB" w:rsidRPr="001B35FB" w:rsidRDefault="001B35FB" w:rsidP="001B35FB">
      <w:pPr>
        <w:numPr>
          <w:ilvl w:val="0"/>
          <w:numId w:val="3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Ugovor o razvrgnuću suvlasništva na nekretnini i to dvosobnom stanu na adresi </w:t>
      </w:r>
      <w:proofErr w:type="spellStart"/>
      <w:r w:rsidRPr="001B35FB">
        <w:rPr>
          <w:rFonts w:ascii="Times New Roman" w:eastAsia="Calibri" w:hAnsi="Times New Roman" w:cs="Times New Roman"/>
        </w:rPr>
        <w:t>Luščić</w:t>
      </w:r>
      <w:proofErr w:type="spellEnd"/>
      <w:r w:rsidRPr="001B35FB">
        <w:rPr>
          <w:rFonts w:ascii="Times New Roman" w:eastAsia="Calibri" w:hAnsi="Times New Roman" w:cs="Times New Roman"/>
        </w:rPr>
        <w:t xml:space="preserve"> 41B; Grad isplaćen za  ½ suvlasničkog dijela nekretnine u iznosu od 200.947,11 kuna;</w:t>
      </w:r>
    </w:p>
    <w:p w14:paraId="191178EB" w14:textId="77777777" w:rsidR="001B35FB" w:rsidRPr="001B35FB" w:rsidRDefault="001B35FB" w:rsidP="001B35FB">
      <w:pPr>
        <w:spacing w:after="0" w:line="240" w:lineRule="auto"/>
        <w:contextualSpacing/>
        <w:jc w:val="both"/>
        <w:rPr>
          <w:rFonts w:ascii="Times New Roman" w:eastAsia="Calibri" w:hAnsi="Times New Roman" w:cs="Times New Roman"/>
          <w:bCs/>
          <w:iCs/>
        </w:rPr>
      </w:pPr>
      <w:r w:rsidRPr="001B35FB">
        <w:rPr>
          <w:rFonts w:ascii="Times New Roman" w:eastAsia="Calibri" w:hAnsi="Times New Roman" w:cs="Times New Roman"/>
          <w:b/>
          <w:iCs/>
        </w:rPr>
        <w:t xml:space="preserve">Ostali poslovi </w:t>
      </w:r>
    </w:p>
    <w:p w14:paraId="4E589BA6"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 xml:space="preserve">Kontinuirano se radi na unosu podataka u Registar imovine i to svih dokumenta koje se odnose na promjene statusa nekretnina (kupoprodajni ugovori, nalozi za knjiženje, ugovor o zakupu poslovnih prostora, ugovori o najmu i dr. ) </w:t>
      </w:r>
    </w:p>
    <w:p w14:paraId="38581133" w14:textId="77777777" w:rsidR="001B35FB" w:rsidRPr="001B35FB" w:rsidRDefault="001B35FB" w:rsidP="001B35FB">
      <w:pPr>
        <w:spacing w:after="0" w:line="240" w:lineRule="auto"/>
        <w:ind w:firstLine="360"/>
        <w:jc w:val="both"/>
        <w:rPr>
          <w:rFonts w:ascii="Times New Roman" w:eastAsia="Calibri" w:hAnsi="Times New Roman" w:cs="Times New Roman"/>
        </w:rPr>
      </w:pPr>
      <w:r w:rsidRPr="001B35FB">
        <w:rPr>
          <w:rFonts w:ascii="Times New Roman" w:eastAsia="Calibri" w:hAnsi="Times New Roman" w:cs="Times New Roman"/>
        </w:rPr>
        <w:t>Pripremanje materijala za rad Povjerenstvu za procjenu nekretnina grada Karlovca te unos u registar imovine podataka temeljem odluka Povjerenstava za procjenu nekretnina Grada Karlovca. U navedenom razdoblju održane  3 sjednice Povjerenstva, na kojima je procijenjeno 117 nekretnina.</w:t>
      </w:r>
    </w:p>
    <w:p w14:paraId="2598A440" w14:textId="77777777" w:rsidR="001B35FB" w:rsidRPr="001B35FB" w:rsidRDefault="001B35FB" w:rsidP="001B35FB">
      <w:pPr>
        <w:spacing w:after="0" w:line="240" w:lineRule="auto"/>
        <w:rPr>
          <w:rFonts w:ascii="Times New Roman" w:eastAsia="Calibri" w:hAnsi="Times New Roman" w:cs="Times New Roman"/>
        </w:rPr>
      </w:pPr>
    </w:p>
    <w:p w14:paraId="6BE1F31B" w14:textId="77777777" w:rsidR="001B35FB" w:rsidRPr="001B35FB" w:rsidRDefault="001B35FB" w:rsidP="001B35FB">
      <w:pPr>
        <w:spacing w:after="0" w:line="240" w:lineRule="auto"/>
        <w:ind w:left="6372"/>
        <w:jc w:val="center"/>
        <w:rPr>
          <w:rFonts w:ascii="Times New Roman" w:eastAsia="Calibri" w:hAnsi="Times New Roman" w:cs="Times New Roman"/>
        </w:rPr>
      </w:pPr>
      <w:r w:rsidRPr="001B35FB">
        <w:rPr>
          <w:rFonts w:ascii="Times New Roman" w:eastAsia="Calibri" w:hAnsi="Times New Roman" w:cs="Times New Roman"/>
        </w:rPr>
        <w:t>Pročelnica UO za imovinsko pravne poslove i upravljanje imovinom</w:t>
      </w:r>
    </w:p>
    <w:p w14:paraId="56383411" w14:textId="77777777" w:rsidR="001B35FB" w:rsidRPr="001B35FB" w:rsidRDefault="001B35FB" w:rsidP="001B35FB">
      <w:pPr>
        <w:spacing w:after="0" w:line="240" w:lineRule="auto"/>
        <w:ind w:left="6372"/>
        <w:jc w:val="center"/>
        <w:rPr>
          <w:rFonts w:ascii="Times New Roman" w:eastAsia="Calibri" w:hAnsi="Times New Roman" w:cs="Times New Roman"/>
        </w:rPr>
      </w:pPr>
      <w:r w:rsidRPr="001B35FB">
        <w:rPr>
          <w:rFonts w:ascii="Times New Roman" w:eastAsia="Calibri" w:hAnsi="Times New Roman" w:cs="Times New Roman"/>
        </w:rPr>
        <w:t xml:space="preserve">Tatjana Gojak, </w:t>
      </w:r>
      <w:proofErr w:type="spellStart"/>
      <w:r w:rsidRPr="001B35FB">
        <w:rPr>
          <w:rFonts w:ascii="Times New Roman" w:eastAsia="Calibri" w:hAnsi="Times New Roman" w:cs="Times New Roman"/>
        </w:rPr>
        <w:t>dipl.iur</w:t>
      </w:r>
      <w:proofErr w:type="spellEnd"/>
      <w:r w:rsidRPr="001B35FB">
        <w:rPr>
          <w:rFonts w:ascii="Times New Roman" w:eastAsia="Calibri" w:hAnsi="Times New Roman" w:cs="Times New Roman"/>
        </w:rPr>
        <w:t>.</w:t>
      </w:r>
    </w:p>
    <w:p w14:paraId="45324153"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2CB37629" w14:textId="10720A46" w:rsidR="001B35FB" w:rsidRDefault="001B35FB" w:rsidP="001B35FB">
      <w:pPr>
        <w:spacing w:after="0" w:line="240" w:lineRule="auto"/>
        <w:ind w:firstLine="360"/>
        <w:jc w:val="both"/>
        <w:rPr>
          <w:rFonts w:ascii="Times New Roman" w:hAnsi="Times New Roman" w:cs="Times New Roman"/>
          <w:color w:val="000000" w:themeColor="text1"/>
        </w:rPr>
      </w:pPr>
    </w:p>
    <w:p w14:paraId="0200E32B"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7BC8C128" w14:textId="77777777" w:rsidR="001B35FB" w:rsidRPr="001B35FB" w:rsidRDefault="001B35FB" w:rsidP="001B35FB">
      <w:pPr>
        <w:spacing w:after="0" w:line="240" w:lineRule="auto"/>
        <w:rPr>
          <w:rFonts w:ascii="Times New Roman" w:eastAsia="Calibri" w:hAnsi="Times New Roman" w:cs="Times New Roman"/>
          <w:b/>
          <w:bCs/>
        </w:rPr>
      </w:pPr>
      <w:r w:rsidRPr="001B35FB">
        <w:rPr>
          <w:rFonts w:ascii="Times New Roman" w:eastAsia="Calibri" w:hAnsi="Times New Roman" w:cs="Times New Roman"/>
          <w:b/>
          <w:bCs/>
          <w:color w:val="000000"/>
        </w:rPr>
        <w:t>SLUŽBA ZA JAVNU NABAVU</w:t>
      </w:r>
    </w:p>
    <w:p w14:paraId="5FA7198F" w14:textId="77777777" w:rsidR="001B35FB" w:rsidRPr="001B35FB" w:rsidRDefault="001B35FB" w:rsidP="001B35FB">
      <w:pPr>
        <w:spacing w:after="0" w:line="240" w:lineRule="auto"/>
        <w:jc w:val="both"/>
        <w:rPr>
          <w:rFonts w:ascii="Times New Roman" w:eastAsia="Calibri" w:hAnsi="Times New Roman" w:cs="Times New Roman"/>
          <w:b/>
        </w:rPr>
      </w:pPr>
    </w:p>
    <w:p w14:paraId="288C70DF" w14:textId="77777777"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 xml:space="preserve">Uvod </w:t>
      </w:r>
    </w:p>
    <w:p w14:paraId="2ED2E066" w14:textId="77777777" w:rsidR="001B35FB" w:rsidRPr="001B35FB" w:rsidRDefault="001B35FB" w:rsidP="001B35FB">
      <w:pPr>
        <w:spacing w:after="0" w:line="240" w:lineRule="auto"/>
        <w:jc w:val="both"/>
        <w:rPr>
          <w:rFonts w:ascii="Times New Roman" w:eastAsia="Calibri" w:hAnsi="Times New Roman" w:cs="Times New Roman"/>
          <w:b/>
        </w:rPr>
      </w:pPr>
    </w:p>
    <w:p w14:paraId="6AF7642C" w14:textId="77777777"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Djelokrug poslova</w:t>
      </w:r>
    </w:p>
    <w:p w14:paraId="12E2CC81"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 xml:space="preserve">U Službi za javnu nabavu sistematizacijom je uz pročelnicu službe utvrđeno i zaposleno četiri (4) izvršitelja koji  provode sljedeće poslove: </w:t>
      </w:r>
    </w:p>
    <w:p w14:paraId="21CC3EF1" w14:textId="77777777" w:rsidR="001B35FB" w:rsidRPr="001B35FB" w:rsidRDefault="001B35FB" w:rsidP="001B35FB">
      <w:pPr>
        <w:numPr>
          <w:ilvl w:val="0"/>
          <w:numId w:val="41"/>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priprema i provedba postupaka nabave za potrebe upravnih tijela Grada Karlovca</w:t>
      </w:r>
    </w:p>
    <w:p w14:paraId="3397615E" w14:textId="77777777" w:rsidR="001B35FB" w:rsidRPr="001B35FB" w:rsidRDefault="001B35FB" w:rsidP="001B35FB">
      <w:pPr>
        <w:numPr>
          <w:ilvl w:val="0"/>
          <w:numId w:val="41"/>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priprema i provedba središnje javne nabave za potrebe Grada Karlovca, trgovačkih društava  i ustanova Grada Karlovca</w:t>
      </w:r>
    </w:p>
    <w:p w14:paraId="517F275E" w14:textId="77777777" w:rsidR="001B35FB" w:rsidRPr="001B35FB" w:rsidRDefault="001B35FB" w:rsidP="001B35FB">
      <w:pPr>
        <w:numPr>
          <w:ilvl w:val="0"/>
          <w:numId w:val="41"/>
        </w:numPr>
        <w:spacing w:after="0" w:line="240" w:lineRule="auto"/>
        <w:jc w:val="both"/>
        <w:rPr>
          <w:rFonts w:ascii="Times New Roman" w:eastAsia="Calibri" w:hAnsi="Times New Roman" w:cs="Times New Roman"/>
        </w:rPr>
      </w:pPr>
      <w:r w:rsidRPr="001B35FB">
        <w:rPr>
          <w:rFonts w:ascii="Times New Roman" w:eastAsia="Calibri" w:hAnsi="Times New Roman" w:cs="Times New Roman"/>
        </w:rPr>
        <w:t>priprema i provedba postupaka zajedničke nabave za potrebe Grada Karlovca,  trgovačkih društava  i ustanova Grada Karlovca</w:t>
      </w:r>
    </w:p>
    <w:p w14:paraId="16162149" w14:textId="77777777" w:rsidR="001B35FB" w:rsidRPr="001B35FB" w:rsidRDefault="001B35FB" w:rsidP="001B35FB">
      <w:pPr>
        <w:numPr>
          <w:ilvl w:val="0"/>
          <w:numId w:val="41"/>
        </w:numPr>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koordinacija aktivnosti između obveznika središnje i zajedničke javne nabave</w:t>
      </w:r>
    </w:p>
    <w:p w14:paraId="6A07A2B7" w14:textId="77777777" w:rsidR="001B35FB" w:rsidRPr="001B35FB" w:rsidRDefault="001B35FB" w:rsidP="001B35FB">
      <w:pPr>
        <w:numPr>
          <w:ilvl w:val="0"/>
          <w:numId w:val="41"/>
        </w:numPr>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sastavljanje i ažuriranje propisanih izvješća i evidencija iz područja javne nabave</w:t>
      </w:r>
    </w:p>
    <w:p w14:paraId="41FA4556" w14:textId="77777777" w:rsidR="001B35FB" w:rsidRPr="001B35FB" w:rsidRDefault="001B35FB" w:rsidP="001B35FB">
      <w:pPr>
        <w:numPr>
          <w:ilvl w:val="0"/>
          <w:numId w:val="41"/>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druge stručne poslove iz propisima utvrđene nadležnosti Grada Karlovca u okviru djelokruga rada Službe</w:t>
      </w:r>
    </w:p>
    <w:p w14:paraId="3942BB93"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Navedeni poslovi sukladno Proceduri stvaranja ugovornih obveza Grada Karlovca podrazumijevaju sljedeće aktivnosti:</w:t>
      </w:r>
    </w:p>
    <w:p w14:paraId="5022CD3E"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izrada i objava Plana nabave te njegovih kasnijih izmjena prema zaprimljenim potrebama  upravnih odjela</w:t>
      </w:r>
    </w:p>
    <w:p w14:paraId="6228B15E"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izrada i objava Registra ugovora i okvirnih sporazuma o javnoj nabavi te njegovih kasnijih izmjena prema zaprimljenim ugovorima i podacima o izvršenju ugovora od strane upravnih odjela </w:t>
      </w:r>
    </w:p>
    <w:p w14:paraId="4E2947ED"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izrada internog akta za određivanje nadležnosti u postupku javne nabave - Odluke o imenovanju stručnog povjerenstva </w:t>
      </w:r>
    </w:p>
    <w:p w14:paraId="20B934B4"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izrada dokumentacije o nabavi prema podacima i ulaznoj dokumentaciji zaprimljenim od strane upravnih odjela, trgovačkih društava i ustanova Grada Karlovca za koje se provodi nabava, a koji se podaci i dokumentacija odnose na predmet nabave </w:t>
      </w:r>
    </w:p>
    <w:p w14:paraId="7C279C8D"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elektroničko oglašavanje nabave i potrebnih evidencija </w:t>
      </w:r>
    </w:p>
    <w:p w14:paraId="16ADD226"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otvaranje ponuda, pregled i ocjena prispjelih ponuda, te izrada zapisnika o otvaranju ponuda i zapisnika o pregledu i ocjeni ponuda</w:t>
      </w:r>
    </w:p>
    <w:p w14:paraId="2563B846"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izrada Odluke o odabiru ponuditelja / Odluke o poništenju nabave </w:t>
      </w:r>
    </w:p>
    <w:p w14:paraId="7DA11F4E"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očitovanje Državnoj komisiji za kontrolu postupaka javne nabave u slučaju žalbe </w:t>
      </w:r>
    </w:p>
    <w:p w14:paraId="293AF749"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savjetodavna uloga za ustanove i trgovačka društava Grada Karlovca</w:t>
      </w:r>
    </w:p>
    <w:p w14:paraId="562D806A"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sastavljanje i dostava izvješća o javnoj nabavi kroz zakonsku elektroničku proceduru</w:t>
      </w:r>
    </w:p>
    <w:p w14:paraId="2AA434A1"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lastRenderedPageBreak/>
        <w:t xml:space="preserve">kontakti i suradnja sa Upravom za politiku javne nabave </w:t>
      </w:r>
    </w:p>
    <w:p w14:paraId="7883E152" w14:textId="77777777" w:rsidR="001B35FB" w:rsidRPr="001B35FB" w:rsidRDefault="001B35FB" w:rsidP="001B35FB">
      <w:pPr>
        <w:numPr>
          <w:ilvl w:val="0"/>
          <w:numId w:val="4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davanje mišljenja vezanih na izmjene ugovora reguliranih Zakonom o javnoj nabavi</w:t>
      </w:r>
    </w:p>
    <w:p w14:paraId="76680903"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Sukladno Pravilniku o provedbi postupaka jednostavne nabave, Služba za javnu nabavu također provodi postupke jednostavne nabave u  vrijednosti od 100.000,00 kuna bez PDV-a do vrijednosti za koje je obvezna primjena Zakona o javnoj nabavi za upravne odjele Grada Karlovca koji uključuju sljedeće:</w:t>
      </w:r>
    </w:p>
    <w:p w14:paraId="102EAC9B" w14:textId="77777777" w:rsidR="001B35FB" w:rsidRPr="001B35FB" w:rsidRDefault="001B35FB" w:rsidP="001B35FB">
      <w:pPr>
        <w:numPr>
          <w:ilvl w:val="0"/>
          <w:numId w:val="44"/>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Izrada Rješenja o imenovanju stručnog povjerenstva za pripremu i provedbu postupka jednostavne nabave </w:t>
      </w:r>
    </w:p>
    <w:p w14:paraId="69A07B2A" w14:textId="77777777" w:rsidR="001B35FB" w:rsidRPr="001B35FB" w:rsidRDefault="001B35FB" w:rsidP="001B35FB">
      <w:pPr>
        <w:numPr>
          <w:ilvl w:val="0"/>
          <w:numId w:val="44"/>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Izrada Poziva za dostavu ponuda prema podacima zaprimljenim od upravnog odjela za koji se provodi postupak nabave</w:t>
      </w:r>
    </w:p>
    <w:p w14:paraId="4CA1F7B0" w14:textId="77777777" w:rsidR="001B35FB" w:rsidRPr="001B35FB" w:rsidRDefault="001B35FB" w:rsidP="001B35FB">
      <w:pPr>
        <w:numPr>
          <w:ilvl w:val="0"/>
          <w:numId w:val="44"/>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Upućivanje poziva ponuditeljima na odgovarajući način propisan Pravilnikom </w:t>
      </w:r>
    </w:p>
    <w:p w14:paraId="7CA7F752" w14:textId="77777777" w:rsidR="001B35FB" w:rsidRPr="001B35FB" w:rsidRDefault="001B35FB" w:rsidP="001B35FB">
      <w:pPr>
        <w:numPr>
          <w:ilvl w:val="0"/>
          <w:numId w:val="44"/>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Zaprimanje i otvaranje ponuda</w:t>
      </w:r>
    </w:p>
    <w:p w14:paraId="52C80391" w14:textId="77777777" w:rsidR="001B35FB" w:rsidRPr="001B35FB" w:rsidRDefault="001B35FB" w:rsidP="001B35FB">
      <w:pPr>
        <w:numPr>
          <w:ilvl w:val="0"/>
          <w:numId w:val="44"/>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Izrada Zapisnika o otvaranju i pregledu i ocjeni ponuda </w:t>
      </w:r>
    </w:p>
    <w:p w14:paraId="5E3DB867" w14:textId="77777777" w:rsidR="001B35FB" w:rsidRPr="001B35FB" w:rsidRDefault="001B35FB" w:rsidP="001B35FB">
      <w:pPr>
        <w:numPr>
          <w:ilvl w:val="0"/>
          <w:numId w:val="43"/>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Izrada i objava Odluke o odabiru najpovoljnije ponude</w:t>
      </w:r>
    </w:p>
    <w:p w14:paraId="00D82263" w14:textId="77777777" w:rsidR="001B35FB" w:rsidRPr="001B35FB" w:rsidRDefault="001B35FB" w:rsidP="001B35FB">
      <w:pPr>
        <w:spacing w:after="0" w:line="240" w:lineRule="auto"/>
        <w:jc w:val="both"/>
        <w:rPr>
          <w:rFonts w:ascii="Times New Roman" w:eastAsia="Calibri" w:hAnsi="Times New Roman" w:cs="Times New Roman"/>
        </w:rPr>
      </w:pPr>
    </w:p>
    <w:p w14:paraId="7EABD0B4" w14:textId="77777777"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Provedeni postupci nabave</w:t>
      </w:r>
    </w:p>
    <w:p w14:paraId="2072980F"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 xml:space="preserve">U proteklom šestomjesečnom  razdoblju provedeno je ukupno </w:t>
      </w:r>
      <w:r w:rsidRPr="001B35FB">
        <w:rPr>
          <w:rFonts w:ascii="Times New Roman" w:eastAsia="Calibri" w:hAnsi="Times New Roman" w:cs="Times New Roman"/>
          <w:b/>
          <w:bCs/>
        </w:rPr>
        <w:t>60</w:t>
      </w:r>
      <w:r w:rsidRPr="001B35FB">
        <w:rPr>
          <w:rFonts w:ascii="Times New Roman" w:eastAsia="Calibri" w:hAnsi="Times New Roman" w:cs="Times New Roman"/>
          <w:b/>
        </w:rPr>
        <w:t xml:space="preserve"> postupaka nabave</w:t>
      </w:r>
      <w:r w:rsidRPr="001B35FB">
        <w:rPr>
          <w:rFonts w:ascii="Times New Roman" w:eastAsia="Calibri" w:hAnsi="Times New Roman" w:cs="Times New Roman"/>
        </w:rPr>
        <w:t xml:space="preserve"> ukupne procijenjene  vrijednosti </w:t>
      </w:r>
      <w:r w:rsidRPr="001B35FB">
        <w:rPr>
          <w:rFonts w:ascii="Times New Roman" w:eastAsia="Calibri" w:hAnsi="Times New Roman" w:cs="Times New Roman"/>
          <w:b/>
          <w:bCs/>
        </w:rPr>
        <w:t xml:space="preserve">128.157.375,76 </w:t>
      </w:r>
      <w:r w:rsidRPr="001B35FB">
        <w:rPr>
          <w:rFonts w:ascii="Times New Roman" w:eastAsia="Calibri" w:hAnsi="Times New Roman" w:cs="Times New Roman"/>
        </w:rPr>
        <w:t xml:space="preserve"> kuna bez PDV-a kako slijedi:</w:t>
      </w:r>
    </w:p>
    <w:p w14:paraId="67403078"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Provedeno je </w:t>
      </w:r>
      <w:r w:rsidRPr="001B35FB">
        <w:rPr>
          <w:rFonts w:ascii="Times New Roman" w:eastAsia="Calibri" w:hAnsi="Times New Roman" w:cs="Times New Roman"/>
          <w:b/>
          <w:bCs/>
        </w:rPr>
        <w:t>17 p</w:t>
      </w:r>
      <w:r w:rsidRPr="001B35FB">
        <w:rPr>
          <w:rFonts w:ascii="Times New Roman" w:eastAsia="Calibri" w:hAnsi="Times New Roman" w:cs="Times New Roman"/>
          <w:b/>
        </w:rPr>
        <w:t>ostupaka javne nabave male vrijednosti</w:t>
      </w:r>
      <w:r w:rsidRPr="001B35FB">
        <w:rPr>
          <w:rFonts w:ascii="Times New Roman" w:eastAsia="Calibri" w:hAnsi="Times New Roman" w:cs="Times New Roman"/>
        </w:rPr>
        <w:t xml:space="preserve"> čija je procijenjena vrijednost  </w:t>
      </w:r>
      <w:r w:rsidRPr="001B35FB">
        <w:rPr>
          <w:rFonts w:ascii="Times New Roman" w:eastAsia="Calibri" w:hAnsi="Times New Roman" w:cs="Times New Roman"/>
          <w:b/>
          <w:bCs/>
        </w:rPr>
        <w:t>40.372.266,12</w:t>
      </w:r>
      <w:r w:rsidRPr="001B35FB">
        <w:rPr>
          <w:rFonts w:ascii="Times New Roman" w:eastAsia="Calibri" w:hAnsi="Times New Roman" w:cs="Times New Roman"/>
        </w:rPr>
        <w:t xml:space="preserve"> kuna bez PDV-a i to:</w:t>
      </w:r>
    </w:p>
    <w:p w14:paraId="24904E34" w14:textId="77777777" w:rsidR="001B35FB" w:rsidRPr="001B35FB" w:rsidRDefault="001B35FB" w:rsidP="001B35FB">
      <w:pPr>
        <w:numPr>
          <w:ilvl w:val="0"/>
          <w:numId w:val="4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Geodetske usluge za 2022. g. - </w:t>
      </w:r>
      <w:r w:rsidRPr="001B35FB">
        <w:rPr>
          <w:rFonts w:ascii="Times New Roman" w:eastAsia="Calibri" w:hAnsi="Times New Roman" w:cs="Times New Roman"/>
        </w:rPr>
        <w:tab/>
        <w:t>320.000,00 kn bez PDV-a</w:t>
      </w:r>
    </w:p>
    <w:p w14:paraId="4F14D5DD" w14:textId="77777777" w:rsidR="001B35FB" w:rsidRPr="001B35FB" w:rsidRDefault="001B35FB" w:rsidP="001B35FB">
      <w:pPr>
        <w:numPr>
          <w:ilvl w:val="0"/>
          <w:numId w:val="4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Usluga izrade marketinga i  promocije destinacije  – Edison - 211.666,12 kn </w:t>
      </w:r>
    </w:p>
    <w:p w14:paraId="6D5D693B" w14:textId="77777777" w:rsidR="001B35FB" w:rsidRPr="001B35FB" w:rsidRDefault="001B35FB" w:rsidP="001B35FB">
      <w:pPr>
        <w:numPr>
          <w:ilvl w:val="0"/>
          <w:numId w:val="4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Organizacija i promocija manifestacije "Noć tvrđava" - ponovljeni postupak - 330.000,00 kn </w:t>
      </w:r>
    </w:p>
    <w:p w14:paraId="339AF67E" w14:textId="77777777" w:rsidR="001B35FB" w:rsidRPr="001B35FB" w:rsidRDefault="001B35FB" w:rsidP="001B35FB">
      <w:pPr>
        <w:numPr>
          <w:ilvl w:val="0"/>
          <w:numId w:val="4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Izgradnja parkirališta školske športske dvorene Mladost - 3.045.000,00 kn </w:t>
      </w:r>
    </w:p>
    <w:p w14:paraId="5AEF1591"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Obavljanje poslova održavanja nerazvrstanih cesta na području Grada Karlovca - 27.200.000,00 kn </w:t>
      </w:r>
    </w:p>
    <w:p w14:paraId="211B34B1"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Uređenje okoliša u </w:t>
      </w:r>
      <w:proofErr w:type="spellStart"/>
      <w:r w:rsidRPr="001B35FB">
        <w:rPr>
          <w:rFonts w:ascii="Times New Roman" w:eastAsia="Calibri" w:hAnsi="Times New Roman" w:cs="Times New Roman"/>
        </w:rPr>
        <w:t>Smičiklasovoj</w:t>
      </w:r>
      <w:proofErr w:type="spellEnd"/>
      <w:r w:rsidRPr="001B35FB">
        <w:rPr>
          <w:rFonts w:ascii="Times New Roman" w:eastAsia="Calibri" w:hAnsi="Times New Roman" w:cs="Times New Roman"/>
        </w:rPr>
        <w:t xml:space="preserve"> ulici</w:t>
      </w:r>
      <w:r w:rsidRPr="001B35FB">
        <w:rPr>
          <w:rFonts w:ascii="Times New Roman" w:eastAsia="Calibri" w:hAnsi="Times New Roman" w:cs="Times New Roman"/>
        </w:rPr>
        <w:tab/>
        <w:t xml:space="preserve">- 930.000,00 kn </w:t>
      </w:r>
    </w:p>
    <w:p w14:paraId="2BC13C0D"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Odvodnja Grabrik - 580.000,00 kn </w:t>
      </w:r>
    </w:p>
    <w:p w14:paraId="2F2978B8"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Održavanje programa </w:t>
      </w:r>
      <w:proofErr w:type="spellStart"/>
      <w:r w:rsidRPr="001B35FB">
        <w:rPr>
          <w:rFonts w:ascii="Times New Roman" w:eastAsia="Calibri" w:hAnsi="Times New Roman" w:cs="Times New Roman"/>
        </w:rPr>
        <w:t>Libusoft</w:t>
      </w:r>
      <w:proofErr w:type="spellEnd"/>
      <w:r w:rsidRPr="001B35FB">
        <w:rPr>
          <w:rFonts w:ascii="Times New Roman" w:eastAsia="Calibri" w:hAnsi="Times New Roman" w:cs="Times New Roman"/>
        </w:rPr>
        <w:t xml:space="preserve"> Cicom za 20222. godinu - 384.000,00 kn</w:t>
      </w:r>
    </w:p>
    <w:p w14:paraId="6508F4F2"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Poštanske usluge - 450.000,00 kn</w:t>
      </w:r>
    </w:p>
    <w:p w14:paraId="23A9DA68"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Program </w:t>
      </w:r>
      <w:proofErr w:type="spellStart"/>
      <w:r w:rsidRPr="001B35FB">
        <w:rPr>
          <w:rFonts w:ascii="Times New Roman" w:eastAsia="Calibri" w:hAnsi="Times New Roman" w:cs="Times New Roman"/>
        </w:rPr>
        <w:t>Sharepoint</w:t>
      </w:r>
      <w:proofErr w:type="spellEnd"/>
      <w:r w:rsidRPr="001B35FB">
        <w:rPr>
          <w:rFonts w:ascii="Times New Roman" w:eastAsia="Calibri" w:hAnsi="Times New Roman" w:cs="Times New Roman"/>
        </w:rPr>
        <w:t xml:space="preserve"> Server 2019 - 240.000,00 kn</w:t>
      </w:r>
    </w:p>
    <w:p w14:paraId="462C903D"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Radovi na asfaltiranju makadam prometnica grada Karlovca -1.616.000,00 kn</w:t>
      </w:r>
    </w:p>
    <w:p w14:paraId="36A64070"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Nabava usluge razvoja institucionalnih kapaciteta za provedbu integriranih turističkih programa - 225.600,00 kn</w:t>
      </w:r>
    </w:p>
    <w:p w14:paraId="2302DF15"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Uređenje mrtvačnice na Židovskom groblju - 600.000,00 kn</w:t>
      </w:r>
    </w:p>
    <w:p w14:paraId="4034ECAA"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Uređenje nogometnog stadiona Branko Čavlović </w:t>
      </w:r>
      <w:proofErr w:type="spellStart"/>
      <w:r w:rsidRPr="001B35FB">
        <w:rPr>
          <w:rFonts w:ascii="Times New Roman" w:eastAsia="Calibri" w:hAnsi="Times New Roman" w:cs="Times New Roman"/>
        </w:rPr>
        <w:t>Čavlek</w:t>
      </w:r>
      <w:proofErr w:type="spellEnd"/>
      <w:r w:rsidRPr="001B35FB">
        <w:rPr>
          <w:rFonts w:ascii="Times New Roman" w:eastAsia="Calibri" w:hAnsi="Times New Roman" w:cs="Times New Roman"/>
        </w:rPr>
        <w:t xml:space="preserve"> - 3.050.000,00 kn</w:t>
      </w:r>
    </w:p>
    <w:p w14:paraId="49680CE6"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"Usluga izrade projektne dokumentacije za sanaciju/modernizaciju  nerazvrstanih cesta nakon projekta aglomeracije" -</w:t>
      </w:r>
      <w:r w:rsidRPr="001B35FB">
        <w:rPr>
          <w:rFonts w:ascii="Times New Roman" w:eastAsia="Calibri" w:hAnsi="Times New Roman" w:cs="Times New Roman"/>
        </w:rPr>
        <w:tab/>
        <w:t>240.000,00 kn</w:t>
      </w:r>
    </w:p>
    <w:p w14:paraId="37C3B6E9"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Izvođenje hitnih mjera zaštite za objekt </w:t>
      </w:r>
      <w:proofErr w:type="spellStart"/>
      <w:r w:rsidRPr="001B35FB">
        <w:rPr>
          <w:rFonts w:ascii="Times New Roman" w:eastAsia="Calibri" w:hAnsi="Times New Roman" w:cs="Times New Roman"/>
        </w:rPr>
        <w:t>Kamod</w:t>
      </w:r>
      <w:proofErr w:type="spellEnd"/>
      <w:r w:rsidRPr="001B35FB">
        <w:rPr>
          <w:rFonts w:ascii="Times New Roman" w:eastAsia="Calibri" w:hAnsi="Times New Roman" w:cs="Times New Roman"/>
        </w:rPr>
        <w:t>, J. Kraša 2, Karlovac - 750.000,00 kn</w:t>
      </w:r>
    </w:p>
    <w:p w14:paraId="6A4CDCF0" w14:textId="77777777" w:rsidR="001B35FB" w:rsidRPr="001B35FB" w:rsidRDefault="001B35FB" w:rsidP="001B35FB">
      <w:pPr>
        <w:numPr>
          <w:ilvl w:val="0"/>
          <w:numId w:val="46"/>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Najam prijenosnih računala - 200.000,00 kn</w:t>
      </w:r>
    </w:p>
    <w:p w14:paraId="21C4CA4A" w14:textId="77777777" w:rsidR="001B35FB" w:rsidRPr="001B35FB" w:rsidRDefault="001B35FB" w:rsidP="001B35FB">
      <w:pPr>
        <w:spacing w:after="0" w:line="240" w:lineRule="auto"/>
        <w:jc w:val="both"/>
        <w:rPr>
          <w:rFonts w:ascii="Times New Roman" w:eastAsia="Calibri" w:hAnsi="Times New Roman" w:cs="Times New Roman"/>
        </w:rPr>
      </w:pPr>
    </w:p>
    <w:p w14:paraId="15915054" w14:textId="77777777" w:rsidR="001B35FB" w:rsidRPr="001B35FB" w:rsidRDefault="001B35FB" w:rsidP="001B35FB">
      <w:pPr>
        <w:spacing w:after="0" w:line="240" w:lineRule="auto"/>
        <w:ind w:firstLine="708"/>
        <w:jc w:val="both"/>
        <w:rPr>
          <w:rFonts w:ascii="Times New Roman" w:eastAsia="Times New Roman" w:hAnsi="Times New Roman" w:cs="Times New Roman"/>
        </w:rPr>
      </w:pPr>
      <w:r w:rsidRPr="001B35FB">
        <w:rPr>
          <w:rFonts w:ascii="Times New Roman" w:eastAsia="Times New Roman" w:hAnsi="Times New Roman" w:cs="Times New Roman"/>
        </w:rPr>
        <w:t xml:space="preserve">Nadalje, Služba za javnu nabavu provela je </w:t>
      </w:r>
      <w:r w:rsidRPr="001B35FB">
        <w:rPr>
          <w:rFonts w:ascii="Times New Roman" w:eastAsia="Times New Roman" w:hAnsi="Times New Roman" w:cs="Times New Roman"/>
          <w:b/>
          <w:bCs/>
        </w:rPr>
        <w:t>tri postupka zajedničke/objedinjene javne nabave</w:t>
      </w:r>
      <w:r w:rsidRPr="001B35FB">
        <w:rPr>
          <w:rFonts w:ascii="Times New Roman" w:eastAsia="Times New Roman" w:hAnsi="Times New Roman" w:cs="Times New Roman"/>
        </w:rPr>
        <w:t xml:space="preserve"> u procijenjenoj vrijednosti </w:t>
      </w:r>
      <w:r w:rsidRPr="001B35FB">
        <w:rPr>
          <w:rFonts w:ascii="Times New Roman" w:eastAsia="Times New Roman" w:hAnsi="Times New Roman" w:cs="Times New Roman"/>
          <w:b/>
          <w:bCs/>
        </w:rPr>
        <w:t>78.200.000,00</w:t>
      </w:r>
      <w:r w:rsidRPr="001B35FB">
        <w:rPr>
          <w:rFonts w:ascii="Times New Roman" w:eastAsia="Times New Roman" w:hAnsi="Times New Roman" w:cs="Times New Roman"/>
        </w:rPr>
        <w:t xml:space="preserve"> kn - bez poreza na dodanu vrijednost</w:t>
      </w:r>
    </w:p>
    <w:p w14:paraId="02C35905" w14:textId="77777777" w:rsidR="001B35FB" w:rsidRPr="001B35FB" w:rsidRDefault="001B35FB" w:rsidP="001B35FB">
      <w:pPr>
        <w:numPr>
          <w:ilvl w:val="0"/>
          <w:numId w:val="47"/>
        </w:numPr>
        <w:spacing w:after="0" w:line="240" w:lineRule="auto"/>
        <w:ind w:left="709"/>
        <w:contextualSpacing/>
        <w:jc w:val="both"/>
        <w:rPr>
          <w:rFonts w:ascii="Times New Roman" w:eastAsia="Times New Roman" w:hAnsi="Times New Roman" w:cs="Times New Roman"/>
        </w:rPr>
      </w:pPr>
      <w:r w:rsidRPr="001B35FB">
        <w:rPr>
          <w:rFonts w:ascii="Times New Roman" w:eastAsia="Times New Roman" w:hAnsi="Times New Roman" w:cs="Times New Roman"/>
        </w:rPr>
        <w:t>Nabava lož ulja -</w:t>
      </w:r>
      <w:r w:rsidRPr="001B35FB">
        <w:rPr>
          <w:rFonts w:ascii="Times New Roman" w:eastAsia="Times New Roman" w:hAnsi="Times New Roman" w:cs="Times New Roman"/>
        </w:rPr>
        <w:tab/>
        <w:t>1.200.000,00 kn</w:t>
      </w:r>
    </w:p>
    <w:p w14:paraId="1B3AD8A1" w14:textId="77777777" w:rsidR="001B35FB" w:rsidRPr="001B35FB" w:rsidRDefault="001B35FB" w:rsidP="001B35FB">
      <w:pPr>
        <w:numPr>
          <w:ilvl w:val="0"/>
          <w:numId w:val="47"/>
        </w:numPr>
        <w:spacing w:after="0" w:line="240" w:lineRule="auto"/>
        <w:ind w:left="709"/>
        <w:contextualSpacing/>
        <w:jc w:val="both"/>
        <w:rPr>
          <w:rFonts w:ascii="Times New Roman" w:eastAsia="Times New Roman" w:hAnsi="Times New Roman" w:cs="Times New Roman"/>
        </w:rPr>
      </w:pPr>
      <w:r w:rsidRPr="001B35FB">
        <w:rPr>
          <w:rFonts w:ascii="Times New Roman" w:eastAsia="Times New Roman" w:hAnsi="Times New Roman" w:cs="Times New Roman"/>
        </w:rPr>
        <w:t>Opskrba električnom energijom - 70.000.000,00 kn</w:t>
      </w:r>
    </w:p>
    <w:p w14:paraId="3B955ABA" w14:textId="77777777" w:rsidR="001B35FB" w:rsidRPr="001B35FB" w:rsidRDefault="001B35FB" w:rsidP="001B35FB">
      <w:pPr>
        <w:numPr>
          <w:ilvl w:val="0"/>
          <w:numId w:val="47"/>
        </w:numPr>
        <w:spacing w:after="0" w:line="240" w:lineRule="auto"/>
        <w:ind w:left="709"/>
        <w:contextualSpacing/>
        <w:jc w:val="both"/>
        <w:rPr>
          <w:rFonts w:ascii="Times New Roman" w:eastAsia="Times New Roman" w:hAnsi="Times New Roman" w:cs="Times New Roman"/>
        </w:rPr>
      </w:pPr>
      <w:proofErr w:type="spellStart"/>
      <w:r w:rsidRPr="001B35FB">
        <w:rPr>
          <w:rFonts w:ascii="Times New Roman" w:eastAsia="Times New Roman" w:hAnsi="Times New Roman" w:cs="Times New Roman"/>
        </w:rPr>
        <w:t>Oprskrba</w:t>
      </w:r>
      <w:proofErr w:type="spellEnd"/>
      <w:r w:rsidRPr="001B35FB">
        <w:rPr>
          <w:rFonts w:ascii="Times New Roman" w:eastAsia="Times New Roman" w:hAnsi="Times New Roman" w:cs="Times New Roman"/>
        </w:rPr>
        <w:t xml:space="preserve"> prirodnim plinom - 7.000.000,00 kn</w:t>
      </w:r>
    </w:p>
    <w:p w14:paraId="6BC671ED" w14:textId="77777777" w:rsidR="001B35FB" w:rsidRPr="001B35FB" w:rsidRDefault="001B35FB" w:rsidP="001B35FB">
      <w:pPr>
        <w:spacing w:after="0" w:line="240" w:lineRule="auto"/>
        <w:jc w:val="both"/>
        <w:rPr>
          <w:rFonts w:ascii="Times New Roman" w:eastAsia="Calibri" w:hAnsi="Times New Roman" w:cs="Times New Roman"/>
        </w:rPr>
      </w:pPr>
    </w:p>
    <w:p w14:paraId="370D8191"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 xml:space="preserve">U navedenom razdoblju provedeno je i </w:t>
      </w:r>
      <w:r w:rsidRPr="001B35FB">
        <w:rPr>
          <w:rFonts w:ascii="Times New Roman" w:eastAsia="Calibri" w:hAnsi="Times New Roman" w:cs="Times New Roman"/>
          <w:b/>
          <w:bCs/>
        </w:rPr>
        <w:t>36</w:t>
      </w:r>
      <w:r w:rsidRPr="001B35FB">
        <w:rPr>
          <w:rFonts w:ascii="Times New Roman" w:eastAsia="Calibri" w:hAnsi="Times New Roman" w:cs="Times New Roman"/>
          <w:b/>
        </w:rPr>
        <w:t xml:space="preserve"> postupka jednostavne nabave</w:t>
      </w:r>
      <w:r w:rsidRPr="001B35FB">
        <w:rPr>
          <w:rFonts w:ascii="Times New Roman" w:eastAsia="Calibri" w:hAnsi="Times New Roman" w:cs="Times New Roman"/>
        </w:rPr>
        <w:t xml:space="preserve"> (vrijednosti  na koje se ne primjenjuje Zakon o javnoj nabavi) temeljem članka 10. Pravilnika o provedbi postupaka jednostavne nabave, ukupne procijenjene vrijednosti </w:t>
      </w:r>
      <w:r w:rsidRPr="001B35FB">
        <w:rPr>
          <w:rFonts w:ascii="Times New Roman" w:eastAsia="Calibri" w:hAnsi="Times New Roman" w:cs="Times New Roman"/>
          <w:b/>
          <w:bCs/>
        </w:rPr>
        <w:t xml:space="preserve">6.454.479,64 </w:t>
      </w:r>
      <w:r w:rsidRPr="001B35FB">
        <w:rPr>
          <w:rFonts w:ascii="Times New Roman" w:eastAsia="Calibri" w:hAnsi="Times New Roman" w:cs="Times New Roman"/>
        </w:rPr>
        <w:t xml:space="preserve"> kuna bez PDV-a. Provedeni su sljedeći postupci: </w:t>
      </w:r>
    </w:p>
    <w:p w14:paraId="1C3063E1"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Održavanje komunalnih objekata - 320.000,00 kn</w:t>
      </w:r>
    </w:p>
    <w:p w14:paraId="07747E2B"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Usluga higijeničarske službe - 120.000,00 kn</w:t>
      </w:r>
    </w:p>
    <w:p w14:paraId="1B18D96B"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Najam aplikacije SOM-SPORT - 96.000,00 kn</w:t>
      </w:r>
    </w:p>
    <w:p w14:paraId="23598E47"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 xml:space="preserve">Usluga izrade projektne dokumentacije za izgradnju prometnice </w:t>
      </w:r>
      <w:proofErr w:type="spellStart"/>
      <w:r w:rsidRPr="001B35FB">
        <w:rPr>
          <w:rFonts w:ascii="Times New Roman" w:eastAsia="Calibri" w:hAnsi="Times New Roman" w:cs="Times New Roman"/>
        </w:rPr>
        <w:t>Luščić</w:t>
      </w:r>
      <w:proofErr w:type="spellEnd"/>
      <w:r w:rsidRPr="001B35FB">
        <w:rPr>
          <w:rFonts w:ascii="Times New Roman" w:eastAsia="Calibri" w:hAnsi="Times New Roman" w:cs="Times New Roman"/>
        </w:rPr>
        <w:t xml:space="preserve"> - 198.000,00 kn</w:t>
      </w:r>
    </w:p>
    <w:p w14:paraId="3DB3FA4F"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lastRenderedPageBreak/>
        <w:t>Uklanjanje i zbrinjavanje otpada iznad zone Logorište- POSTUPAK PONIŠTEN- 198.000,00 kn</w:t>
      </w:r>
    </w:p>
    <w:p w14:paraId="3C966B3C"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Usluga sustava za jednostavnu nabavu</w:t>
      </w:r>
      <w:r w:rsidRPr="001B35FB">
        <w:rPr>
          <w:rFonts w:ascii="Times New Roman" w:eastAsia="Calibri" w:hAnsi="Times New Roman" w:cs="Times New Roman"/>
        </w:rPr>
        <w:tab/>
        <w:t xml:space="preserve"> - 66.000,00 kn</w:t>
      </w:r>
    </w:p>
    <w:p w14:paraId="719CC206"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 xml:space="preserve">Usluga izrade Strategije razvoja Većeg urbanog područja Karlovac i provedbenih dokumenata za financijsko razdoblje 2021. – 2027 - </w:t>
      </w:r>
      <w:r w:rsidRPr="001B35FB">
        <w:rPr>
          <w:rFonts w:ascii="Times New Roman" w:eastAsia="Calibri" w:hAnsi="Times New Roman" w:cs="Times New Roman"/>
        </w:rPr>
        <w:tab/>
        <w:t>190.000,00 kn</w:t>
      </w:r>
    </w:p>
    <w:p w14:paraId="25CC493B"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 xml:space="preserve">Održavanje računala i periferne opreme u 2022. g. - </w:t>
      </w:r>
      <w:r w:rsidRPr="001B35FB">
        <w:rPr>
          <w:rFonts w:ascii="Times New Roman" w:eastAsia="Calibri" w:hAnsi="Times New Roman" w:cs="Times New Roman"/>
        </w:rPr>
        <w:tab/>
        <w:t>96.000,00 kn</w:t>
      </w:r>
    </w:p>
    <w:p w14:paraId="29222963"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Nabava mrežne opreme - 40.000,00 kn</w:t>
      </w:r>
    </w:p>
    <w:p w14:paraId="1E9A8359"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Radovi na izgradnji sportskog igrališta Velika Jelsa - 350.000,00 kn</w:t>
      </w:r>
    </w:p>
    <w:p w14:paraId="28ADB2A4"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Održavanje serverske opreme u 2022. godini - 90.000,00 kn</w:t>
      </w:r>
    </w:p>
    <w:p w14:paraId="2AAB1818"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Privremena stabilizacija zgrade, Trg Petra Zrinskog 21- 217.000,00 kn</w:t>
      </w:r>
    </w:p>
    <w:p w14:paraId="00C81462" w14:textId="77777777" w:rsidR="001B35FB" w:rsidRPr="001B35FB" w:rsidRDefault="001B35FB" w:rsidP="001B35FB">
      <w:pPr>
        <w:numPr>
          <w:ilvl w:val="0"/>
          <w:numId w:val="48"/>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 xml:space="preserve">Radovi na izgradnji kosturnice groblja </w:t>
      </w:r>
      <w:proofErr w:type="spellStart"/>
      <w:r w:rsidRPr="001B35FB">
        <w:rPr>
          <w:rFonts w:ascii="Times New Roman" w:eastAsia="Calibri" w:hAnsi="Times New Roman" w:cs="Times New Roman"/>
        </w:rPr>
        <w:t>Hrnetić</w:t>
      </w:r>
      <w:proofErr w:type="spellEnd"/>
      <w:r w:rsidRPr="001B35FB">
        <w:rPr>
          <w:rFonts w:ascii="Times New Roman" w:eastAsia="Calibri" w:hAnsi="Times New Roman" w:cs="Times New Roman"/>
        </w:rPr>
        <w:t xml:space="preserve"> - 230.000,00 kn</w:t>
      </w:r>
    </w:p>
    <w:p w14:paraId="16C2A7E8"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Radovi na izgradnji kosturnice groblja </w:t>
      </w:r>
      <w:proofErr w:type="spellStart"/>
      <w:r w:rsidRPr="001B35FB">
        <w:rPr>
          <w:rFonts w:ascii="Times New Roman" w:eastAsia="Calibri" w:hAnsi="Times New Roman" w:cs="Times New Roman"/>
        </w:rPr>
        <w:t>Hrnetić</w:t>
      </w:r>
      <w:proofErr w:type="spellEnd"/>
      <w:r w:rsidRPr="001B35FB">
        <w:rPr>
          <w:rFonts w:ascii="Times New Roman" w:eastAsia="Calibri" w:hAnsi="Times New Roman" w:cs="Times New Roman"/>
        </w:rPr>
        <w:t>-PONOVLJENI POSTUPAK</w:t>
      </w:r>
      <w:r w:rsidRPr="001B35FB">
        <w:rPr>
          <w:rFonts w:ascii="Times New Roman" w:eastAsia="Calibri" w:hAnsi="Times New Roman" w:cs="Times New Roman"/>
        </w:rPr>
        <w:tab/>
        <w:t>- 230.000,00 kn</w:t>
      </w:r>
    </w:p>
    <w:p w14:paraId="44B01A84"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Usluga održavanja sustava </w:t>
      </w:r>
      <w:proofErr w:type="spellStart"/>
      <w:r w:rsidRPr="001B35FB">
        <w:rPr>
          <w:rFonts w:ascii="Times New Roman" w:eastAsia="Calibri" w:hAnsi="Times New Roman" w:cs="Times New Roman"/>
        </w:rPr>
        <w:t>officepoint</w:t>
      </w:r>
      <w:proofErr w:type="spellEnd"/>
      <w:r w:rsidRPr="001B35FB">
        <w:rPr>
          <w:rFonts w:ascii="Times New Roman" w:eastAsia="Calibri" w:hAnsi="Times New Roman" w:cs="Times New Roman"/>
        </w:rPr>
        <w:t xml:space="preserve"> i ulaznih računa -195.000,00 kn</w:t>
      </w:r>
    </w:p>
    <w:p w14:paraId="32F617E0"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Usluga obavljanja poslova dezinsekcije komaraca na području grada Karlovca - 197.000,00 kn</w:t>
      </w:r>
    </w:p>
    <w:p w14:paraId="25FECD56"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Usluga organizacije manifestacije "Karlovac Open Air Tribute Festival" -132.000,00 kn</w:t>
      </w:r>
    </w:p>
    <w:p w14:paraId="3B18115E"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Programsko rješenje za nadogradnju GIS sustava Grada Karlovca - 160.000,00 kn</w:t>
      </w:r>
    </w:p>
    <w:p w14:paraId="255F14AC"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proofErr w:type="spellStart"/>
      <w:r w:rsidRPr="001B35FB">
        <w:rPr>
          <w:rFonts w:ascii="Times New Roman" w:eastAsia="Calibri" w:hAnsi="Times New Roman" w:cs="Times New Roman"/>
        </w:rPr>
        <w:t>Malčiranje</w:t>
      </w:r>
      <w:proofErr w:type="spellEnd"/>
      <w:r w:rsidRPr="001B35FB">
        <w:rPr>
          <w:rFonts w:ascii="Times New Roman" w:eastAsia="Calibri" w:hAnsi="Times New Roman" w:cs="Times New Roman"/>
        </w:rPr>
        <w:t xml:space="preserve"> poljskih puteva - 240.000,00 kn</w:t>
      </w:r>
    </w:p>
    <w:p w14:paraId="4BA8D5F0"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Radovi na izgradnji kosturnice groblja Hrnetić-2. PONOVLJENI POSTUPAK- 230.000,00 kn</w:t>
      </w:r>
    </w:p>
    <w:p w14:paraId="27242EA8"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Usluga izrade projektne dokumentacije parka Grabrik - 160.000,00 kn</w:t>
      </w:r>
    </w:p>
    <w:p w14:paraId="321EAE09"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Uklanjanje ruševina zgrade na adresi Dr. Ivana Grahe 75, Karlovac -120.000,00 kn</w:t>
      </w:r>
    </w:p>
    <w:p w14:paraId="5E07624A"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Usluga određivanja karakterističnih rasvijetljenih površina sustava javne rasvjete grada Karlovca- 198.000,00 kn</w:t>
      </w:r>
    </w:p>
    <w:p w14:paraId="5C52949C"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Usluga organizacije manifestacije "Međunarodni festival folklora" - 105.600,00 kn</w:t>
      </w:r>
    </w:p>
    <w:p w14:paraId="671C1BCE"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Usluga izrade Programa zaštite okoliša grada Karlovca 2022-2025 - </w:t>
      </w:r>
      <w:r w:rsidRPr="001B35FB">
        <w:rPr>
          <w:rFonts w:ascii="Times New Roman" w:eastAsia="Calibri" w:hAnsi="Times New Roman" w:cs="Times New Roman"/>
        </w:rPr>
        <w:tab/>
        <w:t>120.000,00 kn</w:t>
      </w:r>
    </w:p>
    <w:p w14:paraId="3C63A6B2"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Nabava sustava za e-Obrasce - 195.000,00 kn</w:t>
      </w:r>
    </w:p>
    <w:p w14:paraId="55FED3FA"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Usluga najma dvije pozornice za glazbeno scenske nastupe za manifestacije u sklopu događanja "Zvjezdano ljeto" - 145.000,00 kn</w:t>
      </w:r>
    </w:p>
    <w:p w14:paraId="2C170B71"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Nadzor građevinskih radova na izgradnji parkirališta ŠSD </w:t>
      </w:r>
      <w:proofErr w:type="spellStart"/>
      <w:r w:rsidRPr="001B35FB">
        <w:rPr>
          <w:rFonts w:ascii="Times New Roman" w:eastAsia="Calibri" w:hAnsi="Times New Roman" w:cs="Times New Roman"/>
        </w:rPr>
        <w:t>Maldost</w:t>
      </w:r>
      <w:proofErr w:type="spellEnd"/>
      <w:r w:rsidRPr="001B35FB">
        <w:rPr>
          <w:rFonts w:ascii="Times New Roman" w:eastAsia="Calibri" w:hAnsi="Times New Roman" w:cs="Times New Roman"/>
        </w:rPr>
        <w:t xml:space="preserve">  - 118.600,00 kn</w:t>
      </w:r>
    </w:p>
    <w:p w14:paraId="0B1EBDEE"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Dubovac </w:t>
      </w:r>
      <w:proofErr w:type="spellStart"/>
      <w:r w:rsidRPr="001B35FB">
        <w:rPr>
          <w:rFonts w:ascii="Times New Roman" w:eastAsia="Calibri" w:hAnsi="Times New Roman" w:cs="Times New Roman"/>
        </w:rPr>
        <w:t>Fortitude</w:t>
      </w:r>
      <w:proofErr w:type="spellEnd"/>
      <w:r w:rsidRPr="001B35FB">
        <w:rPr>
          <w:rFonts w:ascii="Times New Roman" w:eastAsia="Calibri" w:hAnsi="Times New Roman" w:cs="Times New Roman"/>
        </w:rPr>
        <w:t xml:space="preserve"> -  2. kat - 300.000,00</w:t>
      </w:r>
    </w:p>
    <w:p w14:paraId="3568F8B4"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Izvođenje sustava tehničke zaštite zgrade kina Edison -160.023,00 kn</w:t>
      </w:r>
    </w:p>
    <w:p w14:paraId="1719CF6F"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Smještaj sudionika manifestacije "Međunarodni festival folklora" - 167.256,64 kn</w:t>
      </w:r>
    </w:p>
    <w:p w14:paraId="54379816"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Sanacija prostorija NK </w:t>
      </w:r>
      <w:proofErr w:type="spellStart"/>
      <w:r w:rsidRPr="001B35FB">
        <w:rPr>
          <w:rFonts w:ascii="Times New Roman" w:eastAsia="Calibri" w:hAnsi="Times New Roman" w:cs="Times New Roman"/>
        </w:rPr>
        <w:t>Ilovac</w:t>
      </w:r>
      <w:proofErr w:type="spellEnd"/>
      <w:r w:rsidRPr="001B35FB">
        <w:rPr>
          <w:rFonts w:ascii="Times New Roman" w:eastAsia="Calibri" w:hAnsi="Times New Roman" w:cs="Times New Roman"/>
        </w:rPr>
        <w:t xml:space="preserve"> - 240.000,00 kn</w:t>
      </w:r>
    </w:p>
    <w:p w14:paraId="73D257C2"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Usluga izrade projektne dokumentacije za rekonstrukciju Vatrogasnog doma Velika Jelsa - 150.000,00 kn</w:t>
      </w:r>
    </w:p>
    <w:p w14:paraId="677DB086"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Usluga izrade projektne dokumentacije </w:t>
      </w:r>
      <w:proofErr w:type="spellStart"/>
      <w:r w:rsidRPr="001B35FB">
        <w:rPr>
          <w:rFonts w:ascii="Times New Roman" w:eastAsia="Calibri" w:hAnsi="Times New Roman" w:cs="Times New Roman"/>
        </w:rPr>
        <w:t>Vrbanićev</w:t>
      </w:r>
      <w:proofErr w:type="spellEnd"/>
      <w:r w:rsidRPr="001B35FB">
        <w:rPr>
          <w:rFonts w:ascii="Times New Roman" w:eastAsia="Calibri" w:hAnsi="Times New Roman" w:cs="Times New Roman"/>
        </w:rPr>
        <w:t xml:space="preserve"> perivoj - 120.000,00 kn</w:t>
      </w:r>
    </w:p>
    <w:p w14:paraId="5BE9F90B"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Usluga izrade projektne dokumentacije parkirališta kod izvorišta G. </w:t>
      </w:r>
      <w:proofErr w:type="spellStart"/>
      <w:r w:rsidRPr="001B35FB">
        <w:rPr>
          <w:rFonts w:ascii="Times New Roman" w:eastAsia="Calibri" w:hAnsi="Times New Roman" w:cs="Times New Roman"/>
        </w:rPr>
        <w:t>Mekušje</w:t>
      </w:r>
      <w:proofErr w:type="spellEnd"/>
      <w:r w:rsidRPr="001B35FB">
        <w:rPr>
          <w:rFonts w:ascii="Times New Roman" w:eastAsia="Calibri" w:hAnsi="Times New Roman" w:cs="Times New Roman"/>
        </w:rPr>
        <w:t xml:space="preserve"> - 160.000,00</w:t>
      </w:r>
    </w:p>
    <w:p w14:paraId="3A03F835" w14:textId="77777777" w:rsidR="001B35FB" w:rsidRPr="001B35FB" w:rsidRDefault="001B35FB" w:rsidP="001B35FB">
      <w:pPr>
        <w:numPr>
          <w:ilvl w:val="0"/>
          <w:numId w:val="48"/>
        </w:numPr>
        <w:tabs>
          <w:tab w:val="left" w:pos="3675"/>
        </w:tabs>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Radovi na izradi površinske </w:t>
      </w:r>
      <w:proofErr w:type="spellStart"/>
      <w:r w:rsidRPr="001B35FB">
        <w:rPr>
          <w:rFonts w:ascii="Times New Roman" w:eastAsia="Calibri" w:hAnsi="Times New Roman" w:cs="Times New Roman"/>
        </w:rPr>
        <w:t>protuklizne</w:t>
      </w:r>
      <w:proofErr w:type="spellEnd"/>
      <w:r w:rsidRPr="001B35FB">
        <w:rPr>
          <w:rFonts w:ascii="Times New Roman" w:eastAsia="Calibri" w:hAnsi="Times New Roman" w:cs="Times New Roman"/>
        </w:rPr>
        <w:t xml:space="preserve"> obrade kolnika - 400.000,00</w:t>
      </w:r>
    </w:p>
    <w:p w14:paraId="4555E198" w14:textId="77777777" w:rsidR="001B35FB" w:rsidRPr="001B35FB" w:rsidRDefault="001B35FB" w:rsidP="001B35FB">
      <w:pPr>
        <w:tabs>
          <w:tab w:val="left" w:pos="3675"/>
        </w:tabs>
        <w:spacing w:after="0" w:line="240" w:lineRule="auto"/>
        <w:ind w:left="284"/>
        <w:contextualSpacing/>
        <w:rPr>
          <w:rFonts w:ascii="Times New Roman" w:eastAsia="Calibri" w:hAnsi="Times New Roman" w:cs="Times New Roman"/>
        </w:rPr>
      </w:pPr>
    </w:p>
    <w:p w14:paraId="0ABC63FB"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ab/>
        <w:t xml:space="preserve">Nadalje, Služba za javnu nabavu sudjelovala je kao podrška u provođenju postupaka nabave za ustanove i tvrtke Grada Karlovca  u procijenjenoj vrijednosti 3.130.630,00 kuna bez poreza na dodanu vrijednost kako slijedi: </w:t>
      </w:r>
    </w:p>
    <w:p w14:paraId="78544CE7" w14:textId="77777777" w:rsidR="001B35FB" w:rsidRPr="001B35FB" w:rsidRDefault="001B35FB" w:rsidP="001B35FB">
      <w:pPr>
        <w:numPr>
          <w:ilvl w:val="0"/>
          <w:numId w:val="4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Snimanje </w:t>
      </w:r>
      <w:proofErr w:type="spellStart"/>
      <w:r w:rsidRPr="001B35FB">
        <w:rPr>
          <w:rFonts w:ascii="Times New Roman" w:eastAsia="Calibri" w:hAnsi="Times New Roman" w:cs="Times New Roman"/>
        </w:rPr>
        <w:t>magnetotelurskih</w:t>
      </w:r>
      <w:proofErr w:type="spellEnd"/>
      <w:r w:rsidRPr="001B35FB">
        <w:rPr>
          <w:rFonts w:ascii="Times New Roman" w:eastAsia="Calibri" w:hAnsi="Times New Roman" w:cs="Times New Roman"/>
        </w:rPr>
        <w:t xml:space="preserve"> podataka i izrada popratne dokumentacije na istražnom prostoru geotermalne vode „Karlovac 1“ – 260.000,00 kn </w:t>
      </w:r>
    </w:p>
    <w:p w14:paraId="55172703" w14:textId="77777777" w:rsidR="001B35FB" w:rsidRPr="001B35FB" w:rsidRDefault="001B35FB" w:rsidP="001B35FB">
      <w:pPr>
        <w:numPr>
          <w:ilvl w:val="0"/>
          <w:numId w:val="4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Jedno kombinirano vozilo za prijevoz djece i učenika (8+1) s preradom za prijevoz invalida – 265.000,00 kn (Centar za odgoj i obrazovanje djece i mladeži)</w:t>
      </w:r>
    </w:p>
    <w:p w14:paraId="744089E9" w14:textId="77777777" w:rsidR="001B35FB" w:rsidRPr="001B35FB" w:rsidRDefault="001B35FB" w:rsidP="001B35FB">
      <w:pPr>
        <w:numPr>
          <w:ilvl w:val="0"/>
          <w:numId w:val="4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Radovi sanacije fasadnih zidova – 199.630,00 (Centar za odgoj i obrazovanje djece i mladeži)</w:t>
      </w:r>
    </w:p>
    <w:p w14:paraId="6AF79818" w14:textId="77777777" w:rsidR="001B35FB" w:rsidRPr="001B35FB" w:rsidRDefault="001B35FB" w:rsidP="001B35FB">
      <w:pPr>
        <w:numPr>
          <w:ilvl w:val="0"/>
          <w:numId w:val="49"/>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Nabava i opremanje bibliobusa – 2.406.000,00 (Gradska knjižnica „</w:t>
      </w:r>
      <w:proofErr w:type="spellStart"/>
      <w:r w:rsidRPr="001B35FB">
        <w:rPr>
          <w:rFonts w:ascii="Times New Roman" w:eastAsia="Calibri" w:hAnsi="Times New Roman" w:cs="Times New Roman"/>
        </w:rPr>
        <w:t>I.G.Kovačić</w:t>
      </w:r>
      <w:proofErr w:type="spellEnd"/>
      <w:r w:rsidRPr="001B35FB">
        <w:rPr>
          <w:rFonts w:ascii="Times New Roman" w:eastAsia="Calibri" w:hAnsi="Times New Roman" w:cs="Times New Roman"/>
        </w:rPr>
        <w:t>“)</w:t>
      </w:r>
      <w:r w:rsidRPr="001B35FB">
        <w:rPr>
          <w:rFonts w:ascii="Times New Roman" w:eastAsia="Calibri" w:hAnsi="Times New Roman" w:cs="Times New Roman"/>
        </w:rPr>
        <w:tab/>
      </w:r>
      <w:r w:rsidRPr="001B35FB">
        <w:rPr>
          <w:rFonts w:ascii="Times New Roman" w:eastAsia="Calibri" w:hAnsi="Times New Roman" w:cs="Times New Roman"/>
        </w:rPr>
        <w:tab/>
      </w:r>
      <w:r w:rsidRPr="001B35FB">
        <w:rPr>
          <w:rFonts w:ascii="Times New Roman" w:eastAsia="Calibri" w:hAnsi="Times New Roman" w:cs="Times New Roman"/>
        </w:rPr>
        <w:tab/>
      </w:r>
    </w:p>
    <w:p w14:paraId="3792B2A7" w14:textId="77777777" w:rsidR="001B35FB" w:rsidRPr="001B35FB" w:rsidRDefault="001B35FB" w:rsidP="001B35FB">
      <w:pPr>
        <w:tabs>
          <w:tab w:val="left" w:pos="3675"/>
        </w:tabs>
        <w:spacing w:after="0" w:line="240" w:lineRule="auto"/>
        <w:rPr>
          <w:rFonts w:ascii="Times New Roman" w:eastAsia="Calibri" w:hAnsi="Times New Roman" w:cs="Times New Roman"/>
        </w:rPr>
      </w:pPr>
    </w:p>
    <w:p w14:paraId="11DC73BB" w14:textId="77777777" w:rsidR="001B35FB" w:rsidRPr="001B35FB" w:rsidRDefault="001B35FB" w:rsidP="001B35FB">
      <w:pPr>
        <w:tabs>
          <w:tab w:val="left" w:pos="3675"/>
        </w:tabs>
        <w:spacing w:after="0" w:line="240" w:lineRule="auto"/>
        <w:ind w:left="6372"/>
        <w:jc w:val="center"/>
        <w:rPr>
          <w:rFonts w:ascii="Times New Roman" w:eastAsia="Calibri" w:hAnsi="Times New Roman" w:cs="Times New Roman"/>
        </w:rPr>
      </w:pPr>
      <w:r w:rsidRPr="001B35FB">
        <w:rPr>
          <w:rFonts w:ascii="Times New Roman" w:eastAsia="Calibri" w:hAnsi="Times New Roman" w:cs="Times New Roman"/>
        </w:rPr>
        <w:t>Pročelnica Službe za javnu nabavu</w:t>
      </w:r>
    </w:p>
    <w:p w14:paraId="51509636" w14:textId="77777777" w:rsidR="001B35FB" w:rsidRPr="001B35FB" w:rsidRDefault="001B35FB" w:rsidP="001B35FB">
      <w:pPr>
        <w:tabs>
          <w:tab w:val="left" w:pos="3675"/>
        </w:tabs>
        <w:spacing w:after="0" w:line="240" w:lineRule="auto"/>
        <w:ind w:left="6372"/>
        <w:jc w:val="center"/>
        <w:rPr>
          <w:rFonts w:ascii="Times New Roman" w:eastAsia="Calibri" w:hAnsi="Times New Roman" w:cs="Times New Roman"/>
        </w:rPr>
      </w:pPr>
      <w:r w:rsidRPr="001B35FB">
        <w:rPr>
          <w:rFonts w:ascii="Times New Roman" w:eastAsia="Calibri" w:hAnsi="Times New Roman" w:cs="Times New Roman"/>
        </w:rPr>
        <w:t xml:space="preserve">Irena Grčić, </w:t>
      </w:r>
      <w:proofErr w:type="spellStart"/>
      <w:r w:rsidRPr="001B35FB">
        <w:rPr>
          <w:rFonts w:ascii="Times New Roman" w:eastAsia="Calibri" w:hAnsi="Times New Roman" w:cs="Times New Roman"/>
        </w:rPr>
        <w:t>struč</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spec</w:t>
      </w:r>
      <w:proofErr w:type="spellEnd"/>
      <w:r w:rsidRPr="001B35FB">
        <w:rPr>
          <w:rFonts w:ascii="Times New Roman" w:eastAsia="Calibri" w:hAnsi="Times New Roman" w:cs="Times New Roman"/>
        </w:rPr>
        <w:t xml:space="preserve">. </w:t>
      </w:r>
      <w:proofErr w:type="spellStart"/>
      <w:r w:rsidRPr="001B35FB">
        <w:rPr>
          <w:rFonts w:ascii="Times New Roman" w:eastAsia="Calibri" w:hAnsi="Times New Roman" w:cs="Times New Roman"/>
        </w:rPr>
        <w:t>oec</w:t>
      </w:r>
      <w:proofErr w:type="spellEnd"/>
      <w:r w:rsidRPr="001B35FB">
        <w:rPr>
          <w:rFonts w:ascii="Times New Roman" w:eastAsia="Calibri" w:hAnsi="Times New Roman" w:cs="Times New Roman"/>
        </w:rPr>
        <w:t>.</w:t>
      </w:r>
    </w:p>
    <w:p w14:paraId="5238427F" w14:textId="77777777" w:rsidR="001B35FB" w:rsidRPr="001B35FB" w:rsidRDefault="001B35FB" w:rsidP="001B35FB">
      <w:pPr>
        <w:spacing w:after="0" w:line="240" w:lineRule="auto"/>
        <w:rPr>
          <w:rFonts w:ascii="Times New Roman" w:eastAsia="Calibri" w:hAnsi="Times New Roman" w:cs="Times New Roman"/>
          <w:b/>
          <w:bCs/>
        </w:rPr>
      </w:pPr>
      <w:r w:rsidRPr="001B35FB">
        <w:rPr>
          <w:rFonts w:ascii="Times New Roman" w:eastAsia="Calibri" w:hAnsi="Times New Roman" w:cs="Times New Roman"/>
          <w:b/>
          <w:bCs/>
          <w:color w:val="000000"/>
        </w:rPr>
        <w:lastRenderedPageBreak/>
        <w:t>SLUŽBA ZA UNUTARNJU REVIZIJU</w:t>
      </w:r>
    </w:p>
    <w:p w14:paraId="092C33CD" w14:textId="77777777" w:rsidR="001B35FB" w:rsidRPr="001B35FB" w:rsidRDefault="001B35FB" w:rsidP="001B35FB">
      <w:pPr>
        <w:tabs>
          <w:tab w:val="center" w:pos="7020"/>
        </w:tabs>
        <w:spacing w:after="0" w:line="240" w:lineRule="auto"/>
        <w:jc w:val="both"/>
        <w:rPr>
          <w:rFonts w:ascii="Times New Roman" w:eastAsia="Calibri" w:hAnsi="Times New Roman" w:cs="Times New Roman"/>
        </w:rPr>
      </w:pPr>
    </w:p>
    <w:p w14:paraId="7FCBFFFB"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Uvod</w:t>
      </w:r>
    </w:p>
    <w:p w14:paraId="50284F72" w14:textId="77777777" w:rsidR="001B35FB" w:rsidRPr="001B35FB" w:rsidRDefault="001B35FB" w:rsidP="001B35FB">
      <w:pPr>
        <w:spacing w:after="0" w:line="240" w:lineRule="auto"/>
        <w:jc w:val="both"/>
        <w:rPr>
          <w:rFonts w:ascii="Times New Roman" w:eastAsia="Calibri" w:hAnsi="Times New Roman" w:cs="Times New Roman"/>
        </w:rPr>
      </w:pPr>
    </w:p>
    <w:p w14:paraId="357CADA5"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rPr>
        <w:t xml:space="preserve">        Služba za unutarnju reviziju obavlja poslove unutarnje revizije u instituciji i institucijama iz nadležnosti prema Pravilniku o unutarnjoj reviziji u javnom sektoru (NN 42/16,77/19), Zakonu o sustavu unutarnjih kontrola u javnom sektoru (NN 78/15,102/19), donesenom Internom Pravilniku o unutarnjoj reviziji u Gradu Karlovcu i Priručniku za unutarnje revizore (verzija 5,0).</w:t>
      </w:r>
    </w:p>
    <w:p w14:paraId="0EF271A5" w14:textId="77777777" w:rsidR="001B35FB" w:rsidRDefault="001B35FB" w:rsidP="001B35FB">
      <w:pPr>
        <w:spacing w:after="0" w:line="240" w:lineRule="auto"/>
        <w:jc w:val="both"/>
        <w:rPr>
          <w:rFonts w:ascii="Times New Roman" w:eastAsia="Calibri" w:hAnsi="Times New Roman" w:cs="Times New Roman"/>
          <w:b/>
          <w:bCs/>
        </w:rPr>
      </w:pPr>
    </w:p>
    <w:p w14:paraId="0B1E55A2" w14:textId="7AE3C466"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Organizacija rada Službe</w:t>
      </w:r>
    </w:p>
    <w:p w14:paraId="25C7CE4B" w14:textId="77777777" w:rsidR="001B35FB" w:rsidRPr="001B35FB" w:rsidRDefault="001B35FB" w:rsidP="001B35FB">
      <w:pPr>
        <w:spacing w:after="0" w:line="240" w:lineRule="auto"/>
        <w:jc w:val="both"/>
        <w:rPr>
          <w:rFonts w:ascii="Times New Roman" w:eastAsia="Calibri" w:hAnsi="Times New Roman" w:cs="Times New Roman"/>
        </w:rPr>
      </w:pPr>
      <w:r w:rsidRPr="001B35FB">
        <w:rPr>
          <w:rFonts w:ascii="Times New Roman" w:eastAsia="Calibri" w:hAnsi="Times New Roman" w:cs="Times New Roman"/>
          <w:b/>
          <w:bCs/>
        </w:rPr>
        <w:t xml:space="preserve">         </w:t>
      </w:r>
      <w:r w:rsidRPr="001B35FB">
        <w:rPr>
          <w:rFonts w:ascii="Times New Roman" w:eastAsia="Calibri" w:hAnsi="Times New Roman" w:cs="Times New Roman"/>
        </w:rPr>
        <w:t>Prema Pravilniku o unutarnjem redu upravnih tijela Grada Karlovca u Službi za unutarnju reviziju sistematizirana su tri (3) radna mjesta -pročelnik, unutarnji revizor i pomoćni unutarnji revizor. Popunjeno je radno mjesto pročelnika Službe. U nastavku slijedi pregled provedbe poslovnih aktivnosti od strane unutarnjeg revizora-pročelnika Službe za unutarnju reviziju u gradu Karlovcu u navedenom razdoblju.</w:t>
      </w:r>
    </w:p>
    <w:p w14:paraId="7D41CDB0" w14:textId="77777777" w:rsidR="001B35FB" w:rsidRPr="001B35FB" w:rsidRDefault="001B35FB" w:rsidP="001B35FB">
      <w:pPr>
        <w:numPr>
          <w:ilvl w:val="0"/>
          <w:numId w:val="52"/>
        </w:numPr>
        <w:spacing w:after="0" w:line="240" w:lineRule="auto"/>
        <w:ind w:left="360"/>
        <w:contextualSpacing/>
        <w:jc w:val="both"/>
        <w:rPr>
          <w:rFonts w:ascii="Times New Roman" w:eastAsia="Calibri" w:hAnsi="Times New Roman" w:cs="Times New Roman"/>
        </w:rPr>
      </w:pPr>
      <w:r w:rsidRPr="001B35FB">
        <w:rPr>
          <w:rFonts w:ascii="Times New Roman" w:eastAsia="Calibri" w:hAnsi="Times New Roman" w:cs="Times New Roman"/>
          <w:b/>
          <w:bCs/>
        </w:rPr>
        <w:t xml:space="preserve">Aktivnosti unutarnjeg revizora u poslovima izrade i dostave planova i izvješća prema Sektoru za harmonizaciju unutarnje revizije i financijske kontrole: </w:t>
      </w:r>
    </w:p>
    <w:p w14:paraId="607CCCDA" w14:textId="77777777" w:rsidR="001B35FB" w:rsidRPr="001B35FB" w:rsidRDefault="001B35FB" w:rsidP="001B35FB">
      <w:pPr>
        <w:spacing w:after="0" w:line="240" w:lineRule="auto"/>
        <w:ind w:left="360"/>
        <w:contextualSpacing/>
        <w:jc w:val="both"/>
        <w:rPr>
          <w:rFonts w:ascii="Times New Roman" w:eastAsia="Calibri" w:hAnsi="Times New Roman" w:cs="Times New Roman"/>
        </w:rPr>
      </w:pPr>
      <w:r w:rsidRPr="001B35FB">
        <w:rPr>
          <w:rFonts w:ascii="Times New Roman" w:eastAsia="Calibri" w:hAnsi="Times New Roman" w:cs="Times New Roman"/>
        </w:rPr>
        <w:t xml:space="preserve">  Ministarstvu financija-Sektoru za harmonizaciju unutarnje revizije i financijske kontrole dostavljen je:</w:t>
      </w:r>
    </w:p>
    <w:p w14:paraId="2ECBA109" w14:textId="77777777" w:rsidR="001B35FB" w:rsidRPr="001B35FB" w:rsidRDefault="001B35FB" w:rsidP="001B35FB">
      <w:pPr>
        <w:numPr>
          <w:ilvl w:val="0"/>
          <w:numId w:val="50"/>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Godišnji plan Službe za unutarnju reviziju grada Karlovca za 2022.g.</w:t>
      </w:r>
    </w:p>
    <w:p w14:paraId="54EDA7F1" w14:textId="77777777" w:rsidR="001B35FB" w:rsidRPr="001B35FB" w:rsidRDefault="001B35FB" w:rsidP="001B35FB">
      <w:pPr>
        <w:numPr>
          <w:ilvl w:val="0"/>
          <w:numId w:val="50"/>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Izvješće o stalnom stručnom usavršavanju ovlaštenog unutarnjeg revizora za javni sektor u 2021.g.</w:t>
      </w:r>
    </w:p>
    <w:p w14:paraId="3C50A1F1" w14:textId="77777777" w:rsidR="001B35FB" w:rsidRPr="001B35FB" w:rsidRDefault="001B35FB" w:rsidP="001B35FB">
      <w:pPr>
        <w:numPr>
          <w:ilvl w:val="0"/>
          <w:numId w:val="50"/>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Izrada Upitnika o fiskalnoj odgovornosti za 2021.g. Službe za unutarnju reviziju prema Gradu Karlovcu</w:t>
      </w:r>
    </w:p>
    <w:p w14:paraId="7C6168C6" w14:textId="77777777" w:rsidR="001B35FB" w:rsidRPr="001B35FB" w:rsidRDefault="001B35FB" w:rsidP="001B35FB">
      <w:pPr>
        <w:numPr>
          <w:ilvl w:val="0"/>
          <w:numId w:val="50"/>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Mišljenje unutarnje revizije o sustavu unutarnjih kontrola za područja koja su bila revidirana u 2021.g. prema Ministarstvu financija -Prilog 5.</w:t>
      </w:r>
    </w:p>
    <w:p w14:paraId="3FFD660C" w14:textId="77777777" w:rsidR="001B35FB" w:rsidRPr="001B35FB" w:rsidRDefault="001B35FB" w:rsidP="001B35FB">
      <w:pPr>
        <w:numPr>
          <w:ilvl w:val="0"/>
          <w:numId w:val="50"/>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Izvješće o učincima preporuka unutarnje revizije u 2021.g.- 3 preporuke (dva trgovačka društva u vlasništvu Grada)</w:t>
      </w:r>
    </w:p>
    <w:p w14:paraId="7740A669" w14:textId="77777777" w:rsidR="001B35FB" w:rsidRPr="001B35FB" w:rsidRDefault="001B35FB" w:rsidP="001B35FB">
      <w:pPr>
        <w:spacing w:after="0" w:line="240" w:lineRule="auto"/>
        <w:ind w:left="1260"/>
        <w:contextualSpacing/>
        <w:jc w:val="both"/>
        <w:rPr>
          <w:rFonts w:ascii="Times New Roman" w:eastAsia="Calibri" w:hAnsi="Times New Roman" w:cs="Times New Roman"/>
        </w:rPr>
      </w:pPr>
    </w:p>
    <w:p w14:paraId="063CF200" w14:textId="77777777" w:rsidR="001B35FB" w:rsidRPr="001B35FB" w:rsidRDefault="001B35FB" w:rsidP="001B35FB">
      <w:pPr>
        <w:numPr>
          <w:ilvl w:val="0"/>
          <w:numId w:val="52"/>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b/>
          <w:bCs/>
        </w:rPr>
        <w:t xml:space="preserve">Aktivnosti unutarnjeg revizora u poslovima unutarnje revizije: </w:t>
      </w:r>
    </w:p>
    <w:p w14:paraId="6B1C942F" w14:textId="77777777" w:rsidR="001B35FB" w:rsidRPr="001B35FB" w:rsidRDefault="001B35FB" w:rsidP="001B35FB">
      <w:pPr>
        <w:spacing w:after="0" w:line="240" w:lineRule="auto"/>
        <w:ind w:left="720"/>
        <w:contextualSpacing/>
        <w:jc w:val="both"/>
        <w:rPr>
          <w:rFonts w:ascii="Times New Roman" w:eastAsia="Calibri" w:hAnsi="Times New Roman" w:cs="Times New Roman"/>
        </w:rPr>
      </w:pPr>
      <w:r w:rsidRPr="001B35FB">
        <w:rPr>
          <w:rFonts w:ascii="Times New Roman" w:eastAsia="Calibri" w:hAnsi="Times New Roman" w:cs="Times New Roman"/>
        </w:rPr>
        <w:t>Po prihvaćenom Godišnjem planu Službe za unutarnju reviziju za 2022.g. na prijedlog pročelnika Službe-unutarnjeg revizora, a po odobrenju gradonačelnika provedena je:</w:t>
      </w:r>
    </w:p>
    <w:p w14:paraId="426DB307" w14:textId="77777777" w:rsidR="001B35FB" w:rsidRPr="001B35FB" w:rsidRDefault="001B35FB" w:rsidP="001B35FB">
      <w:pPr>
        <w:numPr>
          <w:ilvl w:val="0"/>
          <w:numId w:val="50"/>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Revizija procesa obavljanja poslova reklamiranja, oglašavanja i plakatiranja na javnim površinama i zemljištima u vlasništvu Grada Karlovca (lipanj 2017.-ožujak 2022.g.)-revizija po nalogu Gradonačelnika (R-01/22)</w:t>
      </w:r>
    </w:p>
    <w:p w14:paraId="0579F960" w14:textId="77777777" w:rsidR="001B35FB" w:rsidRPr="001B35FB" w:rsidRDefault="001B35FB" w:rsidP="001B35FB">
      <w:pPr>
        <w:numPr>
          <w:ilvl w:val="0"/>
          <w:numId w:val="50"/>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Revizija prodaje zemljišta u vlasništvu Grada-(R-03/21)-ista je prekinuta zbog ad </w:t>
      </w:r>
      <w:proofErr w:type="spellStart"/>
      <w:r w:rsidRPr="001B35FB">
        <w:rPr>
          <w:rFonts w:ascii="Times New Roman" w:eastAsia="Calibri" w:hAnsi="Times New Roman" w:cs="Times New Roman"/>
        </w:rPr>
        <w:t>hoc</w:t>
      </w:r>
      <w:proofErr w:type="spellEnd"/>
      <w:r w:rsidRPr="001B35FB">
        <w:rPr>
          <w:rFonts w:ascii="Times New Roman" w:eastAsia="Calibri" w:hAnsi="Times New Roman" w:cs="Times New Roman"/>
        </w:rPr>
        <w:t xml:space="preserve"> revizije i nastavljena je po završetku prethodne revizije</w:t>
      </w:r>
    </w:p>
    <w:p w14:paraId="33608595" w14:textId="77777777" w:rsidR="001B35FB" w:rsidRPr="001B35FB" w:rsidRDefault="001B35FB" w:rsidP="001B35FB">
      <w:pPr>
        <w:spacing w:after="0" w:line="240" w:lineRule="auto"/>
        <w:ind w:left="1260"/>
        <w:contextualSpacing/>
        <w:jc w:val="both"/>
        <w:rPr>
          <w:rFonts w:ascii="Times New Roman" w:eastAsia="Calibri" w:hAnsi="Times New Roman" w:cs="Times New Roman"/>
        </w:rPr>
      </w:pPr>
    </w:p>
    <w:p w14:paraId="027B8EF6" w14:textId="77777777" w:rsidR="001B35FB" w:rsidRPr="001B35FB" w:rsidRDefault="001B35FB" w:rsidP="001B35FB">
      <w:pPr>
        <w:numPr>
          <w:ilvl w:val="0"/>
          <w:numId w:val="52"/>
        </w:numPr>
        <w:spacing w:after="0" w:line="240" w:lineRule="auto"/>
        <w:contextualSpacing/>
        <w:jc w:val="both"/>
        <w:rPr>
          <w:rFonts w:ascii="Times New Roman" w:eastAsia="Calibri" w:hAnsi="Times New Roman" w:cs="Times New Roman"/>
          <w:b/>
          <w:bCs/>
        </w:rPr>
      </w:pPr>
      <w:r w:rsidRPr="001B35FB">
        <w:rPr>
          <w:rFonts w:ascii="Times New Roman" w:eastAsia="Calibri" w:hAnsi="Times New Roman" w:cs="Times New Roman"/>
          <w:b/>
          <w:bCs/>
        </w:rPr>
        <w:t xml:space="preserve">Aktivnosti unutarnjeg revizora u okviru Službe za unutarnju reviziju:    </w:t>
      </w:r>
    </w:p>
    <w:p w14:paraId="592824BE" w14:textId="77777777" w:rsidR="001B35FB" w:rsidRPr="001B35FB" w:rsidRDefault="001B35FB" w:rsidP="001B35FB">
      <w:pPr>
        <w:spacing w:after="0" w:line="240" w:lineRule="auto"/>
        <w:ind w:left="480"/>
        <w:contextualSpacing/>
        <w:jc w:val="both"/>
        <w:rPr>
          <w:rFonts w:ascii="Times New Roman" w:eastAsia="Calibri" w:hAnsi="Times New Roman" w:cs="Times New Roman"/>
        </w:rPr>
      </w:pPr>
      <w:r w:rsidRPr="001B35FB">
        <w:rPr>
          <w:rFonts w:ascii="Times New Roman" w:eastAsia="Calibri" w:hAnsi="Times New Roman" w:cs="Times New Roman"/>
        </w:rPr>
        <w:t>U skladu s člankom 37. Zakona o sustavu unutarnjih kontrola u javnom sektoru i člankom 3. Pravilnika o sadržaju i načinu vođenja registra jedinica za unutarnju reviziju i registra ovlaštenih unutarnjih revizora za javni sektor ažuriran je Registar jedinica te dostavljen Ministarstvu financija-Sektoru za harmonizaciju unutarnje revizije i financijske kontrole.</w:t>
      </w:r>
    </w:p>
    <w:p w14:paraId="741681C3" w14:textId="77777777" w:rsidR="001B35FB" w:rsidRPr="001B35FB" w:rsidRDefault="001B35FB" w:rsidP="001B35FB">
      <w:pPr>
        <w:spacing w:after="0" w:line="240" w:lineRule="auto"/>
        <w:ind w:left="480"/>
        <w:contextualSpacing/>
        <w:jc w:val="both"/>
        <w:rPr>
          <w:rFonts w:ascii="Times New Roman" w:eastAsia="Calibri" w:hAnsi="Times New Roman" w:cs="Times New Roman"/>
        </w:rPr>
      </w:pPr>
    </w:p>
    <w:p w14:paraId="1E7D0689" w14:textId="77777777" w:rsidR="001B35FB" w:rsidRPr="001B35FB" w:rsidRDefault="001B35FB" w:rsidP="001B35FB">
      <w:pPr>
        <w:spacing w:after="0" w:line="240" w:lineRule="auto"/>
        <w:ind w:left="480"/>
        <w:contextualSpacing/>
        <w:jc w:val="both"/>
        <w:rPr>
          <w:rFonts w:ascii="Times New Roman" w:eastAsia="Calibri" w:hAnsi="Times New Roman" w:cs="Times New Roman"/>
        </w:rPr>
      </w:pPr>
      <w:r w:rsidRPr="001B35FB">
        <w:rPr>
          <w:rFonts w:ascii="Times New Roman" w:eastAsia="Calibri" w:hAnsi="Times New Roman" w:cs="Times New Roman"/>
        </w:rPr>
        <w:t>Prema Uredbi o sastavljanju i predaji Izjave o fiskalnoj odgovornosti i izvještaja o primjeni fiskalnih pravila od strane Službe za unutarnju reviziju predan je Prilog 2.-Upitnik o fiskalnoj odgovornosti za obveznike utvrđene u registru proračunskih i izvanproračunskih korisnika za  2021.g. Služba za unutarnju reviziju dostavila je proračunskim korisnicima i ostalim subjektima- Mišljenje unutarnje revizije o sustavu unutarnjih kontrola za revidirana područja u 2021.g.-Prilog 5.i to; prema tri Upravna odjela u gradu Karlovcu, jednom proračunskom korisniku Grada Karlovca (GČ), jednoj Zajednici te prema jednom trgovačkom društvu u vlasništvu odnosno većinskom vlasništvu Grada.</w:t>
      </w:r>
    </w:p>
    <w:p w14:paraId="3D707070" w14:textId="68F6AE75" w:rsidR="001B35FB" w:rsidRDefault="001B35FB" w:rsidP="001B35FB">
      <w:pPr>
        <w:spacing w:after="0" w:line="240" w:lineRule="auto"/>
        <w:ind w:left="480"/>
        <w:contextualSpacing/>
        <w:jc w:val="both"/>
        <w:rPr>
          <w:rFonts w:ascii="Times New Roman" w:eastAsia="Calibri" w:hAnsi="Times New Roman" w:cs="Times New Roman"/>
        </w:rPr>
      </w:pPr>
    </w:p>
    <w:p w14:paraId="5A8FB963" w14:textId="56C7E09B" w:rsidR="001B35FB" w:rsidRDefault="001B35FB" w:rsidP="001B35FB">
      <w:pPr>
        <w:spacing w:after="0" w:line="240" w:lineRule="auto"/>
        <w:ind w:left="480"/>
        <w:contextualSpacing/>
        <w:jc w:val="both"/>
        <w:rPr>
          <w:rFonts w:ascii="Times New Roman" w:eastAsia="Calibri" w:hAnsi="Times New Roman" w:cs="Times New Roman"/>
        </w:rPr>
      </w:pPr>
    </w:p>
    <w:p w14:paraId="4D008BC0" w14:textId="77777777" w:rsidR="001B35FB" w:rsidRPr="001B35FB" w:rsidRDefault="001B35FB" w:rsidP="001B35FB">
      <w:pPr>
        <w:spacing w:after="0" w:line="240" w:lineRule="auto"/>
        <w:ind w:left="480"/>
        <w:contextualSpacing/>
        <w:jc w:val="both"/>
        <w:rPr>
          <w:rFonts w:ascii="Times New Roman" w:eastAsia="Calibri" w:hAnsi="Times New Roman" w:cs="Times New Roman"/>
        </w:rPr>
      </w:pPr>
    </w:p>
    <w:p w14:paraId="1D965B25" w14:textId="77777777" w:rsidR="001B35FB" w:rsidRPr="001B35FB" w:rsidRDefault="001B35FB" w:rsidP="001B35FB">
      <w:pPr>
        <w:numPr>
          <w:ilvl w:val="0"/>
          <w:numId w:val="52"/>
        </w:numPr>
        <w:spacing w:after="0" w:line="240" w:lineRule="auto"/>
        <w:ind w:left="480"/>
        <w:contextualSpacing/>
        <w:jc w:val="both"/>
        <w:rPr>
          <w:rFonts w:ascii="Times New Roman" w:eastAsia="Calibri" w:hAnsi="Times New Roman" w:cs="Times New Roman"/>
        </w:rPr>
      </w:pPr>
      <w:r w:rsidRPr="001B35FB">
        <w:rPr>
          <w:rFonts w:ascii="Times New Roman" w:eastAsia="Calibri" w:hAnsi="Times New Roman" w:cs="Times New Roman"/>
          <w:b/>
          <w:bCs/>
        </w:rPr>
        <w:lastRenderedPageBreak/>
        <w:t xml:space="preserve">Aktivnosti unutarnjeg revizora u stalnom stručnom usavršavanju:    </w:t>
      </w:r>
    </w:p>
    <w:p w14:paraId="2C3367D8" w14:textId="77777777" w:rsidR="001B35FB" w:rsidRPr="001B35FB" w:rsidRDefault="001B35FB" w:rsidP="001B35FB">
      <w:pPr>
        <w:spacing w:after="0" w:line="240" w:lineRule="auto"/>
        <w:ind w:left="480"/>
        <w:contextualSpacing/>
        <w:jc w:val="both"/>
        <w:rPr>
          <w:rFonts w:ascii="Times New Roman" w:eastAsia="Calibri" w:hAnsi="Times New Roman" w:cs="Times New Roman"/>
        </w:rPr>
      </w:pPr>
      <w:r w:rsidRPr="001B35FB">
        <w:rPr>
          <w:rFonts w:ascii="Times New Roman" w:eastAsia="Calibri" w:hAnsi="Times New Roman" w:cs="Times New Roman"/>
        </w:rPr>
        <w:t>Pravilnikom o izobrazbi, uvjetima i načinu polaganja ispita za stjecanje zvanja ovlaštenog unutarnjeg revizora za javni sektor ministar financija donio je Naputak o stalnom stručnom usavršavanju ovlaštenih unutarnjih revizora za javni sektor, a Sektor za harmonizaciju unutarnje revizije i financijske kontrole na godišnjoj razini donosi katalog izobrazbe s popisom vrste izobrazbe za ovlaštene unutarnje revizore u javnom sektoru.</w:t>
      </w:r>
    </w:p>
    <w:p w14:paraId="4B23954C" w14:textId="77777777" w:rsidR="001B35FB" w:rsidRPr="001B35FB" w:rsidRDefault="001B35FB" w:rsidP="001B35FB">
      <w:pPr>
        <w:spacing w:after="0" w:line="240" w:lineRule="auto"/>
        <w:ind w:left="480"/>
        <w:contextualSpacing/>
        <w:jc w:val="both"/>
        <w:rPr>
          <w:rFonts w:ascii="Times New Roman" w:eastAsia="Calibri" w:hAnsi="Times New Roman" w:cs="Times New Roman"/>
        </w:rPr>
      </w:pPr>
    </w:p>
    <w:p w14:paraId="2F23578E" w14:textId="77777777" w:rsidR="001B35FB" w:rsidRPr="001B35FB" w:rsidRDefault="001B35FB" w:rsidP="001B35FB">
      <w:pPr>
        <w:spacing w:after="0" w:line="240" w:lineRule="auto"/>
        <w:ind w:left="480"/>
        <w:contextualSpacing/>
        <w:jc w:val="both"/>
        <w:rPr>
          <w:rFonts w:ascii="Times New Roman" w:eastAsia="Calibri" w:hAnsi="Times New Roman" w:cs="Times New Roman"/>
        </w:rPr>
      </w:pPr>
      <w:r w:rsidRPr="001B35FB">
        <w:rPr>
          <w:rFonts w:ascii="Times New Roman" w:eastAsia="Calibri" w:hAnsi="Times New Roman" w:cs="Times New Roman"/>
        </w:rPr>
        <w:t>U prvom polugodištu 2022. prema dostavljenom katalogu planirane su tri radionice u organizaciji Ministarstva financija i Državnog ureda za reviziju bez plaćanja kotizacije. Iste su održane on line. Seminar na temu Planiranja u području unutarnje revizije u organizacije Hrvatske zajednice računovođa i financijskih djelatnika održan je također on line. U organizaciji tvrtke za informacijske tehnologije u svibnju 2022.g. održana je akademija; ograničenja, obveze i izazovi u upravljanju lokalnim jedinicama</w:t>
      </w:r>
    </w:p>
    <w:p w14:paraId="79E2BF58" w14:textId="77777777" w:rsidR="001B35FB" w:rsidRPr="001B35FB" w:rsidRDefault="001B35FB" w:rsidP="001B35FB">
      <w:pPr>
        <w:spacing w:after="0" w:line="240" w:lineRule="auto"/>
        <w:ind w:left="480"/>
        <w:contextualSpacing/>
        <w:jc w:val="both"/>
        <w:rPr>
          <w:rFonts w:ascii="Times New Roman" w:eastAsia="Calibri" w:hAnsi="Times New Roman" w:cs="Times New Roman"/>
        </w:rPr>
      </w:pPr>
    </w:p>
    <w:p w14:paraId="0AD38E3B" w14:textId="77777777" w:rsidR="001B35FB" w:rsidRPr="001B35FB" w:rsidRDefault="001B35FB" w:rsidP="001B35FB">
      <w:pPr>
        <w:numPr>
          <w:ilvl w:val="0"/>
          <w:numId w:val="52"/>
        </w:numPr>
        <w:spacing w:after="0" w:line="240" w:lineRule="auto"/>
        <w:ind w:left="480"/>
        <w:contextualSpacing/>
        <w:jc w:val="both"/>
        <w:rPr>
          <w:rFonts w:ascii="Times New Roman" w:eastAsia="Calibri" w:hAnsi="Times New Roman" w:cs="Times New Roman"/>
        </w:rPr>
      </w:pPr>
      <w:r w:rsidRPr="001B35FB">
        <w:rPr>
          <w:rFonts w:ascii="Times New Roman" w:eastAsia="Calibri" w:hAnsi="Times New Roman" w:cs="Times New Roman"/>
          <w:b/>
          <w:bCs/>
        </w:rPr>
        <w:t xml:space="preserve">Ostale aktivnosti unutarnjeg revizora:    </w:t>
      </w:r>
    </w:p>
    <w:p w14:paraId="71041944" w14:textId="77777777" w:rsidR="001B35FB" w:rsidRPr="001B35FB" w:rsidRDefault="001B35FB" w:rsidP="001B35FB">
      <w:pPr>
        <w:numPr>
          <w:ilvl w:val="0"/>
          <w:numId w:val="51"/>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praćenje zakonskih propisa, pravilnika i provedbenih akata</w:t>
      </w:r>
    </w:p>
    <w:p w14:paraId="454A2982" w14:textId="77777777" w:rsidR="001B35FB" w:rsidRPr="001B35FB" w:rsidRDefault="001B35FB" w:rsidP="001B35FB">
      <w:pPr>
        <w:numPr>
          <w:ilvl w:val="0"/>
          <w:numId w:val="51"/>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suradnja i savjetodavna funkcija u procesima rada sa svim Upravnim odjelima, proračunskim korisnicima i trgovačkim društvima u vlasništvu Grada</w:t>
      </w:r>
    </w:p>
    <w:p w14:paraId="492737F8" w14:textId="77777777" w:rsidR="001B35FB" w:rsidRPr="001B35FB" w:rsidRDefault="001B35FB" w:rsidP="001B35FB">
      <w:pPr>
        <w:numPr>
          <w:ilvl w:val="0"/>
          <w:numId w:val="51"/>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prisustvovanje kolegijima gradonačelnika</w:t>
      </w:r>
    </w:p>
    <w:p w14:paraId="009AF379" w14:textId="77777777" w:rsidR="001B35FB" w:rsidRPr="001B35FB" w:rsidRDefault="001B35FB" w:rsidP="001B35FB">
      <w:pPr>
        <w:numPr>
          <w:ilvl w:val="0"/>
          <w:numId w:val="51"/>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izrada izvješća prema Ministarstvu financija i polugodišnjih izvješća o radu Službe za potrebe Grada</w:t>
      </w:r>
    </w:p>
    <w:p w14:paraId="537B1C48" w14:textId="77777777" w:rsidR="001B35FB" w:rsidRPr="001B35FB" w:rsidRDefault="001B35FB" w:rsidP="001B35FB">
      <w:pPr>
        <w:numPr>
          <w:ilvl w:val="0"/>
          <w:numId w:val="51"/>
        </w:numPr>
        <w:tabs>
          <w:tab w:val="left" w:pos="3675"/>
        </w:tabs>
        <w:spacing w:after="0" w:line="240" w:lineRule="auto"/>
        <w:contextualSpacing/>
        <w:rPr>
          <w:rFonts w:ascii="Times New Roman" w:eastAsia="Calibri" w:hAnsi="Times New Roman" w:cs="Times New Roman"/>
        </w:rPr>
      </w:pPr>
      <w:r w:rsidRPr="001B35FB">
        <w:rPr>
          <w:rFonts w:ascii="Times New Roman" w:eastAsia="Calibri" w:hAnsi="Times New Roman" w:cs="Times New Roman"/>
        </w:rPr>
        <w:t>izrada raznih izvješća i ostali poslovi po nalogu gradonačelnika</w:t>
      </w:r>
    </w:p>
    <w:p w14:paraId="34F8E042" w14:textId="77777777" w:rsidR="001B35FB" w:rsidRPr="001B35FB" w:rsidRDefault="001B35FB" w:rsidP="001B35FB">
      <w:pPr>
        <w:tabs>
          <w:tab w:val="left" w:pos="3675"/>
        </w:tabs>
        <w:spacing w:after="0" w:line="240" w:lineRule="auto"/>
        <w:rPr>
          <w:rFonts w:ascii="Times New Roman" w:eastAsia="Calibri" w:hAnsi="Times New Roman" w:cs="Times New Roman"/>
        </w:rPr>
      </w:pPr>
    </w:p>
    <w:p w14:paraId="4AC00AB5" w14:textId="77777777" w:rsidR="001B35FB" w:rsidRPr="001B35FB" w:rsidRDefault="001B35FB" w:rsidP="001B35FB">
      <w:pPr>
        <w:tabs>
          <w:tab w:val="left" w:pos="3675"/>
        </w:tabs>
        <w:spacing w:after="0" w:line="240" w:lineRule="auto"/>
        <w:ind w:left="5664"/>
        <w:jc w:val="center"/>
        <w:rPr>
          <w:rFonts w:ascii="Times New Roman" w:eastAsia="Calibri" w:hAnsi="Times New Roman" w:cs="Times New Roman"/>
        </w:rPr>
      </w:pPr>
      <w:r w:rsidRPr="001B35FB">
        <w:rPr>
          <w:rFonts w:ascii="Times New Roman" w:eastAsia="Calibri" w:hAnsi="Times New Roman" w:cs="Times New Roman"/>
        </w:rPr>
        <w:t>Pročelnica Službe za unutarnju reviziju</w:t>
      </w:r>
    </w:p>
    <w:p w14:paraId="4467AD93" w14:textId="77777777" w:rsidR="001B35FB" w:rsidRPr="001B35FB" w:rsidRDefault="001B35FB" w:rsidP="001B35FB">
      <w:pPr>
        <w:tabs>
          <w:tab w:val="left" w:pos="3675"/>
        </w:tabs>
        <w:spacing w:after="0" w:line="240" w:lineRule="auto"/>
        <w:ind w:left="5664"/>
        <w:jc w:val="center"/>
        <w:rPr>
          <w:rFonts w:ascii="Times New Roman" w:eastAsia="Calibri" w:hAnsi="Times New Roman" w:cs="Times New Roman"/>
        </w:rPr>
      </w:pPr>
      <w:r w:rsidRPr="001B35FB">
        <w:rPr>
          <w:rFonts w:ascii="Times New Roman" w:eastAsia="Calibri" w:hAnsi="Times New Roman" w:cs="Times New Roman"/>
        </w:rPr>
        <w:t xml:space="preserve">Jasminka Maslek, </w:t>
      </w:r>
      <w:proofErr w:type="spellStart"/>
      <w:r w:rsidRPr="001B35FB">
        <w:rPr>
          <w:rFonts w:ascii="Times New Roman" w:eastAsia="Calibri" w:hAnsi="Times New Roman" w:cs="Times New Roman"/>
        </w:rPr>
        <w:t>mag.oec</w:t>
      </w:r>
      <w:proofErr w:type="spellEnd"/>
      <w:r w:rsidRPr="001B35FB">
        <w:rPr>
          <w:rFonts w:ascii="Times New Roman" w:eastAsia="Calibri" w:hAnsi="Times New Roman" w:cs="Times New Roman"/>
        </w:rPr>
        <w:t>.</w:t>
      </w:r>
    </w:p>
    <w:p w14:paraId="587AC8DA" w14:textId="77777777" w:rsidR="001B35FB" w:rsidRPr="001B35FB" w:rsidRDefault="001B35FB" w:rsidP="001B35FB">
      <w:pPr>
        <w:autoSpaceDE w:val="0"/>
        <w:autoSpaceDN w:val="0"/>
        <w:adjustRightInd w:val="0"/>
        <w:spacing w:after="0" w:line="240" w:lineRule="auto"/>
        <w:jc w:val="both"/>
        <w:rPr>
          <w:rFonts w:ascii="Times New Roman" w:eastAsia="Calibri" w:hAnsi="Times New Roman" w:cs="Times New Roman"/>
        </w:rPr>
      </w:pPr>
    </w:p>
    <w:p w14:paraId="797834F9"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1395363C"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5E4E6659"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00B95A46" w14:textId="77777777" w:rsidR="001B35FB" w:rsidRPr="001B35FB" w:rsidRDefault="001B35FB" w:rsidP="001B35FB">
      <w:pPr>
        <w:spacing w:after="0" w:line="240" w:lineRule="auto"/>
        <w:ind w:right="-51"/>
        <w:rPr>
          <w:rFonts w:ascii="Times New Roman" w:eastAsia="Calibri" w:hAnsi="Times New Roman" w:cs="Times New Roman"/>
          <w:b/>
          <w:color w:val="000000"/>
        </w:rPr>
      </w:pPr>
      <w:r w:rsidRPr="001B35FB">
        <w:rPr>
          <w:rFonts w:ascii="Times New Roman" w:eastAsia="Calibri" w:hAnsi="Times New Roman" w:cs="Times New Roman"/>
          <w:b/>
          <w:color w:val="000000"/>
        </w:rPr>
        <w:t>SLUŽBA ZA PROVEDBU ITU MEHANIZMA</w:t>
      </w:r>
    </w:p>
    <w:p w14:paraId="61C8DF28" w14:textId="77777777" w:rsidR="001B35FB" w:rsidRPr="001B35FB" w:rsidRDefault="001B35FB" w:rsidP="001B35FB">
      <w:pPr>
        <w:spacing w:after="0" w:line="240" w:lineRule="auto"/>
        <w:ind w:right="-51"/>
        <w:rPr>
          <w:rFonts w:ascii="Times New Roman" w:eastAsia="Calibri" w:hAnsi="Times New Roman" w:cs="Times New Roman"/>
          <w:b/>
          <w:color w:val="000000"/>
        </w:rPr>
      </w:pPr>
    </w:p>
    <w:p w14:paraId="7225F66B" w14:textId="77777777" w:rsidR="001B35FB" w:rsidRPr="001B35FB" w:rsidRDefault="001B35FB" w:rsidP="001B35FB">
      <w:pPr>
        <w:spacing w:after="0" w:line="240" w:lineRule="auto"/>
        <w:jc w:val="both"/>
        <w:rPr>
          <w:rFonts w:ascii="Times New Roman" w:eastAsia="Calibri" w:hAnsi="Times New Roman" w:cs="Times New Roman"/>
          <w:b/>
          <w:bCs/>
        </w:rPr>
      </w:pPr>
      <w:r w:rsidRPr="001B35FB">
        <w:rPr>
          <w:rFonts w:ascii="Times New Roman" w:eastAsia="Calibri" w:hAnsi="Times New Roman" w:cs="Times New Roman"/>
          <w:b/>
          <w:bCs/>
        </w:rPr>
        <w:t>Uvod</w:t>
      </w:r>
    </w:p>
    <w:p w14:paraId="356B59F6" w14:textId="77777777" w:rsidR="001B35FB" w:rsidRPr="001B35FB" w:rsidRDefault="001B35FB" w:rsidP="001B35FB">
      <w:pPr>
        <w:spacing w:after="0" w:line="240" w:lineRule="auto"/>
        <w:ind w:firstLine="708"/>
        <w:jc w:val="both"/>
        <w:rPr>
          <w:rFonts w:ascii="Times New Roman" w:eastAsia="Calibri" w:hAnsi="Times New Roman" w:cs="Times New Roman"/>
        </w:rPr>
      </w:pPr>
      <w:r w:rsidRPr="001B35FB">
        <w:rPr>
          <w:rFonts w:ascii="Times New Roman" w:eastAsia="Calibri" w:hAnsi="Times New Roman" w:cs="Times New Roman"/>
        </w:rPr>
        <w:t xml:space="preserve">U izvještajnom razdoblju 01.01.2022. do 30.06.2022. godine poslovi vezani uz provedbu mehanizma integriranih teritorijalnih ulaganja vršeni su u okviru Službe za provedbu ITU mehanizma (ITU PT) (u daljnjem tekstu: Služba). </w:t>
      </w:r>
    </w:p>
    <w:p w14:paraId="72670C34" w14:textId="77777777" w:rsidR="001B35FB" w:rsidRPr="001B35FB" w:rsidRDefault="001B35FB" w:rsidP="001B35FB">
      <w:pPr>
        <w:spacing w:after="0" w:line="240" w:lineRule="auto"/>
        <w:ind w:firstLine="709"/>
        <w:jc w:val="both"/>
        <w:rPr>
          <w:rFonts w:ascii="Times New Roman" w:eastAsia="Calibri" w:hAnsi="Times New Roman" w:cs="Times New Roman"/>
        </w:rPr>
      </w:pPr>
      <w:r w:rsidRPr="001B35FB">
        <w:rPr>
          <w:rFonts w:ascii="Times New Roman" w:eastAsia="Calibri" w:hAnsi="Times New Roman" w:cs="Times New Roman"/>
        </w:rPr>
        <w:t>Odlukom o šestim izmjenama i dopunama Odluke o ustrojstvu i djelokrugu upravnih tijela Grada Karlovca (Glasnik Grada Karlovca br. 20 od 02. prosinca 2021. godine) te Pravilnikom o jedanaestim izmjenama i dopunama Pravilnika o unutarnjem redu upravnih tijela Grada Karlovca (Glasnik Grada Karlovca br. 21 od 13. prosinca 2021. godine) ustrojena su sljedeća radna mjesta u okviru Službe: pročelnik (1), viši savjetnik za provedbu ITU mehanizma (1) i savjetnik za provedbu ITU mehanizma (1). Od ukupno tri sistematizirana radna mjesta, popunjena su sva radna mjesta.</w:t>
      </w:r>
    </w:p>
    <w:p w14:paraId="764C1EEC" w14:textId="77777777" w:rsidR="001B35FB" w:rsidRPr="001B35FB" w:rsidRDefault="001B35FB" w:rsidP="001B35FB">
      <w:pPr>
        <w:spacing w:after="0" w:line="240" w:lineRule="auto"/>
        <w:ind w:firstLine="709"/>
        <w:jc w:val="both"/>
        <w:rPr>
          <w:rFonts w:ascii="Times New Roman" w:eastAsia="Calibri" w:hAnsi="Times New Roman" w:cs="Times New Roman"/>
        </w:rPr>
      </w:pPr>
      <w:r w:rsidRPr="001B35FB">
        <w:rPr>
          <w:rFonts w:ascii="Times New Roman" w:eastAsia="Calibri" w:hAnsi="Times New Roman" w:cs="Times New Roman"/>
        </w:rPr>
        <w:t>S danom 01. veljače 2022. godine savjetnik za provedbu ITU mehanizma premješten je u drugo upravno tijelo Grada Karlovca, a na upražnjeno radno mjesto temeljem Sporazuma pročelnica Upravnog odjela za razvoj grada i EU fondove i Službe za provedbu ITU mehanizma, premještena je jedna službenica.</w:t>
      </w:r>
    </w:p>
    <w:p w14:paraId="614B43A3" w14:textId="77777777" w:rsidR="001B35FB" w:rsidRPr="001B35FB" w:rsidRDefault="001B35FB" w:rsidP="001B35FB">
      <w:pPr>
        <w:spacing w:after="0" w:line="240" w:lineRule="auto"/>
        <w:ind w:firstLine="709"/>
        <w:jc w:val="both"/>
        <w:rPr>
          <w:rFonts w:ascii="Times New Roman" w:eastAsia="Calibri" w:hAnsi="Times New Roman" w:cs="Times New Roman"/>
        </w:rPr>
      </w:pPr>
      <w:r w:rsidRPr="001B35FB">
        <w:rPr>
          <w:rFonts w:ascii="Times New Roman" w:eastAsia="Calibri" w:hAnsi="Times New Roman" w:cs="Times New Roman"/>
        </w:rPr>
        <w:t xml:space="preserve">Sporazumom o obavljanju delegiranih i s njima povezanih zadaća i aktivnosti u okviru Operativnog programa Konkurentnost i kohezija u financijskom razdoblju 2014.-2020., sklopljenim između Ministarstva regionalnoga razvoja i fondova Europske unije (Upravljačko tijelo) i Grada Karlovca (grad središte urbanog područja u kojem se provode integrirana teritorijalna ulaganja i Posredničko tijelo integriranih teritorijalnih ulaganja (ITU PT) za urbano područje Karlovac), utvrđene su obveze i odgovornosti ITU PT-a u obavljanju delegiranih aktivnosti utvrđenih člankom 9.a Uredbe o tijelima u sustavu upravljanja i kontrole korištenja Europskog socijalnog fonda, Europskog fonda za regionalni razvoj i Kohezijskog fonda, u vezi s ciljem „Ulaganje za rast i radna mjesta“ (NN broj 107/14, 23/15, 129/15, 15/17 i 18/17 – ispravak) (u daljnjem tekstu: Uredba), koje se odnose na pripremu i </w:t>
      </w:r>
      <w:r w:rsidRPr="001B35FB">
        <w:rPr>
          <w:rFonts w:ascii="Times New Roman" w:eastAsia="Calibri" w:hAnsi="Times New Roman" w:cs="Times New Roman"/>
        </w:rPr>
        <w:lastRenderedPageBreak/>
        <w:t>provođenje postupaka dodjele bespovratnih sredstava, upravljanje nepravilnostima i rizicima te aktivnosti informiranja i vidljivosti u provedbi OPKK 2014.-2020., kao i dodatnih zadaća i aktivnosti koje ITU PT obavlja na temelju Uredbe, a utvrđene su u ovom Sporazumu. Za novo programsko razdoblje 2021.-2027. bit će sklopljen novi takav Sporazum s Ministarstvom regionalnoga razvoja i fondova Europske unije.</w:t>
      </w:r>
    </w:p>
    <w:p w14:paraId="1F6EA074" w14:textId="77777777" w:rsidR="001B35FB" w:rsidRPr="001B35FB" w:rsidRDefault="001B35FB" w:rsidP="001B35FB">
      <w:pPr>
        <w:spacing w:after="0" w:line="240" w:lineRule="auto"/>
        <w:ind w:firstLine="709"/>
        <w:jc w:val="both"/>
        <w:rPr>
          <w:rFonts w:ascii="Times New Roman" w:eastAsia="Calibri" w:hAnsi="Times New Roman" w:cs="Times New Roman"/>
        </w:rPr>
      </w:pPr>
      <w:r w:rsidRPr="001B35FB">
        <w:rPr>
          <w:rFonts w:ascii="Times New Roman" w:eastAsia="Calibri" w:hAnsi="Times New Roman" w:cs="Times New Roman"/>
        </w:rPr>
        <w:t>Najvažnija pravna osnova za postupanje u obavljanju zadaća i aktivnosti ITU PT-a u proteklom i novom financijskom razdoblju su sljedeći pravni akti:</w:t>
      </w:r>
    </w:p>
    <w:p w14:paraId="720E4C9E" w14:textId="77777777" w:rsidR="001B35FB" w:rsidRPr="001B35FB" w:rsidRDefault="001B35FB" w:rsidP="001B35FB">
      <w:pPr>
        <w:numPr>
          <w:ilvl w:val="0"/>
          <w:numId w:val="5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Ugovor o Europskoj uniji i Ugovor o funkcioniranju Europske unije (2016/C 202/01)</w:t>
      </w:r>
    </w:p>
    <w:p w14:paraId="299E385E" w14:textId="77777777" w:rsidR="001B35FB" w:rsidRPr="001B35FB" w:rsidRDefault="001B35FB" w:rsidP="001B35FB">
      <w:pPr>
        <w:numPr>
          <w:ilvl w:val="0"/>
          <w:numId w:val="5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Uredba (EU)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14:paraId="35E54870" w14:textId="77777777" w:rsidR="001B35FB" w:rsidRPr="001B35FB" w:rsidRDefault="001B35FB" w:rsidP="001B35FB">
      <w:pPr>
        <w:numPr>
          <w:ilvl w:val="0"/>
          <w:numId w:val="5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3818C5CF" w14:textId="77777777" w:rsidR="001B35FB" w:rsidRPr="001B35FB" w:rsidRDefault="001B35FB" w:rsidP="001B35FB">
      <w:pPr>
        <w:numPr>
          <w:ilvl w:val="0"/>
          <w:numId w:val="5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Uredba (EU) 2021/1058 Europskog parlamenta i Vijeća od 24. lipnja 2021. o Europskom fondu za regionalni razvoj i Kohezijskom fondu</w:t>
      </w:r>
    </w:p>
    <w:p w14:paraId="296956DD" w14:textId="77777777" w:rsidR="001B35FB" w:rsidRPr="001B35FB" w:rsidRDefault="001B35FB" w:rsidP="001B35FB">
      <w:pPr>
        <w:numPr>
          <w:ilvl w:val="0"/>
          <w:numId w:val="5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Zakon o regionalnom razvoju Republike Hrvatske (NN 147/14, 123/17, 118/18)</w:t>
      </w:r>
    </w:p>
    <w:p w14:paraId="49362CC2" w14:textId="77777777" w:rsidR="001B35FB" w:rsidRPr="001B35FB" w:rsidRDefault="001B35FB" w:rsidP="001B35FB">
      <w:pPr>
        <w:numPr>
          <w:ilvl w:val="0"/>
          <w:numId w:val="5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Zakon o uspostavi institucionalnog okvira za provedbu Europskih strukturnih i investicijskih fondova u Republici Hrvatskoj u financijskom razdoblju 2014. – 2020. (NN 92/14)</w:t>
      </w:r>
    </w:p>
    <w:p w14:paraId="3E5FEB77" w14:textId="77777777" w:rsidR="001B35FB" w:rsidRPr="001B35FB" w:rsidRDefault="001B35FB" w:rsidP="001B35FB">
      <w:pPr>
        <w:numPr>
          <w:ilvl w:val="0"/>
          <w:numId w:val="5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Zakon o institucionalnom okviru za korištenje fondova Europske unije u Republici Hrvatskoj (NN 116/21)</w:t>
      </w:r>
    </w:p>
    <w:p w14:paraId="00D8F7AC" w14:textId="77777777" w:rsidR="001B35FB" w:rsidRPr="001B35FB" w:rsidRDefault="001B35FB" w:rsidP="001B35FB">
      <w:pPr>
        <w:numPr>
          <w:ilvl w:val="0"/>
          <w:numId w:val="5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Uredba o tijelima u sustavima upravljanja i kontrole korištenja Europskog socijalnog fonda, Europskog fonda za regionalni razvoj i Kohezijskog fonda, u vezi s ciljem „Ulaganje za rast i radna mjesta“ (NN 107/14, 23/15, 129/15, 15/17 i 18/17-ispravak)</w:t>
      </w:r>
    </w:p>
    <w:p w14:paraId="1EA220E2" w14:textId="77777777" w:rsidR="001B35FB" w:rsidRPr="001B35FB" w:rsidRDefault="001B35FB" w:rsidP="001B35FB">
      <w:pPr>
        <w:numPr>
          <w:ilvl w:val="0"/>
          <w:numId w:val="5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Uredba o tijelima u sustavu upravljanja i kontrole za provedbu programa iz područja konkurentnosti i kohezije za financijsko razdoblje 2021. – 2027. (NN 96/22)</w:t>
      </w:r>
    </w:p>
    <w:p w14:paraId="4CD435B3" w14:textId="77777777" w:rsidR="001B35FB" w:rsidRPr="001B35FB" w:rsidRDefault="001B35FB" w:rsidP="001B35FB">
      <w:pPr>
        <w:numPr>
          <w:ilvl w:val="0"/>
          <w:numId w:val="55"/>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Pravilnik o prihvatljivosti izdataka (NN 115/18, 6/20, 20/20-ispravak, 70/20, 54/21).</w:t>
      </w:r>
    </w:p>
    <w:p w14:paraId="041CF0D4" w14:textId="77777777" w:rsidR="001B35FB" w:rsidRPr="001B35FB" w:rsidRDefault="001B35FB" w:rsidP="001B35FB">
      <w:pPr>
        <w:spacing w:after="0" w:line="240" w:lineRule="auto"/>
        <w:ind w:firstLine="709"/>
        <w:jc w:val="both"/>
        <w:rPr>
          <w:rFonts w:ascii="Times New Roman" w:eastAsia="Calibri" w:hAnsi="Times New Roman" w:cs="Times New Roman"/>
          <w:bCs/>
        </w:rPr>
      </w:pPr>
      <w:r w:rsidRPr="001B35FB">
        <w:rPr>
          <w:rFonts w:ascii="Times New Roman" w:eastAsia="Calibri" w:hAnsi="Times New Roman" w:cs="Times New Roman"/>
        </w:rPr>
        <w:t>ITU PT Karlovac također postupa u skladu sa Zajedničkim nacionalnim pravilima (ZNP),</w:t>
      </w:r>
      <w:r w:rsidRPr="001B35FB">
        <w:rPr>
          <w:rFonts w:ascii="Times New Roman" w:eastAsia="Calibri" w:hAnsi="Times New Roman" w:cs="Times New Roman"/>
          <w:bCs/>
        </w:rPr>
        <w:t xml:space="preserve"> Priručnikom o postupanju (</w:t>
      </w:r>
      <w:proofErr w:type="spellStart"/>
      <w:r w:rsidRPr="001B35FB">
        <w:rPr>
          <w:rFonts w:ascii="Times New Roman" w:eastAsia="Calibri" w:hAnsi="Times New Roman" w:cs="Times New Roman"/>
          <w:bCs/>
        </w:rPr>
        <w:t>PoP</w:t>
      </w:r>
      <w:proofErr w:type="spellEnd"/>
      <w:r w:rsidRPr="001B35FB">
        <w:rPr>
          <w:rFonts w:ascii="Times New Roman" w:eastAsia="Calibri" w:hAnsi="Times New Roman" w:cs="Times New Roman"/>
          <w:bCs/>
        </w:rPr>
        <w:t xml:space="preserve">), Sporazumom o provedbi mehanizma integriranih teritorijalnih ulaganja na Većem urbanom području Karlovac te </w:t>
      </w:r>
      <w:r w:rsidRPr="001B35FB">
        <w:rPr>
          <w:rFonts w:ascii="Times New Roman" w:eastAsia="Calibri" w:hAnsi="Times New Roman" w:cs="Times New Roman"/>
          <w:bCs/>
          <w:i/>
          <w:iCs/>
        </w:rPr>
        <w:t xml:space="preserve">ad </w:t>
      </w:r>
      <w:proofErr w:type="spellStart"/>
      <w:r w:rsidRPr="001B35FB">
        <w:rPr>
          <w:rFonts w:ascii="Times New Roman" w:eastAsia="Calibri" w:hAnsi="Times New Roman" w:cs="Times New Roman"/>
          <w:bCs/>
          <w:i/>
          <w:iCs/>
        </w:rPr>
        <w:t>hoc</w:t>
      </w:r>
      <w:proofErr w:type="spellEnd"/>
      <w:r w:rsidRPr="001B35FB">
        <w:rPr>
          <w:rFonts w:ascii="Times New Roman" w:eastAsia="Calibri" w:hAnsi="Times New Roman" w:cs="Times New Roman"/>
          <w:bCs/>
        </w:rPr>
        <w:t xml:space="preserve"> uputama koje izdaju Koordinacijsko tijelo, Upravljačko tijelo, Tijelo za ovjeravanje i Tijelo za reviziju.</w:t>
      </w:r>
    </w:p>
    <w:p w14:paraId="654FBA3F" w14:textId="77777777" w:rsidR="001B35FB" w:rsidRPr="001B35FB" w:rsidRDefault="001B35FB" w:rsidP="001B35FB">
      <w:pPr>
        <w:spacing w:after="0" w:line="240" w:lineRule="auto"/>
        <w:ind w:firstLine="708"/>
        <w:jc w:val="both"/>
        <w:rPr>
          <w:rFonts w:ascii="Times New Roman" w:eastAsia="Calibri" w:hAnsi="Times New Roman" w:cs="Times New Roman"/>
          <w:bCs/>
        </w:rPr>
      </w:pPr>
      <w:r w:rsidRPr="001B35FB">
        <w:rPr>
          <w:rFonts w:ascii="Times New Roman" w:eastAsia="Calibri" w:hAnsi="Times New Roman" w:cs="Times New Roman"/>
        </w:rPr>
        <w:t>Služba u svom radu surađuje s Ministarstvom regionalnoga razvoja i fondova Europske unije i sukladno Sporazumu odgovara za svoj rad ovom Ministarstvu, surađuje s ostalim</w:t>
      </w:r>
      <w:r w:rsidRPr="001B35FB">
        <w:rPr>
          <w:rFonts w:ascii="Times New Roman" w:eastAsia="Calibri" w:hAnsi="Times New Roman" w:cs="Times New Roman"/>
          <w:bCs/>
        </w:rPr>
        <w:t xml:space="preserve"> ITU gradovima u RH, unutarnjim ustrojstvenim jedinicama gradova iz urbanog područja Karlovac (Karlovac, Duga Resa, Ozalj, Slunj, Krnjak, Cetingrad i Rakovica). Također je u komunikaciji s korisnicima projekata na urbanom području Karlovac koji se financiraju putem ITU mehanizma.</w:t>
      </w:r>
    </w:p>
    <w:p w14:paraId="37EE1845" w14:textId="77777777" w:rsidR="001B35FB" w:rsidRDefault="001B35FB" w:rsidP="001B35FB">
      <w:pPr>
        <w:spacing w:after="0" w:line="240" w:lineRule="auto"/>
        <w:jc w:val="both"/>
        <w:rPr>
          <w:rFonts w:ascii="Times New Roman" w:eastAsia="Calibri" w:hAnsi="Times New Roman" w:cs="Times New Roman"/>
          <w:b/>
        </w:rPr>
      </w:pPr>
    </w:p>
    <w:p w14:paraId="3EA8FCCC" w14:textId="28FE1EBE" w:rsidR="001B35FB" w:rsidRPr="001B35FB" w:rsidRDefault="001B35FB" w:rsidP="001B35FB">
      <w:pPr>
        <w:spacing w:after="0" w:line="240" w:lineRule="auto"/>
        <w:jc w:val="both"/>
        <w:rPr>
          <w:rFonts w:ascii="Times New Roman" w:eastAsia="Calibri" w:hAnsi="Times New Roman" w:cs="Times New Roman"/>
          <w:b/>
        </w:rPr>
      </w:pPr>
      <w:r w:rsidRPr="001B35FB">
        <w:rPr>
          <w:rFonts w:ascii="Times New Roman" w:eastAsia="Calibri" w:hAnsi="Times New Roman" w:cs="Times New Roman"/>
          <w:b/>
        </w:rPr>
        <w:t>Izvršene aktivnosti</w:t>
      </w:r>
    </w:p>
    <w:p w14:paraId="73F6E5E3"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Nakon donošenja Odluke o pokretanju postupka izrade Strategije razvoja Većeg urbanog područja Karlovac, na sjednici Gradskog vijeća Grada Karlovca 15. prosinca 2021. godine, u siječnju je pripremljena dokumentacija za postupak javne nabave za uslugu izrade Strategije razvoja Većeg urbanog područja Karlovac za razdoblje 2021.-2027.</w:t>
      </w:r>
      <w:r w:rsidRPr="001B35FB">
        <w:rPr>
          <w:rFonts w:ascii="Times New Roman" w:eastAsia="Calibri" w:hAnsi="Times New Roman" w:cs="Times New Roman"/>
        </w:rPr>
        <w:t xml:space="preserve"> </w:t>
      </w:r>
      <w:r w:rsidRPr="001B35FB">
        <w:rPr>
          <w:rFonts w:ascii="Times New Roman" w:eastAsia="Calibri" w:hAnsi="Times New Roman" w:cs="Times New Roman"/>
          <w:bCs/>
        </w:rPr>
        <w:t xml:space="preserve">Dana 25. siječnja 2022. u EOJN-u je objavljen Poziv za dostavu ponude, a 16. veljače 2022. donesena je </w:t>
      </w:r>
      <w:r w:rsidRPr="001B35FB">
        <w:rPr>
          <w:rFonts w:ascii="Times New Roman" w:eastAsia="Calibri" w:hAnsi="Times New Roman" w:cs="Times New Roman"/>
          <w:b/>
        </w:rPr>
        <w:t xml:space="preserve">Odluka o odabiru ponuditelja, </w:t>
      </w:r>
      <w:r w:rsidRPr="001B35FB">
        <w:rPr>
          <w:rFonts w:ascii="Times New Roman" w:eastAsia="Calibri" w:hAnsi="Times New Roman" w:cs="Times New Roman"/>
          <w:bCs/>
        </w:rPr>
        <w:t xml:space="preserve">dok je 28. veljače 2022. s odabranim ponuditeljem potpisan </w:t>
      </w:r>
      <w:r w:rsidRPr="001B35FB">
        <w:rPr>
          <w:rFonts w:ascii="Times New Roman" w:eastAsia="Calibri" w:hAnsi="Times New Roman" w:cs="Times New Roman"/>
          <w:b/>
        </w:rPr>
        <w:t>Ugovor o nabavi usluge</w:t>
      </w:r>
      <w:r w:rsidRPr="001B35FB">
        <w:rPr>
          <w:rFonts w:ascii="Times New Roman" w:eastAsia="Calibri" w:hAnsi="Times New Roman" w:cs="Times New Roman"/>
          <w:bCs/>
        </w:rPr>
        <w:t xml:space="preserve">. Početkom ožujka odrađen je prvi sastanak s izrađivačem na temu izrade SRUP-a, kao i prikupljanja podataka potrebnih za izradu analize stanja SRUP-a. Za potrebe izrade Analize stanja, 27. i 29. travnja 2022. godine održano je 5 fokus grupa po sljedećim temama: 1) Zeleni razvoj i infrastruktura, 2) Prirodna baština i turizam, 3) Razvoj društva, kulture i lokalne zajednice, 4) Odgoj i obrazovanje i 5) Gospodarski razvoj i digitalizacija, a na koje se odazvao </w:t>
      </w:r>
      <w:r w:rsidRPr="001B35FB">
        <w:rPr>
          <w:rFonts w:ascii="Times New Roman" w:eastAsia="Calibri" w:hAnsi="Times New Roman" w:cs="Times New Roman"/>
          <w:bCs/>
        </w:rPr>
        <w:lastRenderedPageBreak/>
        <w:t xml:space="preserve">131 dionik iz javnog, privatnog i civilnog sektora na VUP Karlovac. Radi proširenja provedenog participativnog procesa u izradi Analize stanja SRUP-a, poslan je on-line upitnik dionicima koji nisu mogli sudjelovati na održanim radionicama, ali i onima koji su dodatno željeli dopuniti iznesene stavove na fokus grupama. Izvješće o provedenom participativnom procesu i Prvi nacrt Analize stanja izrađivač je dostavio Službi na komentare 11. svibnja 2022., a 6. lipnja 2022. je na usuglašavanje dostavljen i Prvi nacrt strateškog okvira s predloženim prioritetima, ciljevima, mjerama i aktivnostima SRUP-a. Također, s izrađivačem Strategije odrađen je proces koordinacije oko izrade Komunikacijske strategije i Komunikacijskog akcijskog plana za potrebe Strategije razvoja Većeg urbanog područja Karlovac 2021.-2027. Ovaj dokument je izrađen i dostavljen gradovima i općinama kako bi njihova gradska i općinska vijeća na svojim sjednicama donijeli odluke o pozitivnom mišljenju na dokument prije njegova usvajanja na Gradskom vijeću Grada Karlovca. </w:t>
      </w:r>
    </w:p>
    <w:p w14:paraId="61DE361D"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Sukladno Smjernicama za uspostavu urbanih područja i izradu Strategija razvoja urbanih područja za financijsko razdoblje 2021.-2027., verzija 2.0 (u nastavku teksta: Smjernice), 02. veljače 2022. zatraženo je od nadležnog Upravnog odjela za graditeljstvo i okoliš u Karlovačkoj županiji </w:t>
      </w:r>
      <w:r w:rsidRPr="001B35FB">
        <w:rPr>
          <w:rFonts w:ascii="Times New Roman" w:eastAsia="Calibri" w:hAnsi="Times New Roman" w:cs="Times New Roman"/>
          <w:b/>
        </w:rPr>
        <w:t>mišljenje o potrebi provedbe postupka ocjene, odnosno strateške procijene utjecaja na okoliš za SRUP 2021.-2027.</w:t>
      </w:r>
      <w:r w:rsidRPr="001B35FB">
        <w:rPr>
          <w:rFonts w:ascii="Times New Roman" w:eastAsia="Calibri" w:hAnsi="Times New Roman" w:cs="Times New Roman"/>
          <w:bCs/>
        </w:rPr>
        <w:t xml:space="preserve"> Dobiveno je mišljenje da se strateška procjena za strategiju obavezno provodi u onom trenutku kada je poznat okvir za zahvate koji podliježu ocjeni o potrebi procjene utjecaja na okoliš, odnosno procjeni utjecaja na okoliš. S obzirom da je Grad Karlovac kao grad središte urbanog područja bio u fazi prikupljanja projekata na urbanom području i nije raspolagao bazom projekata (zahvata), te nije bilo poznato hoće li to biti zahvati koji podliježu obvezi postupka ocjene odnosno strateške procjene utjecaja na okoliš, uputa nadležnog Upravnog odjela Karlovačke županije je bila da se zahtjev za dobivanje mišljenja ponovi kada će takvi zahvati biti poznati.</w:t>
      </w:r>
    </w:p>
    <w:p w14:paraId="24CEF218"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Također, u skladu sa Smjernicama, gradonačelnik grada Karlovca je donio </w:t>
      </w:r>
      <w:r w:rsidRPr="001B35FB">
        <w:rPr>
          <w:rFonts w:ascii="Times New Roman" w:eastAsia="Calibri" w:hAnsi="Times New Roman" w:cs="Times New Roman"/>
          <w:b/>
        </w:rPr>
        <w:t xml:space="preserve">Odluku o početku postupka vrednovanja </w:t>
      </w:r>
      <w:r w:rsidRPr="001B35FB">
        <w:rPr>
          <w:rFonts w:ascii="Times New Roman" w:eastAsia="Calibri" w:hAnsi="Times New Roman" w:cs="Times New Roman"/>
          <w:bCs/>
        </w:rPr>
        <w:t xml:space="preserve">Strategije razvoja većeg urbanog područja Karlovac za razdoblje 2021.-2027. i </w:t>
      </w:r>
      <w:r w:rsidRPr="001B35FB">
        <w:rPr>
          <w:rFonts w:ascii="Times New Roman" w:eastAsia="Calibri" w:hAnsi="Times New Roman" w:cs="Times New Roman"/>
          <w:b/>
        </w:rPr>
        <w:t xml:space="preserve">Odluku o imenovanju članova upravljačke skupine za provedbu vrednovanja </w:t>
      </w:r>
      <w:r w:rsidRPr="001B35FB">
        <w:rPr>
          <w:rFonts w:ascii="Times New Roman" w:eastAsia="Calibri" w:hAnsi="Times New Roman" w:cs="Times New Roman"/>
          <w:bCs/>
        </w:rPr>
        <w:t>Strategije razvoja Većeg urbanog područja Karlovac za razdoblje 2021.-2027. Usluga prethodnog vrednovanja Strategije razvoja većeg urbanog područja Karlovac za razdoblje 2021.-2027. ugovorena je 24. ožujka 2022.</w:t>
      </w:r>
    </w:p>
    <w:p w14:paraId="322A4A5A"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Dana 20. siječnja 2022. pokrenut je postupak </w:t>
      </w:r>
      <w:r w:rsidRPr="001B35FB">
        <w:rPr>
          <w:rFonts w:ascii="Times New Roman" w:eastAsia="Calibri" w:hAnsi="Times New Roman" w:cs="Times New Roman"/>
          <w:b/>
        </w:rPr>
        <w:t>identifikacije projekata na Većem urbanom području Karlovac</w:t>
      </w:r>
      <w:r w:rsidRPr="001B35FB">
        <w:rPr>
          <w:rFonts w:ascii="Times New Roman" w:eastAsia="Calibri" w:hAnsi="Times New Roman" w:cs="Times New Roman"/>
          <w:bCs/>
        </w:rPr>
        <w:t xml:space="preserve"> za financijsko razdoblje 2021.-2027. Izrađen je online obrazac za identifikaciju projektnih prijedloga i dostavljen gradovima i općinama na VUP Karlovac te Karlovačkoj županiji. U izvještajnom razdoblju prikupljeno je 168 projekata te je stvorena baza projekata koja će se koristiti za izradu Akcijskog plana SRUP-a za razdoblje 2021.-2027.</w:t>
      </w:r>
    </w:p>
    <w:p w14:paraId="1B732B0D"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U veljači je pročelnica Službe sudjelovala na online sastanku na temu </w:t>
      </w:r>
      <w:r w:rsidRPr="001B35FB">
        <w:rPr>
          <w:rFonts w:ascii="Times New Roman" w:eastAsia="Calibri" w:hAnsi="Times New Roman" w:cs="Times New Roman"/>
          <w:b/>
        </w:rPr>
        <w:t>identifikacije potencijalnih inovativnih pilot projekata na razini gradskih četvrti i naselja</w:t>
      </w:r>
      <w:r w:rsidRPr="001B35FB">
        <w:rPr>
          <w:rFonts w:ascii="Times New Roman" w:eastAsia="Calibri" w:hAnsi="Times New Roman" w:cs="Times New Roman"/>
          <w:bCs/>
        </w:rPr>
        <w:t xml:space="preserve"> koji je organiziralo MRRFEU, a na kojem su dobivene upute vezane uz prikupljanje istih. Ukupno je prikupljeno i dostavljeno Ministarstvu regionalnoga razvoja i fondova EU 13 takvih pilot projekata na Većem urbanom području Karlovac.</w:t>
      </w:r>
    </w:p>
    <w:p w14:paraId="2C4748B9"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Također, u veljači je održana 5. sjednica Koordinacijskog vijeća i 4. sjednica Partnerskog vijeća VUPKA za razdoblje 2019.-2020. na kojima su donijete Odluke o suglasnosti na</w:t>
      </w:r>
      <w:r w:rsidRPr="001B35FB">
        <w:rPr>
          <w:rFonts w:ascii="Times New Roman" w:eastAsia="Calibri" w:hAnsi="Times New Roman" w:cs="Times New Roman"/>
          <w:b/>
        </w:rPr>
        <w:t xml:space="preserve"> izmjenu financijskog razdoblja Strategije razvoja Većeg urbanog područja Karlovac 2019.-2027. </w:t>
      </w:r>
      <w:r w:rsidRPr="001B35FB">
        <w:rPr>
          <w:rFonts w:ascii="Times New Roman" w:eastAsia="Calibri" w:hAnsi="Times New Roman" w:cs="Times New Roman"/>
          <w:bCs/>
        </w:rPr>
        <w:t>Radilo se o izmjeni financijskog razdoblja postojeće SRUP na način da se ista odnosi na programsko razdoblje 2019.-2020., dok će se za novo financijsko razdoblje 2021.-2027. izrađivati nova SRUP. Nakon dobivenog pozitivnog mišljenja od strane Koordinacijskog i Partnerskog vijeća na izmjenu financijskog razdoblja, dobivena su pozitivna mišljenja predstavničkih tijela gradova Ozlja i Duge Rese, nakon čega je 31. ožujka Gradsko vijeće Grada Karlovca donijelo Odluku o izmjeni Odluke o usvajanju Strategije razvoja većeg urbanog područja Karlovac za razdoblje 2019.-2027. kojom je konstatirano da se ova Strategija odnosi na razdoblje 2019.-2020.</w:t>
      </w:r>
    </w:p>
    <w:p w14:paraId="45BDA11F"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Tokom izvještajnog razdoblja provodile su se aktivnosti vezane uz osnivanje i rad Koordinacijskog i Partnerskog vijeća za razdoblje 2021.-2027. Dana 10. veljače donijeta je </w:t>
      </w:r>
      <w:r w:rsidRPr="001B35FB">
        <w:rPr>
          <w:rFonts w:ascii="Times New Roman" w:eastAsia="Calibri" w:hAnsi="Times New Roman" w:cs="Times New Roman"/>
          <w:b/>
        </w:rPr>
        <w:t xml:space="preserve">Odluka o osnivanju Partnerskog vijeća Većeg urbanog područja Karlovca za razdoblje 2021.-2027., </w:t>
      </w:r>
      <w:r w:rsidRPr="001B35FB">
        <w:rPr>
          <w:rFonts w:ascii="Times New Roman" w:eastAsia="Calibri" w:hAnsi="Times New Roman" w:cs="Times New Roman"/>
          <w:bCs/>
        </w:rPr>
        <w:t xml:space="preserve">dok je 25. travnja 2022. godine održana 1. sjednica Partnerskog vijeća na kojoj su </w:t>
      </w:r>
      <w:r w:rsidRPr="001B35FB">
        <w:rPr>
          <w:rFonts w:ascii="Times New Roman" w:eastAsia="Calibri" w:hAnsi="Times New Roman" w:cs="Times New Roman"/>
          <w:bCs/>
        </w:rPr>
        <w:lastRenderedPageBreak/>
        <w:t xml:space="preserve">donijete Odluka o usvajanju Poslovnika o radu Partnerskog vijeća Većeg urbanog područja Karlovac, Odluka o imenovanju predsjednika i zamjenika predsjednika Partnerskog vijeća Većeg urbanog područja Karlovac te Odluka o pozitivnom mišljenju na Nacrt Komunikacijske strategije i komunikacijskog akcijskog plana za potrebe Strategije razvoja Većeg urbanog područja Karlovac za razdoblje 2021.-2027. Prva sjednica Koordinacijskog vijeća održana je 10. ožujka 2022. godine te su na njoj donijete Odluka o usvajanju Poslovnika o radu Koordinacijskog vijeća Većeg urbanog područja Karlovac i Odluka o imenovanju predsjednika i zamjenika predsjednika Koordinacijskog vijeća Većeg urbanog područja Karlovac. Također, u travnju je odrađen i 1. pisani postupak odlučivanja u sklopu Koordinacijskog vijeća VUP Karlovac u kojem je članovima na mišljenje dostavljen Nacrt Komunikacijske strategije i komunikacijskog akcijskog plana (KSKAP) za potrebe Strategije razvoja Većeg urbanog područja Karlovac za razdoblje 2021.-2027. Koordinacijsko vijeće je u pisanom postupku odlučivanja 11. travnja donijelo Odluku o pozitivnom mišljenju na Nacrt KSKAP-a, nakon čega je dokument dostavljen gradovima i općinama iz urbanog područja radi donošenja mišljenja njihovih predstavničkih tijela. Pozitivno mišljenje na Nacrt KSKAP-a donijela su sva predstavnička tijela općina i gradova iz Većeg urbanog područja Karlovac te svoje odluke dostavili Službi tijekom svibnja i lipnja 2022. </w:t>
      </w:r>
    </w:p>
    <w:p w14:paraId="16DAF9C8"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U svibnju 2022. godine održana su 2 sastanka na temu metodologije </w:t>
      </w:r>
      <w:proofErr w:type="spellStart"/>
      <w:r w:rsidRPr="001B35FB">
        <w:rPr>
          <w:rFonts w:ascii="Times New Roman" w:eastAsia="Calibri" w:hAnsi="Times New Roman" w:cs="Times New Roman"/>
          <w:bCs/>
        </w:rPr>
        <w:t>prioritizacije</w:t>
      </w:r>
      <w:proofErr w:type="spellEnd"/>
      <w:r w:rsidRPr="001B35FB">
        <w:rPr>
          <w:rFonts w:ascii="Times New Roman" w:eastAsia="Calibri" w:hAnsi="Times New Roman" w:cs="Times New Roman"/>
          <w:bCs/>
        </w:rPr>
        <w:t xml:space="preserve"> ITU intervencija na kojemu su sudjelovali ITU gradovi i MRRFEU, kako bi se razmijenila iskustva i mišljenja vezano uz </w:t>
      </w:r>
      <w:proofErr w:type="spellStart"/>
      <w:r w:rsidRPr="001B35FB">
        <w:rPr>
          <w:rFonts w:ascii="Times New Roman" w:eastAsia="Calibri" w:hAnsi="Times New Roman" w:cs="Times New Roman"/>
          <w:bCs/>
        </w:rPr>
        <w:t>prioritizaciju</w:t>
      </w:r>
      <w:proofErr w:type="spellEnd"/>
      <w:r w:rsidRPr="001B35FB">
        <w:rPr>
          <w:rFonts w:ascii="Times New Roman" w:eastAsia="Calibri" w:hAnsi="Times New Roman" w:cs="Times New Roman"/>
          <w:bCs/>
        </w:rPr>
        <w:t xml:space="preserve"> projekata za ITU mehanizam 2014.-2020. te raspravila nova metodologija za razdoblje 2021.-2027. ITU PT Karlovac bio je uključen u zajednički dopis ITU gradova prema MRRFEU u kojem je zatraženo mišljenje vezano uz donošenje nove Uredbe o tijelima u sustavu upravljanja i kontrole za provedbu programa iz područja teritorijalnih ulaganja i pravedne tranzicije za financijsko razdoblje 2021. – 2027.</w:t>
      </w:r>
    </w:p>
    <w:p w14:paraId="69AD2720"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U skladu s Priručniku o postupanju dostavljeni su  Ministarstvu regionalnoga razvoja i fondova Europske Prilozi iz poglavlja 03 ZNP-a: Kontrola lista za primopredaju, Plan zamjena, Procjena osjetljivosti radnih mjesta, Registar zaposlenika i praćenje raspodjele ljudskih potencijala prema strukama i vještinama s tekućim planom zapošljavanja, Odluke o imenovanjima (za novu službenicu) te ažurirani organigram Gradske uprave Grada Karlovca. Također, ažurirana je u MRRFEU dostavljena Mapa procesnih rizika i Procjena izloženosti specifičnim rizicima od prijevare.</w:t>
      </w:r>
    </w:p>
    <w:p w14:paraId="32C2DCAE"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rPr>
      </w:pPr>
      <w:r w:rsidRPr="001B35FB">
        <w:rPr>
          <w:rFonts w:ascii="Times New Roman" w:eastAsia="Calibri" w:hAnsi="Times New Roman" w:cs="Times New Roman"/>
        </w:rPr>
        <w:t xml:space="preserve">U okviru </w:t>
      </w:r>
      <w:r w:rsidRPr="001B35FB">
        <w:rPr>
          <w:rFonts w:ascii="Times New Roman" w:eastAsia="Calibri" w:hAnsi="Times New Roman" w:cs="Times New Roman"/>
          <w:b/>
          <w:bCs/>
        </w:rPr>
        <w:t xml:space="preserve">projekta </w:t>
      </w:r>
      <w:r w:rsidRPr="001B35FB">
        <w:rPr>
          <w:rFonts w:ascii="Times New Roman" w:eastAsia="Calibri" w:hAnsi="Times New Roman" w:cs="Times New Roman"/>
          <w:b/>
          <w:bCs/>
          <w:i/>
          <w:iCs/>
        </w:rPr>
        <w:t>„Tehnička pomoć za Grad Karlovac – ITU posredničko tijelo“</w:t>
      </w:r>
      <w:r w:rsidRPr="001B35FB">
        <w:rPr>
          <w:rFonts w:ascii="Times New Roman" w:eastAsia="Calibri" w:hAnsi="Times New Roman" w:cs="Times New Roman"/>
        </w:rPr>
        <w:t>, KK.10.1.1.04.0001, u ovom izvještajnom razdoblju podnesena su dva zahtjeva za nadoknadom sredstava – ZNS 6 u iznosu 154.980,97 HRK i ZNS 7 u iznosu 174.345,91 HRK, i odobrena dva zahtjeva za nadoknadu sredstava – ZNS 5 u iznosu 133.198,43 HRK i ZNS 6 u iznosu 131.733,82 HRK. Zahtjevi su odobreni i isplaćeni u 85%-</w:t>
      </w:r>
      <w:proofErr w:type="spellStart"/>
      <w:r w:rsidRPr="001B35FB">
        <w:rPr>
          <w:rFonts w:ascii="Times New Roman" w:eastAsia="Calibri" w:hAnsi="Times New Roman" w:cs="Times New Roman"/>
        </w:rPr>
        <w:t>tnom</w:t>
      </w:r>
      <w:proofErr w:type="spellEnd"/>
      <w:r w:rsidRPr="001B35FB">
        <w:rPr>
          <w:rFonts w:ascii="Times New Roman" w:eastAsia="Calibri" w:hAnsi="Times New Roman" w:cs="Times New Roman"/>
        </w:rPr>
        <w:t xml:space="preserve"> iznosu od ukupnih potraživanih sredstava pa je ukupno isplaćeno na račun Grada Karlovca 264.932,25 HRK;</w:t>
      </w:r>
    </w:p>
    <w:p w14:paraId="7898C1D2"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Služba za provedbu ITU mehanizma je prijavila Veće urbano područje Karlovac za sudjelovanje u pilot projektu Europske komisije i Svjetske banke putem kojeg će se urbanim područjima u EU pružiti stručna i tehnička pomoć u njihovim potrebama. Prijava je napisana na engleskom jeziku i podnesena putem on-line obrasca, nakon čega je od 200 pristiglih prijava urbano područje Karlovac ušlo u uži odabir od ukupno 50 odabranih urbanih područja. Dana 24.03.2022. predstavnici Svjetske banke održali su online intervju s predstavnicima Službe za provedbu ITU mehanizma, a dana 24. svibnja 2022. godine dobiven je odgovor da urbano područje Karlovac nije odabrano za sudjelovanje u pilot projektu.</w:t>
      </w:r>
    </w:p>
    <w:p w14:paraId="1750817D"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Medijski servis Studio Europa je 04. veljače 2022. organizirao u Plaškom edukativnu radionicu na kojoj je pročelnica Službe održala prezentaciju o provedbi ITU mehanizma na Većem urbanom području Karlovac.</w:t>
      </w:r>
    </w:p>
    <w:p w14:paraId="068456FB"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Tijekom svibnja 2022. godine pročelnica Službe je sudjelovala u radio emisiji o EU projektima i ITU mehanizmu na Trend radiju (Karlovac); na konferenciji „ITU gradovi u novom financijskom razdoblju“ (Zagreb) u svojstvu </w:t>
      </w:r>
      <w:proofErr w:type="spellStart"/>
      <w:r w:rsidRPr="001B35FB">
        <w:rPr>
          <w:rFonts w:ascii="Times New Roman" w:eastAsia="Calibri" w:hAnsi="Times New Roman" w:cs="Times New Roman"/>
          <w:bCs/>
        </w:rPr>
        <w:t>panelista</w:t>
      </w:r>
      <w:proofErr w:type="spellEnd"/>
      <w:r w:rsidRPr="001B35FB">
        <w:rPr>
          <w:rFonts w:ascii="Times New Roman" w:eastAsia="Calibri" w:hAnsi="Times New Roman" w:cs="Times New Roman"/>
          <w:bCs/>
        </w:rPr>
        <w:t xml:space="preserve">; na međunarodnoj konferenciji na temu ITU mehanizma u okviru projekta CAMELOT Grada Zagreba u svojstvu </w:t>
      </w:r>
      <w:proofErr w:type="spellStart"/>
      <w:r w:rsidRPr="001B35FB">
        <w:rPr>
          <w:rFonts w:ascii="Times New Roman" w:eastAsia="Calibri" w:hAnsi="Times New Roman" w:cs="Times New Roman"/>
          <w:bCs/>
        </w:rPr>
        <w:t>panelista</w:t>
      </w:r>
      <w:proofErr w:type="spellEnd"/>
      <w:r w:rsidRPr="001B35FB">
        <w:rPr>
          <w:rFonts w:ascii="Times New Roman" w:eastAsia="Calibri" w:hAnsi="Times New Roman" w:cs="Times New Roman"/>
          <w:bCs/>
        </w:rPr>
        <w:t xml:space="preserve"> i na Danu razvojnih projekata Karlovačke županije – </w:t>
      </w:r>
      <w:proofErr w:type="spellStart"/>
      <w:r w:rsidRPr="001B35FB">
        <w:rPr>
          <w:rFonts w:ascii="Times New Roman" w:eastAsia="Calibri" w:hAnsi="Times New Roman" w:cs="Times New Roman"/>
          <w:bCs/>
        </w:rPr>
        <w:t>ProjektiKA</w:t>
      </w:r>
      <w:proofErr w:type="spellEnd"/>
      <w:r w:rsidRPr="001B35FB">
        <w:rPr>
          <w:rFonts w:ascii="Times New Roman" w:eastAsia="Calibri" w:hAnsi="Times New Roman" w:cs="Times New Roman"/>
          <w:bCs/>
        </w:rPr>
        <w:t>. Pročelnica je također sudjelovala na studijskom putovanju u Budimpeštu u periodu od 11.-13. svibnja 2022. na temu urbanog razvoja i ITU mehanizma, a koje je organiziralo Sveučilište u Zagrebu.</w:t>
      </w:r>
    </w:p>
    <w:p w14:paraId="1E098200" w14:textId="77777777" w:rsidR="001B35FB" w:rsidRPr="001B35FB" w:rsidRDefault="001B35FB" w:rsidP="001B35FB">
      <w:pPr>
        <w:numPr>
          <w:ilvl w:val="0"/>
          <w:numId w:val="53"/>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lastRenderedPageBreak/>
        <w:t>MRRFEU je od 12.-13. svibnja 2022. u Vodicama održalo 17. sjednicu Odbora za praćenje provedbe OPKK 2014.-2020. na kojoj je prisustvovala zamjenica člana iz ITU PT-a Karlovac. MRRFEU je dostavljena nova Odluka o imenovanju člana i zamjene člana u Odboru za praćenje provedbe OPKK 2014.-2020.</w:t>
      </w:r>
    </w:p>
    <w:p w14:paraId="6DCCF0EC" w14:textId="77777777" w:rsidR="001B35FB" w:rsidRPr="001B35FB" w:rsidRDefault="001B35FB" w:rsidP="001B35FB">
      <w:pPr>
        <w:numPr>
          <w:ilvl w:val="0"/>
          <w:numId w:val="54"/>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Sukladno Priručniku o postupanju ITU Posredničkog tijela, v1.0, mjesečno su MRRFEU-u dostavljani podaci o administrativnim kapacitetima;</w:t>
      </w:r>
    </w:p>
    <w:p w14:paraId="6A436D0A" w14:textId="77777777" w:rsidR="001B35FB" w:rsidRPr="001B35FB" w:rsidRDefault="001B35FB" w:rsidP="001B35FB">
      <w:pPr>
        <w:numPr>
          <w:ilvl w:val="0"/>
          <w:numId w:val="54"/>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Jedan dio rada odnosio se na istraživanje podataka o novom programskom razdoblju i proučavanje novih EU uredbi vezanih uz kohezijsku politiku EU za razdoblje 2021.-2027.</w:t>
      </w:r>
    </w:p>
    <w:p w14:paraId="37BB1AA2" w14:textId="77777777" w:rsidR="001B35FB" w:rsidRPr="001B35FB" w:rsidRDefault="001B35FB" w:rsidP="001B35FB">
      <w:pPr>
        <w:numPr>
          <w:ilvl w:val="0"/>
          <w:numId w:val="54"/>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Upravljačkom tijelu dostavljena su dva izvješća o napretku u provedbi ITU-a (za razdoblje 01. 01. 2022. do 31. 03. 2022. i razdoblje 01.04.2022 do 30.06.2022.)</w:t>
      </w:r>
    </w:p>
    <w:p w14:paraId="1FF99850" w14:textId="77777777" w:rsidR="001B35FB" w:rsidRPr="001B35FB" w:rsidRDefault="001B35FB" w:rsidP="001B35FB">
      <w:pPr>
        <w:numPr>
          <w:ilvl w:val="0"/>
          <w:numId w:val="54"/>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ITU PT je zajedno sa Službom za javnu nabavu Grada Karlovca sudjelovao u pripremi nabave IT opreme u dijelu koji se odnosi na Službu i financira iz projekta "Tehnička pomoć za Grad Karlovac – ITU posredničko tijelo'' KK.10.1.1.04.0001.</w:t>
      </w:r>
    </w:p>
    <w:p w14:paraId="4554F846" w14:textId="77777777" w:rsidR="001B35FB" w:rsidRPr="001B35FB" w:rsidRDefault="001B35FB" w:rsidP="001B35FB">
      <w:pPr>
        <w:numPr>
          <w:ilvl w:val="0"/>
          <w:numId w:val="54"/>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rPr>
        <w:t>Sukladno Sporazumu o delegiranim ovlastima, u svrhu obavljanja aktivnosti vidljivosti i informiranja o ITU mehanizmu, tijekom izvještajnog razdoblja ažurirana je web stranica za ITU mehanizam Većeg urbanog područja Karlovac: https://www.karlovac.hr/itu-mehanizam/22276, što je dio aktivnosti koje spadaju u obvezu informiranja i vidljivosti;</w:t>
      </w:r>
    </w:p>
    <w:p w14:paraId="67C56CA5" w14:textId="77777777" w:rsidR="001B35FB" w:rsidRPr="001B35FB" w:rsidRDefault="001B35FB" w:rsidP="001B35FB">
      <w:pPr>
        <w:numPr>
          <w:ilvl w:val="0"/>
          <w:numId w:val="54"/>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Dana 16. veljače 2022. od strane Europske komisije (DG REGIO) organiziran je </w:t>
      </w:r>
      <w:proofErr w:type="spellStart"/>
      <w:r w:rsidRPr="001B35FB">
        <w:rPr>
          <w:rFonts w:ascii="Times New Roman" w:eastAsia="Calibri" w:hAnsi="Times New Roman" w:cs="Times New Roman"/>
          <w:bCs/>
        </w:rPr>
        <w:t>webinar</w:t>
      </w:r>
      <w:proofErr w:type="spellEnd"/>
      <w:r w:rsidRPr="001B35FB">
        <w:rPr>
          <w:rFonts w:ascii="Times New Roman" w:eastAsia="Calibri" w:hAnsi="Times New Roman" w:cs="Times New Roman"/>
          <w:bCs/>
        </w:rPr>
        <w:t xml:space="preserve"> na temu administrativnih kapaciteta na kojem je sudjelovala Služba za provedbu ITU mehanizma.</w:t>
      </w:r>
    </w:p>
    <w:p w14:paraId="1BE5E044" w14:textId="77777777" w:rsidR="001B35FB" w:rsidRPr="001B35FB" w:rsidRDefault="001B35FB" w:rsidP="001B35FB">
      <w:pPr>
        <w:numPr>
          <w:ilvl w:val="0"/>
          <w:numId w:val="54"/>
        </w:numPr>
        <w:spacing w:after="0" w:line="240" w:lineRule="auto"/>
        <w:contextualSpacing/>
        <w:jc w:val="both"/>
        <w:rPr>
          <w:rFonts w:ascii="Times New Roman" w:eastAsia="Calibri" w:hAnsi="Times New Roman" w:cs="Times New Roman"/>
          <w:bCs/>
        </w:rPr>
      </w:pPr>
      <w:r w:rsidRPr="001B35FB">
        <w:rPr>
          <w:rFonts w:ascii="Times New Roman" w:eastAsia="Calibri" w:hAnsi="Times New Roman" w:cs="Times New Roman"/>
          <w:bCs/>
        </w:rPr>
        <w:t xml:space="preserve">Službenici ITU PT-a Karlovac su 12. travnja 2022. sudjelovali na </w:t>
      </w:r>
      <w:proofErr w:type="spellStart"/>
      <w:r w:rsidRPr="001B35FB">
        <w:rPr>
          <w:rFonts w:ascii="Times New Roman" w:eastAsia="Calibri" w:hAnsi="Times New Roman" w:cs="Times New Roman"/>
          <w:bCs/>
        </w:rPr>
        <w:t>webinaru</w:t>
      </w:r>
      <w:proofErr w:type="spellEnd"/>
      <w:r w:rsidRPr="001B35FB">
        <w:rPr>
          <w:rFonts w:ascii="Times New Roman" w:eastAsia="Calibri" w:hAnsi="Times New Roman" w:cs="Times New Roman"/>
          <w:bCs/>
        </w:rPr>
        <w:t xml:space="preserve"> koji je organizirala tvrtka </w:t>
      </w:r>
      <w:proofErr w:type="spellStart"/>
      <w:r w:rsidRPr="001B35FB">
        <w:rPr>
          <w:rFonts w:ascii="Times New Roman" w:eastAsia="Calibri" w:hAnsi="Times New Roman" w:cs="Times New Roman"/>
          <w:bCs/>
        </w:rPr>
        <w:t>Apsolon</w:t>
      </w:r>
      <w:proofErr w:type="spellEnd"/>
      <w:r w:rsidRPr="001B35FB">
        <w:rPr>
          <w:rFonts w:ascii="Times New Roman" w:eastAsia="Calibri" w:hAnsi="Times New Roman" w:cs="Times New Roman"/>
          <w:bCs/>
        </w:rPr>
        <w:t xml:space="preserve"> d.o.o. na temu „Integrirana teritorijalna ulaganja: ključan faktor urbanog razvoja“.</w:t>
      </w:r>
    </w:p>
    <w:p w14:paraId="5CD960E0" w14:textId="77777777" w:rsidR="001B35FB" w:rsidRPr="001B35FB" w:rsidRDefault="001B35FB" w:rsidP="001B35FB">
      <w:pPr>
        <w:spacing w:after="0" w:line="240" w:lineRule="auto"/>
        <w:jc w:val="both"/>
        <w:rPr>
          <w:rFonts w:ascii="Times New Roman" w:eastAsia="Calibri" w:hAnsi="Times New Roman" w:cs="Times New Roman"/>
        </w:rPr>
      </w:pPr>
    </w:p>
    <w:p w14:paraId="7C176CF4" w14:textId="77777777" w:rsidR="001B35FB" w:rsidRDefault="001B35FB" w:rsidP="001B35FB">
      <w:pPr>
        <w:spacing w:after="0" w:line="240" w:lineRule="auto"/>
        <w:ind w:left="4956" w:firstLine="360"/>
        <w:jc w:val="center"/>
        <w:rPr>
          <w:rFonts w:ascii="Times New Roman" w:hAnsi="Times New Roman" w:cs="Times New Roman"/>
          <w:color w:val="000000" w:themeColor="text1"/>
        </w:rPr>
      </w:pPr>
    </w:p>
    <w:p w14:paraId="1A6658DB" w14:textId="4425E037" w:rsidR="001B35FB" w:rsidRPr="001B35FB" w:rsidRDefault="001B35FB" w:rsidP="001B35FB">
      <w:pPr>
        <w:spacing w:after="0" w:line="240" w:lineRule="auto"/>
        <w:ind w:left="4956" w:firstLine="360"/>
        <w:jc w:val="center"/>
        <w:rPr>
          <w:rFonts w:ascii="Times New Roman" w:hAnsi="Times New Roman" w:cs="Times New Roman"/>
          <w:color w:val="000000" w:themeColor="text1"/>
        </w:rPr>
      </w:pPr>
      <w:r w:rsidRPr="001B35FB">
        <w:rPr>
          <w:rFonts w:ascii="Times New Roman" w:hAnsi="Times New Roman" w:cs="Times New Roman"/>
          <w:color w:val="000000" w:themeColor="text1"/>
        </w:rPr>
        <w:t>Pročelnica Službe za ITU mehanizam (ITU PT)</w:t>
      </w:r>
    </w:p>
    <w:p w14:paraId="636B771D" w14:textId="77777777" w:rsidR="001B35FB" w:rsidRPr="001B35FB" w:rsidRDefault="001B35FB" w:rsidP="001B35FB">
      <w:pPr>
        <w:spacing w:after="0" w:line="240" w:lineRule="auto"/>
        <w:ind w:left="4956" w:firstLine="360"/>
        <w:jc w:val="center"/>
        <w:rPr>
          <w:rFonts w:ascii="Times New Roman" w:hAnsi="Times New Roman" w:cs="Times New Roman"/>
          <w:color w:val="000000" w:themeColor="text1"/>
        </w:rPr>
      </w:pPr>
      <w:r w:rsidRPr="001B35FB">
        <w:rPr>
          <w:rFonts w:ascii="Times New Roman" w:hAnsi="Times New Roman" w:cs="Times New Roman"/>
          <w:color w:val="000000" w:themeColor="text1"/>
        </w:rPr>
        <w:t xml:space="preserve">Anita Trbuščić, dipl. </w:t>
      </w:r>
      <w:proofErr w:type="spellStart"/>
      <w:r w:rsidRPr="001B35FB">
        <w:rPr>
          <w:rFonts w:ascii="Times New Roman" w:hAnsi="Times New Roman" w:cs="Times New Roman"/>
          <w:color w:val="000000" w:themeColor="text1"/>
        </w:rPr>
        <w:t>oec</w:t>
      </w:r>
      <w:proofErr w:type="spellEnd"/>
      <w:r w:rsidRPr="001B35FB">
        <w:rPr>
          <w:rFonts w:ascii="Times New Roman" w:hAnsi="Times New Roman" w:cs="Times New Roman"/>
          <w:color w:val="000000" w:themeColor="text1"/>
        </w:rPr>
        <w:t>.</w:t>
      </w:r>
    </w:p>
    <w:p w14:paraId="2CC57E29" w14:textId="77777777" w:rsidR="001B35FB" w:rsidRPr="001B35FB" w:rsidRDefault="001B35FB" w:rsidP="001B35FB">
      <w:pPr>
        <w:spacing w:after="0" w:line="240" w:lineRule="auto"/>
        <w:ind w:left="4956" w:firstLine="360"/>
        <w:jc w:val="center"/>
        <w:rPr>
          <w:rFonts w:ascii="Times New Roman" w:hAnsi="Times New Roman" w:cs="Times New Roman"/>
          <w:color w:val="000000" w:themeColor="text1"/>
        </w:rPr>
      </w:pPr>
    </w:p>
    <w:p w14:paraId="2F85B094" w14:textId="77777777" w:rsidR="001B35FB" w:rsidRPr="001B35FB" w:rsidRDefault="001B35FB" w:rsidP="001B35FB">
      <w:pPr>
        <w:spacing w:after="0" w:line="240" w:lineRule="auto"/>
        <w:ind w:firstLine="360"/>
        <w:jc w:val="both"/>
        <w:rPr>
          <w:rFonts w:ascii="Times New Roman" w:hAnsi="Times New Roman" w:cs="Times New Roman"/>
          <w:color w:val="000000" w:themeColor="text1"/>
        </w:rPr>
      </w:pPr>
    </w:p>
    <w:p w14:paraId="4E66BAE6" w14:textId="77777777" w:rsidR="00F227E3" w:rsidRPr="001B35FB" w:rsidRDefault="00F227E3" w:rsidP="001B35FB">
      <w:pPr>
        <w:autoSpaceDE w:val="0"/>
        <w:autoSpaceDN w:val="0"/>
        <w:adjustRightInd w:val="0"/>
        <w:spacing w:after="0" w:line="240" w:lineRule="auto"/>
        <w:jc w:val="both"/>
        <w:rPr>
          <w:rFonts w:ascii="Times New Roman" w:hAnsi="Times New Roman" w:cs="Times New Roman"/>
          <w:lang w:eastAsia="hr-HR"/>
        </w:rPr>
      </w:pPr>
    </w:p>
    <w:sectPr w:rsidR="00F227E3" w:rsidRPr="001B35FB" w:rsidSect="00763CA1">
      <w:footerReference w:type="first" r:id="rId17"/>
      <w:pgSz w:w="11906" w:h="16838"/>
      <w:pgMar w:top="1276"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D5BC" w14:textId="77777777" w:rsidR="00437A09" w:rsidRDefault="00437A09" w:rsidP="00883CD4">
      <w:pPr>
        <w:spacing w:after="0" w:line="240" w:lineRule="auto"/>
      </w:pPr>
      <w:r>
        <w:separator/>
      </w:r>
    </w:p>
  </w:endnote>
  <w:endnote w:type="continuationSeparator" w:id="0">
    <w:p w14:paraId="6D279679" w14:textId="77777777" w:rsidR="00437A09" w:rsidRDefault="00437A09"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D65B" w14:textId="28E01AD5" w:rsidR="00C52CDA" w:rsidRPr="00902BBB" w:rsidRDefault="00C52CDA" w:rsidP="00C52CDA">
    <w:pPr>
      <w:pStyle w:val="Podnoje"/>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 xml:space="preserve">Grad Karlovac, </w:t>
    </w:r>
    <w:r w:rsidR="00902BBB" w:rsidRPr="00902BBB">
      <w:rPr>
        <w:rFonts w:ascii="Times New Roman" w:hAnsi="Times New Roman" w:cs="Times New Roman"/>
        <w:color w:val="000000"/>
        <w:sz w:val="18"/>
        <w:szCs w:val="20"/>
      </w:rPr>
      <w:t xml:space="preserve">Gradsko vijeće, </w:t>
    </w:r>
    <w:r w:rsidRPr="00902BBB">
      <w:rPr>
        <w:rFonts w:ascii="Times New Roman" w:hAnsi="Times New Roman" w:cs="Times New Roman"/>
        <w:sz w:val="18"/>
        <w:szCs w:val="18"/>
      </w:rPr>
      <w:t xml:space="preserve"> </w:t>
    </w:r>
    <w:proofErr w:type="spellStart"/>
    <w:r w:rsidR="00902BBB" w:rsidRPr="00902BBB">
      <w:rPr>
        <w:rFonts w:ascii="Times New Roman" w:hAnsi="Times New Roman" w:cs="Times New Roman"/>
        <w:sz w:val="18"/>
        <w:szCs w:val="18"/>
      </w:rPr>
      <w:t>Banjavčićeva</w:t>
    </w:r>
    <w:proofErr w:type="spellEnd"/>
    <w:r w:rsidR="00902BBB" w:rsidRPr="00902BBB">
      <w:rPr>
        <w:rFonts w:ascii="Times New Roman" w:hAnsi="Times New Roman" w:cs="Times New Roman"/>
        <w:sz w:val="18"/>
        <w:szCs w:val="18"/>
      </w:rPr>
      <w:t xml:space="preserve"> 9</w:t>
    </w:r>
    <w:r w:rsidRPr="00902BBB">
      <w:rPr>
        <w:rFonts w:ascii="Times New Roman" w:hAnsi="Times New Roman" w:cs="Times New Roman"/>
        <w:sz w:val="18"/>
        <w:szCs w:val="18"/>
      </w:rPr>
      <w:t>, 47000 Karlovac,</w:t>
    </w:r>
  </w:p>
  <w:p w14:paraId="568822B2" w14:textId="2E943E78" w:rsidR="00C52CDA" w:rsidRPr="00902BBB" w:rsidRDefault="00C52CDA" w:rsidP="00C52CDA">
    <w:pPr>
      <w:pStyle w:val="Podnoje"/>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OIB: 25654647153, tel. +385 47 628</w:t>
    </w:r>
    <w:r w:rsidR="009A7F8F" w:rsidRPr="00902BBB">
      <w:rPr>
        <w:rFonts w:ascii="Times New Roman" w:hAnsi="Times New Roman" w:cs="Times New Roman"/>
        <w:sz w:val="18"/>
        <w:szCs w:val="18"/>
      </w:rPr>
      <w:t xml:space="preserve"> 1</w:t>
    </w:r>
    <w:r w:rsidR="004F77A7">
      <w:rPr>
        <w:rFonts w:ascii="Times New Roman" w:hAnsi="Times New Roman" w:cs="Times New Roman"/>
        <w:sz w:val="18"/>
        <w:szCs w:val="18"/>
      </w:rPr>
      <w:t>54, fax: +385 47 628 13</w:t>
    </w:r>
    <w:r w:rsidR="009A7F8F" w:rsidRPr="00902BBB">
      <w:rPr>
        <w:rFonts w:ascii="Times New Roman" w:hAnsi="Times New Roman" w:cs="Times New Roman"/>
        <w:sz w:val="18"/>
        <w:szCs w:val="18"/>
      </w:rPr>
      <w:t>4</w:t>
    </w:r>
    <w:r w:rsidRPr="00902BBB">
      <w:rPr>
        <w:rFonts w:ascii="Times New Roman" w:hAnsi="Times New Roman" w:cs="Times New Roman"/>
        <w:sz w:val="18"/>
        <w:szCs w:val="18"/>
      </w:rPr>
      <w:t xml:space="preserve">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C083" w14:textId="77777777" w:rsidR="00437A09" w:rsidRDefault="00437A09" w:rsidP="00883CD4">
      <w:pPr>
        <w:spacing w:after="0" w:line="240" w:lineRule="auto"/>
      </w:pPr>
      <w:r>
        <w:separator/>
      </w:r>
    </w:p>
  </w:footnote>
  <w:footnote w:type="continuationSeparator" w:id="0">
    <w:p w14:paraId="255BF0AB" w14:textId="77777777" w:rsidR="00437A09" w:rsidRDefault="00437A09"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E064D0"/>
    <w:lvl w:ilvl="0">
      <w:start w:val="1"/>
      <w:numFmt w:val="bullet"/>
      <w:pStyle w:val="Grafikeoznake"/>
      <w:lvlText w:val=""/>
      <w:lvlJc w:val="left"/>
      <w:pPr>
        <w:tabs>
          <w:tab w:val="num" w:pos="2050"/>
        </w:tabs>
        <w:ind w:left="2050" w:hanging="360"/>
      </w:pPr>
      <w:rPr>
        <w:rFonts w:ascii="Symbol" w:hAnsi="Symbol" w:hint="default"/>
      </w:rPr>
    </w:lvl>
  </w:abstractNum>
  <w:abstractNum w:abstractNumId="1" w15:restartNumberingAfterBreak="0">
    <w:nsid w:val="016E01C8"/>
    <w:multiLevelType w:val="hybridMultilevel"/>
    <w:tmpl w:val="22F221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231791"/>
    <w:multiLevelType w:val="hybridMultilevel"/>
    <w:tmpl w:val="A53C5A30"/>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24B357B"/>
    <w:multiLevelType w:val="hybridMultilevel"/>
    <w:tmpl w:val="71E030E0"/>
    <w:lvl w:ilvl="0" w:tplc="041A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037145A6"/>
    <w:multiLevelType w:val="hybridMultilevel"/>
    <w:tmpl w:val="64848B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44219D3"/>
    <w:multiLevelType w:val="hybridMultilevel"/>
    <w:tmpl w:val="B664B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5647B27"/>
    <w:multiLevelType w:val="hybridMultilevel"/>
    <w:tmpl w:val="CEE25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186561"/>
    <w:multiLevelType w:val="hybridMultilevel"/>
    <w:tmpl w:val="F3C8EFEA"/>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2519F9"/>
    <w:multiLevelType w:val="hybridMultilevel"/>
    <w:tmpl w:val="56E4D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420364"/>
    <w:multiLevelType w:val="hybridMultilevel"/>
    <w:tmpl w:val="A0B82304"/>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0A2C660B"/>
    <w:multiLevelType w:val="hybridMultilevel"/>
    <w:tmpl w:val="5B6CD11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0A7B3E4A"/>
    <w:multiLevelType w:val="hybridMultilevel"/>
    <w:tmpl w:val="E35E1802"/>
    <w:lvl w:ilvl="0" w:tplc="FFFFFFFF">
      <w:numFmt w:val="bullet"/>
      <w:lvlText w:val="-"/>
      <w:lvlJc w:val="left"/>
      <w:pPr>
        <w:ind w:left="360" w:hanging="360"/>
      </w:pPr>
      <w:rPr>
        <w:rFonts w:ascii="Calibri" w:eastAsia="Calibri" w:hAnsi="Calibri" w:cs="Calibri" w:hint="default"/>
      </w:rPr>
    </w:lvl>
    <w:lvl w:ilvl="1" w:tplc="041A0001">
      <w:start w:val="1"/>
      <w:numFmt w:val="bullet"/>
      <w:lvlText w:val=""/>
      <w:lvlJc w:val="left"/>
      <w:pPr>
        <w:ind w:left="1068"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0BC07FAA"/>
    <w:multiLevelType w:val="hybridMultilevel"/>
    <w:tmpl w:val="35485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7445E1"/>
    <w:multiLevelType w:val="multilevel"/>
    <w:tmpl w:val="F466A47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087486B"/>
    <w:multiLevelType w:val="hybridMultilevel"/>
    <w:tmpl w:val="C8200F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0A413F4"/>
    <w:multiLevelType w:val="hybridMultilevel"/>
    <w:tmpl w:val="605625B4"/>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10D86F41"/>
    <w:multiLevelType w:val="hybridMultilevel"/>
    <w:tmpl w:val="A39C0C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2C373B3"/>
    <w:multiLevelType w:val="hybridMultilevel"/>
    <w:tmpl w:val="F03CC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684157"/>
    <w:multiLevelType w:val="hybridMultilevel"/>
    <w:tmpl w:val="D9D0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1403C3"/>
    <w:multiLevelType w:val="hybridMultilevel"/>
    <w:tmpl w:val="14B82E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53954A7"/>
    <w:multiLevelType w:val="hybridMultilevel"/>
    <w:tmpl w:val="BA420C5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1669796C"/>
    <w:multiLevelType w:val="hybridMultilevel"/>
    <w:tmpl w:val="0330B392"/>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87208AE"/>
    <w:multiLevelType w:val="hybridMultilevel"/>
    <w:tmpl w:val="7A5E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3311B3"/>
    <w:multiLevelType w:val="hybridMultilevel"/>
    <w:tmpl w:val="30E08A4A"/>
    <w:lvl w:ilvl="0" w:tplc="041A0003">
      <w:start w:val="1"/>
      <w:numFmt w:val="bullet"/>
      <w:lvlText w:val="o"/>
      <w:lvlJc w:val="left"/>
      <w:pPr>
        <w:ind w:left="1866" w:hanging="360"/>
      </w:pPr>
      <w:rPr>
        <w:rFonts w:ascii="Courier New" w:hAnsi="Courier New" w:cs="Courier New"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24" w15:restartNumberingAfterBreak="0">
    <w:nsid w:val="209E7E87"/>
    <w:multiLevelType w:val="hybridMultilevel"/>
    <w:tmpl w:val="A4303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3C331D2"/>
    <w:multiLevelType w:val="hybridMultilevel"/>
    <w:tmpl w:val="0158E0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3D85077"/>
    <w:multiLevelType w:val="hybridMultilevel"/>
    <w:tmpl w:val="4768E9B0"/>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25C828AC"/>
    <w:multiLevelType w:val="hybridMultilevel"/>
    <w:tmpl w:val="F12E1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6B17B1F"/>
    <w:multiLevelType w:val="multilevel"/>
    <w:tmpl w:val="1F5A1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9136915"/>
    <w:multiLevelType w:val="hybridMultilevel"/>
    <w:tmpl w:val="4F8E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B0078E"/>
    <w:multiLevelType w:val="hybridMultilevel"/>
    <w:tmpl w:val="FB860BF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AA70B67"/>
    <w:multiLevelType w:val="hybridMultilevel"/>
    <w:tmpl w:val="7C9CD3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B756363"/>
    <w:multiLevelType w:val="hybridMultilevel"/>
    <w:tmpl w:val="D7707DB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2C00350D"/>
    <w:multiLevelType w:val="hybridMultilevel"/>
    <w:tmpl w:val="CA3AA6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C5857E2"/>
    <w:multiLevelType w:val="hybridMultilevel"/>
    <w:tmpl w:val="678E4D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D7519B7"/>
    <w:multiLevelType w:val="hybridMultilevel"/>
    <w:tmpl w:val="8D9048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D8508A5"/>
    <w:multiLevelType w:val="hybridMultilevel"/>
    <w:tmpl w:val="AF3E5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14640C"/>
    <w:multiLevelType w:val="hybridMultilevel"/>
    <w:tmpl w:val="87147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E5C47AB"/>
    <w:multiLevelType w:val="hybridMultilevel"/>
    <w:tmpl w:val="44E0C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EEB2A9A"/>
    <w:multiLevelType w:val="hybridMultilevel"/>
    <w:tmpl w:val="726E5520"/>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0" w15:restartNumberingAfterBreak="0">
    <w:nsid w:val="3114157F"/>
    <w:multiLevelType w:val="hybridMultilevel"/>
    <w:tmpl w:val="DBA4D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3E35113"/>
    <w:multiLevelType w:val="hybridMultilevel"/>
    <w:tmpl w:val="1E10AD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4596A1C"/>
    <w:multiLevelType w:val="hybridMultilevel"/>
    <w:tmpl w:val="DAA214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63B352A"/>
    <w:multiLevelType w:val="hybridMultilevel"/>
    <w:tmpl w:val="7F0426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6837CA8"/>
    <w:multiLevelType w:val="hybridMultilevel"/>
    <w:tmpl w:val="1C3EF73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77E2634"/>
    <w:multiLevelType w:val="hybridMultilevel"/>
    <w:tmpl w:val="9126C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7D939C4"/>
    <w:multiLevelType w:val="hybridMultilevel"/>
    <w:tmpl w:val="7C52F206"/>
    <w:lvl w:ilvl="0" w:tplc="041A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47" w15:restartNumberingAfterBreak="0">
    <w:nsid w:val="37F02C05"/>
    <w:multiLevelType w:val="hybridMultilevel"/>
    <w:tmpl w:val="AF9EB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81E0CD3"/>
    <w:multiLevelType w:val="hybridMultilevel"/>
    <w:tmpl w:val="5BFEBBA0"/>
    <w:lvl w:ilvl="0" w:tplc="041A0003">
      <w:start w:val="1"/>
      <w:numFmt w:val="bullet"/>
      <w:lvlText w:val="o"/>
      <w:lvlJc w:val="left"/>
      <w:pPr>
        <w:ind w:left="2535" w:hanging="360"/>
      </w:pPr>
      <w:rPr>
        <w:rFonts w:ascii="Courier New" w:hAnsi="Courier New" w:cs="Courier New" w:hint="default"/>
      </w:rPr>
    </w:lvl>
    <w:lvl w:ilvl="1" w:tplc="041A0003" w:tentative="1">
      <w:start w:val="1"/>
      <w:numFmt w:val="bullet"/>
      <w:lvlText w:val="o"/>
      <w:lvlJc w:val="left"/>
      <w:pPr>
        <w:ind w:left="3255" w:hanging="360"/>
      </w:pPr>
      <w:rPr>
        <w:rFonts w:ascii="Courier New" w:hAnsi="Courier New" w:cs="Courier New" w:hint="default"/>
      </w:rPr>
    </w:lvl>
    <w:lvl w:ilvl="2" w:tplc="041A0005" w:tentative="1">
      <w:start w:val="1"/>
      <w:numFmt w:val="bullet"/>
      <w:lvlText w:val=""/>
      <w:lvlJc w:val="left"/>
      <w:pPr>
        <w:ind w:left="3975" w:hanging="360"/>
      </w:pPr>
      <w:rPr>
        <w:rFonts w:ascii="Wingdings" w:hAnsi="Wingdings" w:hint="default"/>
      </w:rPr>
    </w:lvl>
    <w:lvl w:ilvl="3" w:tplc="041A0001" w:tentative="1">
      <w:start w:val="1"/>
      <w:numFmt w:val="bullet"/>
      <w:lvlText w:val=""/>
      <w:lvlJc w:val="left"/>
      <w:pPr>
        <w:ind w:left="4695" w:hanging="360"/>
      </w:pPr>
      <w:rPr>
        <w:rFonts w:ascii="Symbol" w:hAnsi="Symbol" w:hint="default"/>
      </w:rPr>
    </w:lvl>
    <w:lvl w:ilvl="4" w:tplc="041A0003" w:tentative="1">
      <w:start w:val="1"/>
      <w:numFmt w:val="bullet"/>
      <w:lvlText w:val="o"/>
      <w:lvlJc w:val="left"/>
      <w:pPr>
        <w:ind w:left="5415" w:hanging="360"/>
      </w:pPr>
      <w:rPr>
        <w:rFonts w:ascii="Courier New" w:hAnsi="Courier New" w:cs="Courier New" w:hint="default"/>
      </w:rPr>
    </w:lvl>
    <w:lvl w:ilvl="5" w:tplc="041A0005" w:tentative="1">
      <w:start w:val="1"/>
      <w:numFmt w:val="bullet"/>
      <w:lvlText w:val=""/>
      <w:lvlJc w:val="left"/>
      <w:pPr>
        <w:ind w:left="6135" w:hanging="360"/>
      </w:pPr>
      <w:rPr>
        <w:rFonts w:ascii="Wingdings" w:hAnsi="Wingdings" w:hint="default"/>
      </w:rPr>
    </w:lvl>
    <w:lvl w:ilvl="6" w:tplc="041A0001" w:tentative="1">
      <w:start w:val="1"/>
      <w:numFmt w:val="bullet"/>
      <w:lvlText w:val=""/>
      <w:lvlJc w:val="left"/>
      <w:pPr>
        <w:ind w:left="6855" w:hanging="360"/>
      </w:pPr>
      <w:rPr>
        <w:rFonts w:ascii="Symbol" w:hAnsi="Symbol" w:hint="default"/>
      </w:rPr>
    </w:lvl>
    <w:lvl w:ilvl="7" w:tplc="041A0003" w:tentative="1">
      <w:start w:val="1"/>
      <w:numFmt w:val="bullet"/>
      <w:lvlText w:val="o"/>
      <w:lvlJc w:val="left"/>
      <w:pPr>
        <w:ind w:left="7575" w:hanging="360"/>
      </w:pPr>
      <w:rPr>
        <w:rFonts w:ascii="Courier New" w:hAnsi="Courier New" w:cs="Courier New" w:hint="default"/>
      </w:rPr>
    </w:lvl>
    <w:lvl w:ilvl="8" w:tplc="041A0005" w:tentative="1">
      <w:start w:val="1"/>
      <w:numFmt w:val="bullet"/>
      <w:lvlText w:val=""/>
      <w:lvlJc w:val="left"/>
      <w:pPr>
        <w:ind w:left="8295" w:hanging="360"/>
      </w:pPr>
      <w:rPr>
        <w:rFonts w:ascii="Wingdings" w:hAnsi="Wingdings" w:hint="default"/>
      </w:rPr>
    </w:lvl>
  </w:abstractNum>
  <w:abstractNum w:abstractNumId="49" w15:restartNumberingAfterBreak="0">
    <w:nsid w:val="382804D5"/>
    <w:multiLevelType w:val="hybridMultilevel"/>
    <w:tmpl w:val="833E69DC"/>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0" w15:restartNumberingAfterBreak="0">
    <w:nsid w:val="38E67FF1"/>
    <w:multiLevelType w:val="hybridMultilevel"/>
    <w:tmpl w:val="4306CF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A9940A0"/>
    <w:multiLevelType w:val="hybridMultilevel"/>
    <w:tmpl w:val="0FB27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FA420D"/>
    <w:multiLevelType w:val="hybridMultilevel"/>
    <w:tmpl w:val="3D2E9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CA254B9"/>
    <w:multiLevelType w:val="hybridMultilevel"/>
    <w:tmpl w:val="1FCC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D633832"/>
    <w:multiLevelType w:val="hybridMultilevel"/>
    <w:tmpl w:val="773820D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DAD4F92"/>
    <w:multiLevelType w:val="hybridMultilevel"/>
    <w:tmpl w:val="D1E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E5E4CF8"/>
    <w:multiLevelType w:val="hybridMultilevel"/>
    <w:tmpl w:val="11506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E45CF8"/>
    <w:multiLevelType w:val="hybridMultilevel"/>
    <w:tmpl w:val="D92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8B6738"/>
    <w:multiLevelType w:val="hybridMultilevel"/>
    <w:tmpl w:val="46906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1121EA7"/>
    <w:multiLevelType w:val="hybridMultilevel"/>
    <w:tmpl w:val="94C4A044"/>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0" w15:restartNumberingAfterBreak="0">
    <w:nsid w:val="41EC37D8"/>
    <w:multiLevelType w:val="hybridMultilevel"/>
    <w:tmpl w:val="3A506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4552AC4"/>
    <w:multiLevelType w:val="hybridMultilevel"/>
    <w:tmpl w:val="66DEB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6EB6CBB"/>
    <w:multiLevelType w:val="hybridMultilevel"/>
    <w:tmpl w:val="FCEC94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8023B43"/>
    <w:multiLevelType w:val="hybridMultilevel"/>
    <w:tmpl w:val="5A9EF2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A4A48C7"/>
    <w:multiLevelType w:val="hybridMultilevel"/>
    <w:tmpl w:val="5D0E6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4ADE6417"/>
    <w:multiLevelType w:val="hybridMultilevel"/>
    <w:tmpl w:val="34E49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4B886F75"/>
    <w:multiLevelType w:val="hybridMultilevel"/>
    <w:tmpl w:val="76B6C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4B9E24CA"/>
    <w:multiLevelType w:val="multilevel"/>
    <w:tmpl w:val="77F69B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DD06033"/>
    <w:multiLevelType w:val="hybridMultilevel"/>
    <w:tmpl w:val="BB80D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4F4C6046"/>
    <w:multiLevelType w:val="hybridMultilevel"/>
    <w:tmpl w:val="5A62DF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4FB22FB6"/>
    <w:multiLevelType w:val="hybridMultilevel"/>
    <w:tmpl w:val="2B8C1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26C51B7"/>
    <w:multiLevelType w:val="hybridMultilevel"/>
    <w:tmpl w:val="F16EBED4"/>
    <w:lvl w:ilvl="0" w:tplc="041A0003">
      <w:start w:val="1"/>
      <w:numFmt w:val="bullet"/>
      <w:lvlText w:val="o"/>
      <w:lvlJc w:val="left"/>
      <w:pPr>
        <w:ind w:left="1428" w:hanging="360"/>
      </w:pPr>
      <w:rPr>
        <w:rFonts w:ascii="Courier New" w:hAnsi="Courier New" w:cs="Courier New"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2" w15:restartNumberingAfterBreak="0">
    <w:nsid w:val="55AC6520"/>
    <w:multiLevelType w:val="hybridMultilevel"/>
    <w:tmpl w:val="6D467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7A22242"/>
    <w:multiLevelType w:val="hybridMultilevel"/>
    <w:tmpl w:val="0100B1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5A4978AD"/>
    <w:multiLevelType w:val="hybridMultilevel"/>
    <w:tmpl w:val="C242F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B4234CA"/>
    <w:multiLevelType w:val="hybridMultilevel"/>
    <w:tmpl w:val="214EF26E"/>
    <w:lvl w:ilvl="0" w:tplc="FFFFFFFF">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041A0003">
      <w:start w:val="1"/>
      <w:numFmt w:val="bullet"/>
      <w:lvlText w:val="o"/>
      <w:lvlJc w:val="left"/>
      <w:pPr>
        <w:ind w:left="1800" w:hanging="360"/>
      </w:pPr>
      <w:rPr>
        <w:rFonts w:ascii="Courier New" w:hAnsi="Courier New" w:cs="Courier New"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6" w15:restartNumberingAfterBreak="0">
    <w:nsid w:val="5C12600A"/>
    <w:multiLevelType w:val="hybridMultilevel"/>
    <w:tmpl w:val="4A9E0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D030247"/>
    <w:multiLevelType w:val="hybridMultilevel"/>
    <w:tmpl w:val="2C1E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DE43BBD"/>
    <w:multiLevelType w:val="hybridMultilevel"/>
    <w:tmpl w:val="F3CECC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E5E0785"/>
    <w:multiLevelType w:val="hybridMultilevel"/>
    <w:tmpl w:val="74204D00"/>
    <w:lvl w:ilvl="0" w:tplc="041A0001">
      <w:start w:val="1"/>
      <w:numFmt w:val="bullet"/>
      <w:lvlText w:val=""/>
      <w:lvlJc w:val="left"/>
      <w:pPr>
        <w:ind w:left="1788" w:hanging="360"/>
      </w:pPr>
      <w:rPr>
        <w:rFonts w:ascii="Symbol" w:hAnsi="Symbol"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80" w15:restartNumberingAfterBreak="0">
    <w:nsid w:val="5F4A526F"/>
    <w:multiLevelType w:val="hybridMultilevel"/>
    <w:tmpl w:val="5A54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F5465D5"/>
    <w:multiLevelType w:val="hybridMultilevel"/>
    <w:tmpl w:val="45CAA58A"/>
    <w:lvl w:ilvl="0" w:tplc="041A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2" w15:restartNumberingAfterBreak="0">
    <w:nsid w:val="5FCD747B"/>
    <w:multiLevelType w:val="hybridMultilevel"/>
    <w:tmpl w:val="A72CF5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177626D"/>
    <w:multiLevelType w:val="hybridMultilevel"/>
    <w:tmpl w:val="60DC2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1A65D62"/>
    <w:multiLevelType w:val="hybridMultilevel"/>
    <w:tmpl w:val="95B48334"/>
    <w:lvl w:ilvl="0" w:tplc="041A0001">
      <w:start w:val="1"/>
      <w:numFmt w:val="bullet"/>
      <w:lvlText w:val=""/>
      <w:lvlJc w:val="left"/>
      <w:pPr>
        <w:ind w:left="720" w:hanging="360"/>
      </w:pPr>
      <w:rPr>
        <w:rFonts w:ascii="Symbol" w:hAnsi="Symbol" w:hint="default"/>
      </w:rPr>
    </w:lvl>
    <w:lvl w:ilvl="1" w:tplc="005875C8">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5204683"/>
    <w:multiLevelType w:val="hybridMultilevel"/>
    <w:tmpl w:val="C8AA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694BB6"/>
    <w:multiLevelType w:val="hybridMultilevel"/>
    <w:tmpl w:val="7904101A"/>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7" w15:restartNumberingAfterBreak="0">
    <w:nsid w:val="656A5DBC"/>
    <w:multiLevelType w:val="hybridMultilevel"/>
    <w:tmpl w:val="5F6AFA14"/>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8" w15:restartNumberingAfterBreak="0">
    <w:nsid w:val="68136E30"/>
    <w:multiLevelType w:val="hybridMultilevel"/>
    <w:tmpl w:val="0EFAE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97F71BF"/>
    <w:multiLevelType w:val="hybridMultilevel"/>
    <w:tmpl w:val="E6CCB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AD7155C"/>
    <w:multiLevelType w:val="hybridMultilevel"/>
    <w:tmpl w:val="504CC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C1D5E9E"/>
    <w:multiLevelType w:val="hybridMultilevel"/>
    <w:tmpl w:val="31B8ED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C4A1E83"/>
    <w:multiLevelType w:val="hybridMultilevel"/>
    <w:tmpl w:val="5C3826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CAB288D"/>
    <w:multiLevelType w:val="hybridMultilevel"/>
    <w:tmpl w:val="E1200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CE84606"/>
    <w:multiLevelType w:val="hybridMultilevel"/>
    <w:tmpl w:val="22EAC5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E655F47"/>
    <w:multiLevelType w:val="hybridMultilevel"/>
    <w:tmpl w:val="F4BECD30"/>
    <w:lvl w:ilvl="0" w:tplc="769CD2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6" w15:restartNumberingAfterBreak="0">
    <w:nsid w:val="6EAA4477"/>
    <w:multiLevelType w:val="hybridMultilevel"/>
    <w:tmpl w:val="6E60D6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0065835"/>
    <w:multiLevelType w:val="hybridMultilevel"/>
    <w:tmpl w:val="FAA641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290479E"/>
    <w:multiLevelType w:val="hybridMultilevel"/>
    <w:tmpl w:val="6E02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4757BB5"/>
    <w:multiLevelType w:val="hybridMultilevel"/>
    <w:tmpl w:val="60946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5CF63E7"/>
    <w:multiLevelType w:val="hybridMultilevel"/>
    <w:tmpl w:val="192ACB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1" w15:restartNumberingAfterBreak="0">
    <w:nsid w:val="76235BAD"/>
    <w:multiLevelType w:val="hybridMultilevel"/>
    <w:tmpl w:val="80DC0C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87914B1"/>
    <w:multiLevelType w:val="hybridMultilevel"/>
    <w:tmpl w:val="D594130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90B620D"/>
    <w:multiLevelType w:val="hybridMultilevel"/>
    <w:tmpl w:val="D240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95F0AEE"/>
    <w:multiLevelType w:val="hybridMultilevel"/>
    <w:tmpl w:val="06869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95F7AF4"/>
    <w:multiLevelType w:val="hybridMultilevel"/>
    <w:tmpl w:val="D3063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98C301E"/>
    <w:multiLevelType w:val="hybridMultilevel"/>
    <w:tmpl w:val="78C0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DAA2847"/>
    <w:multiLevelType w:val="hybridMultilevel"/>
    <w:tmpl w:val="AE708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E3506DD"/>
    <w:multiLevelType w:val="hybridMultilevel"/>
    <w:tmpl w:val="09EE6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40557767">
    <w:abstractNumId w:val="104"/>
  </w:num>
  <w:num w:numId="2" w16cid:durableId="1052388827">
    <w:abstractNumId w:val="0"/>
  </w:num>
  <w:num w:numId="3" w16cid:durableId="1697803410">
    <w:abstractNumId w:val="65"/>
  </w:num>
  <w:num w:numId="4" w16cid:durableId="2110926847">
    <w:abstractNumId w:val="7"/>
  </w:num>
  <w:num w:numId="5" w16cid:durableId="295989223">
    <w:abstractNumId w:val="21"/>
  </w:num>
  <w:num w:numId="6" w16cid:durableId="809978177">
    <w:abstractNumId w:val="3"/>
  </w:num>
  <w:num w:numId="7" w16cid:durableId="98646725">
    <w:abstractNumId w:val="49"/>
  </w:num>
  <w:num w:numId="8" w16cid:durableId="1706443623">
    <w:abstractNumId w:val="11"/>
  </w:num>
  <w:num w:numId="9" w16cid:durableId="133909078">
    <w:abstractNumId w:val="75"/>
  </w:num>
  <w:num w:numId="10" w16cid:durableId="163398046">
    <w:abstractNumId w:val="60"/>
  </w:num>
  <w:num w:numId="11" w16cid:durableId="363403977">
    <w:abstractNumId w:val="85"/>
  </w:num>
  <w:num w:numId="12" w16cid:durableId="1217813223">
    <w:abstractNumId w:val="54"/>
  </w:num>
  <w:num w:numId="13" w16cid:durableId="387922388">
    <w:abstractNumId w:val="13"/>
  </w:num>
  <w:num w:numId="14" w16cid:durableId="797407804">
    <w:abstractNumId w:val="28"/>
  </w:num>
  <w:num w:numId="15" w16cid:durableId="336538519">
    <w:abstractNumId w:val="84"/>
  </w:num>
  <w:num w:numId="16" w16cid:durableId="1942300725">
    <w:abstractNumId w:val="37"/>
  </w:num>
  <w:num w:numId="17" w16cid:durableId="579868746">
    <w:abstractNumId w:val="92"/>
  </w:num>
  <w:num w:numId="18" w16cid:durableId="1975744631">
    <w:abstractNumId w:val="83"/>
  </w:num>
  <w:num w:numId="19" w16cid:durableId="1231959458">
    <w:abstractNumId w:val="19"/>
  </w:num>
  <w:num w:numId="20" w16cid:durableId="1107122196">
    <w:abstractNumId w:val="76"/>
  </w:num>
  <w:num w:numId="21" w16cid:durableId="1164664846">
    <w:abstractNumId w:val="16"/>
  </w:num>
  <w:num w:numId="22" w16cid:durableId="1352337888">
    <w:abstractNumId w:val="97"/>
  </w:num>
  <w:num w:numId="23" w16cid:durableId="197865197">
    <w:abstractNumId w:val="12"/>
  </w:num>
  <w:num w:numId="24" w16cid:durableId="33388702">
    <w:abstractNumId w:val="34"/>
  </w:num>
  <w:num w:numId="25" w16cid:durableId="447704020">
    <w:abstractNumId w:val="50"/>
  </w:num>
  <w:num w:numId="26" w16cid:durableId="1872760935">
    <w:abstractNumId w:val="31"/>
  </w:num>
  <w:num w:numId="27" w16cid:durableId="1891502476">
    <w:abstractNumId w:val="71"/>
  </w:num>
  <w:num w:numId="28" w16cid:durableId="2079791002">
    <w:abstractNumId w:val="20"/>
  </w:num>
  <w:num w:numId="29" w16cid:durableId="437457479">
    <w:abstractNumId w:val="62"/>
  </w:num>
  <w:num w:numId="30" w16cid:durableId="1493570861">
    <w:abstractNumId w:val="78"/>
  </w:num>
  <w:num w:numId="31" w16cid:durableId="200942687">
    <w:abstractNumId w:val="33"/>
  </w:num>
  <w:num w:numId="32" w16cid:durableId="465777218">
    <w:abstractNumId w:val="96"/>
  </w:num>
  <w:num w:numId="33" w16cid:durableId="1405957113">
    <w:abstractNumId w:val="66"/>
  </w:num>
  <w:num w:numId="34" w16cid:durableId="661350305">
    <w:abstractNumId w:val="14"/>
  </w:num>
  <w:num w:numId="35" w16cid:durableId="1704939255">
    <w:abstractNumId w:val="45"/>
  </w:num>
  <w:num w:numId="36" w16cid:durableId="386493042">
    <w:abstractNumId w:val="1"/>
  </w:num>
  <w:num w:numId="37" w16cid:durableId="1740790976">
    <w:abstractNumId w:val="63"/>
  </w:num>
  <w:num w:numId="38" w16cid:durableId="1796409193">
    <w:abstractNumId w:val="88"/>
  </w:num>
  <w:num w:numId="39" w16cid:durableId="1994292640">
    <w:abstractNumId w:val="69"/>
  </w:num>
  <w:num w:numId="40" w16cid:durableId="786388067">
    <w:abstractNumId w:val="68"/>
  </w:num>
  <w:num w:numId="41" w16cid:durableId="627248807">
    <w:abstractNumId w:val="67"/>
  </w:num>
  <w:num w:numId="42" w16cid:durableId="1404327059">
    <w:abstractNumId w:val="89"/>
  </w:num>
  <w:num w:numId="43" w16cid:durableId="1498809343">
    <w:abstractNumId w:val="36"/>
  </w:num>
  <w:num w:numId="44" w16cid:durableId="1905408300">
    <w:abstractNumId w:val="72"/>
  </w:num>
  <w:num w:numId="45" w16cid:durableId="184365336">
    <w:abstractNumId w:val="51"/>
  </w:num>
  <w:num w:numId="46" w16cid:durableId="624845971">
    <w:abstractNumId w:val="56"/>
  </w:num>
  <w:num w:numId="47" w16cid:durableId="557134690">
    <w:abstractNumId w:val="87"/>
  </w:num>
  <w:num w:numId="48" w16cid:durableId="2142722622">
    <w:abstractNumId w:val="2"/>
  </w:num>
  <w:num w:numId="49" w16cid:durableId="897130002">
    <w:abstractNumId w:val="17"/>
  </w:num>
  <w:num w:numId="50" w16cid:durableId="1124344200">
    <w:abstractNumId w:val="81"/>
  </w:num>
  <w:num w:numId="51" w16cid:durableId="158155851">
    <w:abstractNumId w:val="46"/>
  </w:num>
  <w:num w:numId="52" w16cid:durableId="582839547">
    <w:abstractNumId w:val="70"/>
  </w:num>
  <w:num w:numId="53" w16cid:durableId="666859176">
    <w:abstractNumId w:val="58"/>
  </w:num>
  <w:num w:numId="54" w16cid:durableId="1371373461">
    <w:abstractNumId w:val="42"/>
  </w:num>
  <w:num w:numId="55" w16cid:durableId="1177571743">
    <w:abstractNumId w:val="30"/>
  </w:num>
  <w:num w:numId="56" w16cid:durableId="1637099381">
    <w:abstractNumId w:val="95"/>
  </w:num>
  <w:num w:numId="57" w16cid:durableId="1525971900">
    <w:abstractNumId w:val="59"/>
  </w:num>
  <w:num w:numId="58" w16cid:durableId="852917654">
    <w:abstractNumId w:val="39"/>
  </w:num>
  <w:num w:numId="59" w16cid:durableId="751009002">
    <w:abstractNumId w:val="23"/>
  </w:num>
  <w:num w:numId="60" w16cid:durableId="2057703987">
    <w:abstractNumId w:val="47"/>
  </w:num>
  <w:num w:numId="61" w16cid:durableId="1941598858">
    <w:abstractNumId w:val="38"/>
  </w:num>
  <w:num w:numId="62" w16cid:durableId="1452358235">
    <w:abstractNumId w:val="10"/>
  </w:num>
  <w:num w:numId="63" w16cid:durableId="39257202">
    <w:abstractNumId w:val="94"/>
  </w:num>
  <w:num w:numId="64" w16cid:durableId="1232042207">
    <w:abstractNumId w:val="48"/>
  </w:num>
  <w:num w:numId="65" w16cid:durableId="1666661941">
    <w:abstractNumId w:val="100"/>
  </w:num>
  <w:num w:numId="66" w16cid:durableId="1131902507">
    <w:abstractNumId w:val="32"/>
  </w:num>
  <w:num w:numId="67" w16cid:durableId="753741496">
    <w:abstractNumId w:val="74"/>
  </w:num>
  <w:num w:numId="68" w16cid:durableId="12000708">
    <w:abstractNumId w:val="82"/>
  </w:num>
  <w:num w:numId="69" w16cid:durableId="275990910">
    <w:abstractNumId w:val="101"/>
  </w:num>
  <w:num w:numId="70" w16cid:durableId="1035154383">
    <w:abstractNumId w:val="99"/>
  </w:num>
  <w:num w:numId="71" w16cid:durableId="1270702703">
    <w:abstractNumId w:val="52"/>
  </w:num>
  <w:num w:numId="72" w16cid:durableId="2060202055">
    <w:abstractNumId w:val="5"/>
  </w:num>
  <w:num w:numId="73" w16cid:durableId="1479296619">
    <w:abstractNumId w:val="9"/>
  </w:num>
  <w:num w:numId="74" w16cid:durableId="847911730">
    <w:abstractNumId w:val="26"/>
  </w:num>
  <w:num w:numId="75" w16cid:durableId="245650316">
    <w:abstractNumId w:val="8"/>
  </w:num>
  <w:num w:numId="76" w16cid:durableId="1874998587">
    <w:abstractNumId w:val="91"/>
  </w:num>
  <w:num w:numId="77" w16cid:durableId="1321075288">
    <w:abstractNumId w:val="108"/>
  </w:num>
  <w:num w:numId="78" w16cid:durableId="100758184">
    <w:abstractNumId w:val="86"/>
  </w:num>
  <w:num w:numId="79" w16cid:durableId="1976786761">
    <w:abstractNumId w:val="64"/>
  </w:num>
  <w:num w:numId="80" w16cid:durableId="902330198">
    <w:abstractNumId w:val="61"/>
  </w:num>
  <w:num w:numId="81" w16cid:durableId="1613629349">
    <w:abstractNumId w:val="25"/>
  </w:num>
  <w:num w:numId="82" w16cid:durableId="2115860168">
    <w:abstractNumId w:val="41"/>
  </w:num>
  <w:num w:numId="83" w16cid:durableId="458229183">
    <w:abstractNumId w:val="73"/>
  </w:num>
  <w:num w:numId="84" w16cid:durableId="615869042">
    <w:abstractNumId w:val="27"/>
  </w:num>
  <w:num w:numId="85" w16cid:durableId="1509827697">
    <w:abstractNumId w:val="93"/>
  </w:num>
  <w:num w:numId="86" w16cid:durableId="837235409">
    <w:abstractNumId w:val="35"/>
  </w:num>
  <w:num w:numId="87" w16cid:durableId="1125392476">
    <w:abstractNumId w:val="40"/>
  </w:num>
  <w:num w:numId="88" w16cid:durableId="322315448">
    <w:abstractNumId w:val="102"/>
  </w:num>
  <w:num w:numId="89" w16cid:durableId="1787846425">
    <w:abstractNumId w:val="105"/>
  </w:num>
  <w:num w:numId="90" w16cid:durableId="118381774">
    <w:abstractNumId w:val="6"/>
  </w:num>
  <w:num w:numId="91" w16cid:durableId="540900867">
    <w:abstractNumId w:val="107"/>
  </w:num>
  <w:num w:numId="92" w16cid:durableId="347875197">
    <w:abstractNumId w:val="77"/>
  </w:num>
  <w:num w:numId="93" w16cid:durableId="290792629">
    <w:abstractNumId w:val="90"/>
  </w:num>
  <w:num w:numId="94" w16cid:durableId="2022972107">
    <w:abstractNumId w:val="24"/>
  </w:num>
  <w:num w:numId="95" w16cid:durableId="255946093">
    <w:abstractNumId w:val="15"/>
  </w:num>
  <w:num w:numId="96" w16cid:durableId="1028530168">
    <w:abstractNumId w:val="79"/>
  </w:num>
  <w:num w:numId="97" w16cid:durableId="677386356">
    <w:abstractNumId w:val="43"/>
  </w:num>
  <w:num w:numId="98" w16cid:durableId="1192844101">
    <w:abstractNumId w:val="4"/>
  </w:num>
  <w:num w:numId="99" w16cid:durableId="559093101">
    <w:abstractNumId w:val="44"/>
  </w:num>
  <w:num w:numId="100" w16cid:durableId="657461352">
    <w:abstractNumId w:val="29"/>
  </w:num>
  <w:num w:numId="101" w16cid:durableId="321934976">
    <w:abstractNumId w:val="18"/>
  </w:num>
  <w:num w:numId="102" w16cid:durableId="1066609578">
    <w:abstractNumId w:val="80"/>
  </w:num>
  <w:num w:numId="103" w16cid:durableId="1701782979">
    <w:abstractNumId w:val="103"/>
  </w:num>
  <w:num w:numId="104" w16cid:durableId="1446271850">
    <w:abstractNumId w:val="55"/>
  </w:num>
  <w:num w:numId="105" w16cid:durableId="1260141013">
    <w:abstractNumId w:val="106"/>
  </w:num>
  <w:num w:numId="106" w16cid:durableId="1687438519">
    <w:abstractNumId w:val="22"/>
  </w:num>
  <w:num w:numId="107" w16cid:durableId="1518739739">
    <w:abstractNumId w:val="98"/>
  </w:num>
  <w:num w:numId="108" w16cid:durableId="1302879060">
    <w:abstractNumId w:val="53"/>
  </w:num>
  <w:num w:numId="109" w16cid:durableId="1988704586">
    <w:abstractNumId w:val="5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8"/>
    <w:rsid w:val="00000F06"/>
    <w:rsid w:val="0000106D"/>
    <w:rsid w:val="00001B78"/>
    <w:rsid w:val="00002A89"/>
    <w:rsid w:val="0000526C"/>
    <w:rsid w:val="000062B6"/>
    <w:rsid w:val="000073AB"/>
    <w:rsid w:val="000108BC"/>
    <w:rsid w:val="00011283"/>
    <w:rsid w:val="00020902"/>
    <w:rsid w:val="000239A7"/>
    <w:rsid w:val="00025543"/>
    <w:rsid w:val="00025B5B"/>
    <w:rsid w:val="0002738B"/>
    <w:rsid w:val="0003195C"/>
    <w:rsid w:val="00031B6F"/>
    <w:rsid w:val="000378BD"/>
    <w:rsid w:val="000402DC"/>
    <w:rsid w:val="00040964"/>
    <w:rsid w:val="00042A3A"/>
    <w:rsid w:val="00043319"/>
    <w:rsid w:val="00044908"/>
    <w:rsid w:val="00044E2C"/>
    <w:rsid w:val="0004633D"/>
    <w:rsid w:val="000464F5"/>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11E3"/>
    <w:rsid w:val="00081842"/>
    <w:rsid w:val="0008382D"/>
    <w:rsid w:val="00085C93"/>
    <w:rsid w:val="000861F0"/>
    <w:rsid w:val="000866F3"/>
    <w:rsid w:val="0008786F"/>
    <w:rsid w:val="00093511"/>
    <w:rsid w:val="00093793"/>
    <w:rsid w:val="0009405A"/>
    <w:rsid w:val="000956D3"/>
    <w:rsid w:val="000977A7"/>
    <w:rsid w:val="000A046F"/>
    <w:rsid w:val="000A0D03"/>
    <w:rsid w:val="000A1A03"/>
    <w:rsid w:val="000A55D2"/>
    <w:rsid w:val="000A60AB"/>
    <w:rsid w:val="000A62DF"/>
    <w:rsid w:val="000A71D3"/>
    <w:rsid w:val="000A79EB"/>
    <w:rsid w:val="000B3813"/>
    <w:rsid w:val="000B3C4A"/>
    <w:rsid w:val="000B3C7C"/>
    <w:rsid w:val="000B4CE8"/>
    <w:rsid w:val="000B5FDC"/>
    <w:rsid w:val="000B6387"/>
    <w:rsid w:val="000B6873"/>
    <w:rsid w:val="000B7ED3"/>
    <w:rsid w:val="000C2B25"/>
    <w:rsid w:val="000C301F"/>
    <w:rsid w:val="000C3168"/>
    <w:rsid w:val="000C3E6F"/>
    <w:rsid w:val="000C3F74"/>
    <w:rsid w:val="000C43D2"/>
    <w:rsid w:val="000C5C76"/>
    <w:rsid w:val="000D0726"/>
    <w:rsid w:val="000D0BB5"/>
    <w:rsid w:val="000D3659"/>
    <w:rsid w:val="000D36F1"/>
    <w:rsid w:val="000D44F7"/>
    <w:rsid w:val="000D4C62"/>
    <w:rsid w:val="000E01D5"/>
    <w:rsid w:val="000E32C6"/>
    <w:rsid w:val="000E67F5"/>
    <w:rsid w:val="000F0281"/>
    <w:rsid w:val="000F2F32"/>
    <w:rsid w:val="000F315D"/>
    <w:rsid w:val="000F4243"/>
    <w:rsid w:val="000F5A1A"/>
    <w:rsid w:val="000F6435"/>
    <w:rsid w:val="00100C1D"/>
    <w:rsid w:val="00101A48"/>
    <w:rsid w:val="00104235"/>
    <w:rsid w:val="00106ED4"/>
    <w:rsid w:val="00115AD4"/>
    <w:rsid w:val="0011603D"/>
    <w:rsid w:val="00120C6E"/>
    <w:rsid w:val="0012246E"/>
    <w:rsid w:val="00124F7C"/>
    <w:rsid w:val="00126CA2"/>
    <w:rsid w:val="00130AEC"/>
    <w:rsid w:val="00134F8E"/>
    <w:rsid w:val="0013702A"/>
    <w:rsid w:val="001418B7"/>
    <w:rsid w:val="00142A63"/>
    <w:rsid w:val="0014369C"/>
    <w:rsid w:val="00143E5F"/>
    <w:rsid w:val="00146ECC"/>
    <w:rsid w:val="00150EEA"/>
    <w:rsid w:val="00152611"/>
    <w:rsid w:val="00154D4F"/>
    <w:rsid w:val="00155557"/>
    <w:rsid w:val="00156503"/>
    <w:rsid w:val="00156849"/>
    <w:rsid w:val="00157A46"/>
    <w:rsid w:val="00157F21"/>
    <w:rsid w:val="00163074"/>
    <w:rsid w:val="00163E03"/>
    <w:rsid w:val="00164623"/>
    <w:rsid w:val="00164A0F"/>
    <w:rsid w:val="00164BB3"/>
    <w:rsid w:val="00167755"/>
    <w:rsid w:val="00167A54"/>
    <w:rsid w:val="00170290"/>
    <w:rsid w:val="001707A6"/>
    <w:rsid w:val="00172A5B"/>
    <w:rsid w:val="00172E12"/>
    <w:rsid w:val="00174C1A"/>
    <w:rsid w:val="00174E8C"/>
    <w:rsid w:val="00176566"/>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35FB"/>
    <w:rsid w:val="001B5B49"/>
    <w:rsid w:val="001B5C8C"/>
    <w:rsid w:val="001B7FBA"/>
    <w:rsid w:val="001C2457"/>
    <w:rsid w:val="001C3CEB"/>
    <w:rsid w:val="001C5A5C"/>
    <w:rsid w:val="001C5E26"/>
    <w:rsid w:val="001C6E34"/>
    <w:rsid w:val="001C7EDE"/>
    <w:rsid w:val="001D136B"/>
    <w:rsid w:val="001D1F3B"/>
    <w:rsid w:val="001D2674"/>
    <w:rsid w:val="001D43C2"/>
    <w:rsid w:val="001D504A"/>
    <w:rsid w:val="001D625C"/>
    <w:rsid w:val="001D66F3"/>
    <w:rsid w:val="001D6857"/>
    <w:rsid w:val="001E4940"/>
    <w:rsid w:val="001E51E0"/>
    <w:rsid w:val="001F0C86"/>
    <w:rsid w:val="001F128D"/>
    <w:rsid w:val="001F1766"/>
    <w:rsid w:val="001F2059"/>
    <w:rsid w:val="001F2759"/>
    <w:rsid w:val="001F2B16"/>
    <w:rsid w:val="001F3266"/>
    <w:rsid w:val="001F72B1"/>
    <w:rsid w:val="00200FD7"/>
    <w:rsid w:val="00203797"/>
    <w:rsid w:val="00210CAA"/>
    <w:rsid w:val="002123A3"/>
    <w:rsid w:val="00214A34"/>
    <w:rsid w:val="00214D90"/>
    <w:rsid w:val="00216510"/>
    <w:rsid w:val="002165A4"/>
    <w:rsid w:val="00216BB5"/>
    <w:rsid w:val="002225BC"/>
    <w:rsid w:val="0022298D"/>
    <w:rsid w:val="00223637"/>
    <w:rsid w:val="00224356"/>
    <w:rsid w:val="00224B1C"/>
    <w:rsid w:val="00224F93"/>
    <w:rsid w:val="002279D7"/>
    <w:rsid w:val="00231212"/>
    <w:rsid w:val="00231EF2"/>
    <w:rsid w:val="00232E2E"/>
    <w:rsid w:val="00232FA4"/>
    <w:rsid w:val="002339A3"/>
    <w:rsid w:val="00240073"/>
    <w:rsid w:val="00240814"/>
    <w:rsid w:val="00240B3E"/>
    <w:rsid w:val="00240B95"/>
    <w:rsid w:val="00240C49"/>
    <w:rsid w:val="00240D81"/>
    <w:rsid w:val="00240F32"/>
    <w:rsid w:val="002443D5"/>
    <w:rsid w:val="00245356"/>
    <w:rsid w:val="00245A8F"/>
    <w:rsid w:val="0024672C"/>
    <w:rsid w:val="0024678F"/>
    <w:rsid w:val="00247E28"/>
    <w:rsid w:val="0025249A"/>
    <w:rsid w:val="00253B7F"/>
    <w:rsid w:val="00253D28"/>
    <w:rsid w:val="00255417"/>
    <w:rsid w:val="0025749C"/>
    <w:rsid w:val="0026120A"/>
    <w:rsid w:val="0026129A"/>
    <w:rsid w:val="002614A0"/>
    <w:rsid w:val="0026481C"/>
    <w:rsid w:val="0026507B"/>
    <w:rsid w:val="00265A46"/>
    <w:rsid w:val="002669EF"/>
    <w:rsid w:val="00266FD7"/>
    <w:rsid w:val="00270AF6"/>
    <w:rsid w:val="00270C26"/>
    <w:rsid w:val="0027107A"/>
    <w:rsid w:val="00271C8D"/>
    <w:rsid w:val="0027305E"/>
    <w:rsid w:val="00273851"/>
    <w:rsid w:val="00273E8A"/>
    <w:rsid w:val="002747EE"/>
    <w:rsid w:val="00276F75"/>
    <w:rsid w:val="00277109"/>
    <w:rsid w:val="0027789E"/>
    <w:rsid w:val="00280E20"/>
    <w:rsid w:val="00281B54"/>
    <w:rsid w:val="00282BC2"/>
    <w:rsid w:val="00283A79"/>
    <w:rsid w:val="002856CD"/>
    <w:rsid w:val="00286084"/>
    <w:rsid w:val="00291948"/>
    <w:rsid w:val="00294F04"/>
    <w:rsid w:val="00297174"/>
    <w:rsid w:val="00297418"/>
    <w:rsid w:val="002A01FE"/>
    <w:rsid w:val="002A0C8E"/>
    <w:rsid w:val="002A24DE"/>
    <w:rsid w:val="002A25E5"/>
    <w:rsid w:val="002A37BB"/>
    <w:rsid w:val="002A37FE"/>
    <w:rsid w:val="002A42EE"/>
    <w:rsid w:val="002A53E8"/>
    <w:rsid w:val="002A5D9B"/>
    <w:rsid w:val="002A663D"/>
    <w:rsid w:val="002B0E66"/>
    <w:rsid w:val="002B34E3"/>
    <w:rsid w:val="002B38B0"/>
    <w:rsid w:val="002B66E3"/>
    <w:rsid w:val="002C11D9"/>
    <w:rsid w:val="002C167F"/>
    <w:rsid w:val="002C2531"/>
    <w:rsid w:val="002C3D95"/>
    <w:rsid w:val="002C6129"/>
    <w:rsid w:val="002C661F"/>
    <w:rsid w:val="002D022E"/>
    <w:rsid w:val="002D0E05"/>
    <w:rsid w:val="002D0E0B"/>
    <w:rsid w:val="002D17FD"/>
    <w:rsid w:val="002D1C56"/>
    <w:rsid w:val="002D229A"/>
    <w:rsid w:val="002D4BF0"/>
    <w:rsid w:val="002E1EF5"/>
    <w:rsid w:val="002E4252"/>
    <w:rsid w:val="002E7D62"/>
    <w:rsid w:val="002F18DF"/>
    <w:rsid w:val="002F2C9F"/>
    <w:rsid w:val="002F3997"/>
    <w:rsid w:val="002F44D4"/>
    <w:rsid w:val="002F46D7"/>
    <w:rsid w:val="002F4E94"/>
    <w:rsid w:val="002F57D5"/>
    <w:rsid w:val="002F5FF7"/>
    <w:rsid w:val="003011AB"/>
    <w:rsid w:val="0030378E"/>
    <w:rsid w:val="00304A8D"/>
    <w:rsid w:val="00307B51"/>
    <w:rsid w:val="00310238"/>
    <w:rsid w:val="003114FE"/>
    <w:rsid w:val="00311783"/>
    <w:rsid w:val="0031184F"/>
    <w:rsid w:val="00311EDD"/>
    <w:rsid w:val="003121A7"/>
    <w:rsid w:val="0031249B"/>
    <w:rsid w:val="0031420B"/>
    <w:rsid w:val="003146A2"/>
    <w:rsid w:val="00314DC0"/>
    <w:rsid w:val="00316D86"/>
    <w:rsid w:val="00316DBE"/>
    <w:rsid w:val="003178D1"/>
    <w:rsid w:val="003203B2"/>
    <w:rsid w:val="00321EFB"/>
    <w:rsid w:val="00327A63"/>
    <w:rsid w:val="00330DEF"/>
    <w:rsid w:val="00331148"/>
    <w:rsid w:val="00331277"/>
    <w:rsid w:val="00332BF1"/>
    <w:rsid w:val="00333688"/>
    <w:rsid w:val="0033371E"/>
    <w:rsid w:val="003343A8"/>
    <w:rsid w:val="00335F37"/>
    <w:rsid w:val="003366BB"/>
    <w:rsid w:val="00337704"/>
    <w:rsid w:val="003377D5"/>
    <w:rsid w:val="00340A78"/>
    <w:rsid w:val="00343231"/>
    <w:rsid w:val="00343B0B"/>
    <w:rsid w:val="00344736"/>
    <w:rsid w:val="003452C9"/>
    <w:rsid w:val="00347032"/>
    <w:rsid w:val="00347817"/>
    <w:rsid w:val="003515EE"/>
    <w:rsid w:val="00352845"/>
    <w:rsid w:val="00352B57"/>
    <w:rsid w:val="00353C0F"/>
    <w:rsid w:val="00353DF5"/>
    <w:rsid w:val="00355ECD"/>
    <w:rsid w:val="00357DF3"/>
    <w:rsid w:val="00361BD8"/>
    <w:rsid w:val="00362B78"/>
    <w:rsid w:val="00363CE1"/>
    <w:rsid w:val="00365D20"/>
    <w:rsid w:val="00366599"/>
    <w:rsid w:val="00367D12"/>
    <w:rsid w:val="00370482"/>
    <w:rsid w:val="00372C69"/>
    <w:rsid w:val="003734FE"/>
    <w:rsid w:val="00380CE2"/>
    <w:rsid w:val="003844ED"/>
    <w:rsid w:val="00384901"/>
    <w:rsid w:val="00385DF1"/>
    <w:rsid w:val="00386B05"/>
    <w:rsid w:val="003873EE"/>
    <w:rsid w:val="0039046C"/>
    <w:rsid w:val="003909B3"/>
    <w:rsid w:val="00391FDE"/>
    <w:rsid w:val="0039344B"/>
    <w:rsid w:val="003948AD"/>
    <w:rsid w:val="003948C1"/>
    <w:rsid w:val="00394A48"/>
    <w:rsid w:val="00395482"/>
    <w:rsid w:val="003A001C"/>
    <w:rsid w:val="003A03C1"/>
    <w:rsid w:val="003A0E25"/>
    <w:rsid w:val="003A1284"/>
    <w:rsid w:val="003A39A4"/>
    <w:rsid w:val="003A4DE4"/>
    <w:rsid w:val="003B27C1"/>
    <w:rsid w:val="003B28F4"/>
    <w:rsid w:val="003B3E14"/>
    <w:rsid w:val="003B7024"/>
    <w:rsid w:val="003C2D7A"/>
    <w:rsid w:val="003C39FB"/>
    <w:rsid w:val="003C435F"/>
    <w:rsid w:val="003C5199"/>
    <w:rsid w:val="003C5586"/>
    <w:rsid w:val="003C6B04"/>
    <w:rsid w:val="003C7EF7"/>
    <w:rsid w:val="003D1178"/>
    <w:rsid w:val="003D26E4"/>
    <w:rsid w:val="003D3A17"/>
    <w:rsid w:val="003D4DD8"/>
    <w:rsid w:val="003D6F9C"/>
    <w:rsid w:val="003E0176"/>
    <w:rsid w:val="003E3958"/>
    <w:rsid w:val="003E423A"/>
    <w:rsid w:val="003E711F"/>
    <w:rsid w:val="003F0169"/>
    <w:rsid w:val="003F0D01"/>
    <w:rsid w:val="003F4C79"/>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5D74"/>
    <w:rsid w:val="00416B59"/>
    <w:rsid w:val="00420A60"/>
    <w:rsid w:val="00421770"/>
    <w:rsid w:val="00424AE4"/>
    <w:rsid w:val="004255EB"/>
    <w:rsid w:val="0042599D"/>
    <w:rsid w:val="00425E68"/>
    <w:rsid w:val="004271A4"/>
    <w:rsid w:val="00433575"/>
    <w:rsid w:val="00433BBF"/>
    <w:rsid w:val="00433CBD"/>
    <w:rsid w:val="00436015"/>
    <w:rsid w:val="004361B4"/>
    <w:rsid w:val="00437096"/>
    <w:rsid w:val="004375D5"/>
    <w:rsid w:val="00437A09"/>
    <w:rsid w:val="00442728"/>
    <w:rsid w:val="00443FDE"/>
    <w:rsid w:val="00445187"/>
    <w:rsid w:val="00451B17"/>
    <w:rsid w:val="0045223F"/>
    <w:rsid w:val="00453D35"/>
    <w:rsid w:val="004550D4"/>
    <w:rsid w:val="00455E17"/>
    <w:rsid w:val="00456DA1"/>
    <w:rsid w:val="00457299"/>
    <w:rsid w:val="004572B2"/>
    <w:rsid w:val="00460260"/>
    <w:rsid w:val="00460294"/>
    <w:rsid w:val="00462101"/>
    <w:rsid w:val="00466272"/>
    <w:rsid w:val="00470F69"/>
    <w:rsid w:val="00470FCA"/>
    <w:rsid w:val="00474DFF"/>
    <w:rsid w:val="00477FEC"/>
    <w:rsid w:val="00480BB0"/>
    <w:rsid w:val="00482A62"/>
    <w:rsid w:val="0048429F"/>
    <w:rsid w:val="00484A07"/>
    <w:rsid w:val="00484E3C"/>
    <w:rsid w:val="00486AC8"/>
    <w:rsid w:val="00487AB0"/>
    <w:rsid w:val="004922D7"/>
    <w:rsid w:val="00493320"/>
    <w:rsid w:val="0049372D"/>
    <w:rsid w:val="00496455"/>
    <w:rsid w:val="00496DFB"/>
    <w:rsid w:val="00496F4A"/>
    <w:rsid w:val="004A0670"/>
    <w:rsid w:val="004A076B"/>
    <w:rsid w:val="004A2F5A"/>
    <w:rsid w:val="004A764D"/>
    <w:rsid w:val="004B047A"/>
    <w:rsid w:val="004B133F"/>
    <w:rsid w:val="004B1CF8"/>
    <w:rsid w:val="004B1E3C"/>
    <w:rsid w:val="004C1336"/>
    <w:rsid w:val="004C4FFA"/>
    <w:rsid w:val="004C5414"/>
    <w:rsid w:val="004C60C7"/>
    <w:rsid w:val="004C619B"/>
    <w:rsid w:val="004C668A"/>
    <w:rsid w:val="004C746F"/>
    <w:rsid w:val="004D1971"/>
    <w:rsid w:val="004D3160"/>
    <w:rsid w:val="004D438D"/>
    <w:rsid w:val="004D4A2E"/>
    <w:rsid w:val="004E2370"/>
    <w:rsid w:val="004E409F"/>
    <w:rsid w:val="004E5B76"/>
    <w:rsid w:val="004E68F4"/>
    <w:rsid w:val="004F1314"/>
    <w:rsid w:val="004F2D1A"/>
    <w:rsid w:val="004F32F6"/>
    <w:rsid w:val="004F4BFE"/>
    <w:rsid w:val="004F4F22"/>
    <w:rsid w:val="004F5DDD"/>
    <w:rsid w:val="004F5E82"/>
    <w:rsid w:val="004F75E9"/>
    <w:rsid w:val="004F77A7"/>
    <w:rsid w:val="00500256"/>
    <w:rsid w:val="0050135D"/>
    <w:rsid w:val="00501D23"/>
    <w:rsid w:val="00502C04"/>
    <w:rsid w:val="00502F8F"/>
    <w:rsid w:val="0050345D"/>
    <w:rsid w:val="00506113"/>
    <w:rsid w:val="00506C60"/>
    <w:rsid w:val="00507F3E"/>
    <w:rsid w:val="005116B5"/>
    <w:rsid w:val="00514533"/>
    <w:rsid w:val="00514666"/>
    <w:rsid w:val="0051483F"/>
    <w:rsid w:val="005159D0"/>
    <w:rsid w:val="00515A0F"/>
    <w:rsid w:val="00517139"/>
    <w:rsid w:val="0051785A"/>
    <w:rsid w:val="005204FE"/>
    <w:rsid w:val="005218D3"/>
    <w:rsid w:val="00523926"/>
    <w:rsid w:val="005272FE"/>
    <w:rsid w:val="00527FA2"/>
    <w:rsid w:val="005301CA"/>
    <w:rsid w:val="00535961"/>
    <w:rsid w:val="00535F40"/>
    <w:rsid w:val="005372E6"/>
    <w:rsid w:val="00540D71"/>
    <w:rsid w:val="00540FC5"/>
    <w:rsid w:val="00542CDF"/>
    <w:rsid w:val="005455AE"/>
    <w:rsid w:val="00545A1A"/>
    <w:rsid w:val="00545F53"/>
    <w:rsid w:val="00545FC2"/>
    <w:rsid w:val="00547A2B"/>
    <w:rsid w:val="00547E05"/>
    <w:rsid w:val="005525A7"/>
    <w:rsid w:val="005565D2"/>
    <w:rsid w:val="005569FB"/>
    <w:rsid w:val="00557C0C"/>
    <w:rsid w:val="00560F51"/>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86"/>
    <w:rsid w:val="005836A8"/>
    <w:rsid w:val="0058433C"/>
    <w:rsid w:val="00585BE7"/>
    <w:rsid w:val="0059208E"/>
    <w:rsid w:val="00593914"/>
    <w:rsid w:val="00593C92"/>
    <w:rsid w:val="005947D7"/>
    <w:rsid w:val="0059712A"/>
    <w:rsid w:val="00597789"/>
    <w:rsid w:val="005A04AD"/>
    <w:rsid w:val="005A1065"/>
    <w:rsid w:val="005A2001"/>
    <w:rsid w:val="005A25DE"/>
    <w:rsid w:val="005A2ED8"/>
    <w:rsid w:val="005A3212"/>
    <w:rsid w:val="005A3C18"/>
    <w:rsid w:val="005A4525"/>
    <w:rsid w:val="005A5830"/>
    <w:rsid w:val="005B0D5A"/>
    <w:rsid w:val="005B19A1"/>
    <w:rsid w:val="005B3E08"/>
    <w:rsid w:val="005B53A3"/>
    <w:rsid w:val="005C0164"/>
    <w:rsid w:val="005C0D41"/>
    <w:rsid w:val="005C2867"/>
    <w:rsid w:val="005C6D02"/>
    <w:rsid w:val="005C7729"/>
    <w:rsid w:val="005D0639"/>
    <w:rsid w:val="005D0BC1"/>
    <w:rsid w:val="005D1CA9"/>
    <w:rsid w:val="005D5108"/>
    <w:rsid w:val="005D5E01"/>
    <w:rsid w:val="005D71A9"/>
    <w:rsid w:val="005D7C2F"/>
    <w:rsid w:val="005E1605"/>
    <w:rsid w:val="005E3438"/>
    <w:rsid w:val="005E3F91"/>
    <w:rsid w:val="005E6783"/>
    <w:rsid w:val="005E68D5"/>
    <w:rsid w:val="005F055B"/>
    <w:rsid w:val="005F0B6F"/>
    <w:rsid w:val="005F2029"/>
    <w:rsid w:val="005F3C97"/>
    <w:rsid w:val="005F40B6"/>
    <w:rsid w:val="005F655D"/>
    <w:rsid w:val="005F6992"/>
    <w:rsid w:val="005F7578"/>
    <w:rsid w:val="00600971"/>
    <w:rsid w:val="00601328"/>
    <w:rsid w:val="00601526"/>
    <w:rsid w:val="0060336E"/>
    <w:rsid w:val="00603676"/>
    <w:rsid w:val="006048B3"/>
    <w:rsid w:val="006064F4"/>
    <w:rsid w:val="00606719"/>
    <w:rsid w:val="0061178D"/>
    <w:rsid w:val="00613614"/>
    <w:rsid w:val="00613BE7"/>
    <w:rsid w:val="006140B3"/>
    <w:rsid w:val="00614EAE"/>
    <w:rsid w:val="006152B3"/>
    <w:rsid w:val="00616471"/>
    <w:rsid w:val="0061733E"/>
    <w:rsid w:val="00617B6B"/>
    <w:rsid w:val="006207D8"/>
    <w:rsid w:val="00620FD2"/>
    <w:rsid w:val="00621CD7"/>
    <w:rsid w:val="0062209A"/>
    <w:rsid w:val="00622332"/>
    <w:rsid w:val="00623A23"/>
    <w:rsid w:val="00623DAA"/>
    <w:rsid w:val="00624A2B"/>
    <w:rsid w:val="006253BC"/>
    <w:rsid w:val="00625651"/>
    <w:rsid w:val="006276BA"/>
    <w:rsid w:val="00632961"/>
    <w:rsid w:val="00636D8B"/>
    <w:rsid w:val="00641934"/>
    <w:rsid w:val="00642278"/>
    <w:rsid w:val="006425A8"/>
    <w:rsid w:val="00644F48"/>
    <w:rsid w:val="006468DC"/>
    <w:rsid w:val="00647443"/>
    <w:rsid w:val="00650747"/>
    <w:rsid w:val="006551BA"/>
    <w:rsid w:val="00657248"/>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2835"/>
    <w:rsid w:val="006929E4"/>
    <w:rsid w:val="00692C73"/>
    <w:rsid w:val="0069326C"/>
    <w:rsid w:val="00695BEE"/>
    <w:rsid w:val="006A2AE2"/>
    <w:rsid w:val="006A4A8C"/>
    <w:rsid w:val="006A4F08"/>
    <w:rsid w:val="006A70FC"/>
    <w:rsid w:val="006B12E7"/>
    <w:rsid w:val="006B1383"/>
    <w:rsid w:val="006B30F4"/>
    <w:rsid w:val="006B401C"/>
    <w:rsid w:val="006B6A96"/>
    <w:rsid w:val="006C3B2E"/>
    <w:rsid w:val="006C40A8"/>
    <w:rsid w:val="006C4620"/>
    <w:rsid w:val="006C5A18"/>
    <w:rsid w:val="006C634D"/>
    <w:rsid w:val="006C7AE0"/>
    <w:rsid w:val="006D0D32"/>
    <w:rsid w:val="006D139C"/>
    <w:rsid w:val="006D335D"/>
    <w:rsid w:val="006D3C59"/>
    <w:rsid w:val="006E1D91"/>
    <w:rsid w:val="006E2A13"/>
    <w:rsid w:val="006E4765"/>
    <w:rsid w:val="006E4DC2"/>
    <w:rsid w:val="006E62EF"/>
    <w:rsid w:val="006F044D"/>
    <w:rsid w:val="006F1333"/>
    <w:rsid w:val="006F2372"/>
    <w:rsid w:val="006F425C"/>
    <w:rsid w:val="006F44CD"/>
    <w:rsid w:val="006F5D92"/>
    <w:rsid w:val="006F6994"/>
    <w:rsid w:val="006F6AC6"/>
    <w:rsid w:val="006F6E5A"/>
    <w:rsid w:val="006F6F30"/>
    <w:rsid w:val="006F7371"/>
    <w:rsid w:val="006F756F"/>
    <w:rsid w:val="007010A1"/>
    <w:rsid w:val="007012B1"/>
    <w:rsid w:val="007017D0"/>
    <w:rsid w:val="007028AA"/>
    <w:rsid w:val="00703ABF"/>
    <w:rsid w:val="00706D71"/>
    <w:rsid w:val="00711FA4"/>
    <w:rsid w:val="0071222E"/>
    <w:rsid w:val="007131F7"/>
    <w:rsid w:val="00713735"/>
    <w:rsid w:val="00713E99"/>
    <w:rsid w:val="0071484B"/>
    <w:rsid w:val="00715184"/>
    <w:rsid w:val="00717B73"/>
    <w:rsid w:val="007224C1"/>
    <w:rsid w:val="007242A5"/>
    <w:rsid w:val="00725416"/>
    <w:rsid w:val="00725494"/>
    <w:rsid w:val="0072558B"/>
    <w:rsid w:val="007259B0"/>
    <w:rsid w:val="007277AA"/>
    <w:rsid w:val="007317B5"/>
    <w:rsid w:val="00733496"/>
    <w:rsid w:val="00734204"/>
    <w:rsid w:val="00736859"/>
    <w:rsid w:val="00736B96"/>
    <w:rsid w:val="00740180"/>
    <w:rsid w:val="00740570"/>
    <w:rsid w:val="007420B3"/>
    <w:rsid w:val="00742C78"/>
    <w:rsid w:val="00743702"/>
    <w:rsid w:val="00743A0F"/>
    <w:rsid w:val="00745261"/>
    <w:rsid w:val="00745674"/>
    <w:rsid w:val="0074726A"/>
    <w:rsid w:val="00747355"/>
    <w:rsid w:val="00750E9D"/>
    <w:rsid w:val="007518DF"/>
    <w:rsid w:val="00753D58"/>
    <w:rsid w:val="00754EA0"/>
    <w:rsid w:val="00760F00"/>
    <w:rsid w:val="00761489"/>
    <w:rsid w:val="00762B13"/>
    <w:rsid w:val="007633D2"/>
    <w:rsid w:val="00763B13"/>
    <w:rsid w:val="00763CA1"/>
    <w:rsid w:val="00763EA3"/>
    <w:rsid w:val="00770F3F"/>
    <w:rsid w:val="0077595E"/>
    <w:rsid w:val="00775E61"/>
    <w:rsid w:val="00777569"/>
    <w:rsid w:val="00777A91"/>
    <w:rsid w:val="00780338"/>
    <w:rsid w:val="00780CD4"/>
    <w:rsid w:val="00781C08"/>
    <w:rsid w:val="00783488"/>
    <w:rsid w:val="00783A4A"/>
    <w:rsid w:val="00783D56"/>
    <w:rsid w:val="007848BC"/>
    <w:rsid w:val="007864F4"/>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B00DA"/>
    <w:rsid w:val="007B28CB"/>
    <w:rsid w:val="007B2D14"/>
    <w:rsid w:val="007B4A87"/>
    <w:rsid w:val="007B64A8"/>
    <w:rsid w:val="007B73C8"/>
    <w:rsid w:val="007C2A14"/>
    <w:rsid w:val="007C3C4F"/>
    <w:rsid w:val="007C492B"/>
    <w:rsid w:val="007D30E6"/>
    <w:rsid w:val="007D310F"/>
    <w:rsid w:val="007D40F7"/>
    <w:rsid w:val="007D6324"/>
    <w:rsid w:val="007D786E"/>
    <w:rsid w:val="007E01FD"/>
    <w:rsid w:val="007E0355"/>
    <w:rsid w:val="007E1CE2"/>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F98"/>
    <w:rsid w:val="008120D0"/>
    <w:rsid w:val="00812FE4"/>
    <w:rsid w:val="00814790"/>
    <w:rsid w:val="008150B6"/>
    <w:rsid w:val="008219F7"/>
    <w:rsid w:val="00821A75"/>
    <w:rsid w:val="00822845"/>
    <w:rsid w:val="00822EFD"/>
    <w:rsid w:val="00822FCA"/>
    <w:rsid w:val="008248D8"/>
    <w:rsid w:val="00830570"/>
    <w:rsid w:val="00831CC4"/>
    <w:rsid w:val="00832619"/>
    <w:rsid w:val="00832A56"/>
    <w:rsid w:val="00837CBF"/>
    <w:rsid w:val="008418CD"/>
    <w:rsid w:val="00842424"/>
    <w:rsid w:val="0084245D"/>
    <w:rsid w:val="00846235"/>
    <w:rsid w:val="0084674D"/>
    <w:rsid w:val="008513E9"/>
    <w:rsid w:val="00851F7D"/>
    <w:rsid w:val="008526AF"/>
    <w:rsid w:val="008543BB"/>
    <w:rsid w:val="00854DC9"/>
    <w:rsid w:val="008569E7"/>
    <w:rsid w:val="00860DA7"/>
    <w:rsid w:val="00862793"/>
    <w:rsid w:val="00862F68"/>
    <w:rsid w:val="008630F0"/>
    <w:rsid w:val="0086502A"/>
    <w:rsid w:val="0086530C"/>
    <w:rsid w:val="0086621D"/>
    <w:rsid w:val="008672AE"/>
    <w:rsid w:val="00870181"/>
    <w:rsid w:val="008710B1"/>
    <w:rsid w:val="0087393D"/>
    <w:rsid w:val="0087745C"/>
    <w:rsid w:val="0087767D"/>
    <w:rsid w:val="0088126E"/>
    <w:rsid w:val="00883CD4"/>
    <w:rsid w:val="00892C15"/>
    <w:rsid w:val="008936D0"/>
    <w:rsid w:val="0089420A"/>
    <w:rsid w:val="00896D0F"/>
    <w:rsid w:val="008A0172"/>
    <w:rsid w:val="008A0804"/>
    <w:rsid w:val="008A1B29"/>
    <w:rsid w:val="008A408C"/>
    <w:rsid w:val="008A6F72"/>
    <w:rsid w:val="008A742E"/>
    <w:rsid w:val="008A7C9B"/>
    <w:rsid w:val="008B03C2"/>
    <w:rsid w:val="008B17BE"/>
    <w:rsid w:val="008B2347"/>
    <w:rsid w:val="008B567B"/>
    <w:rsid w:val="008B5E63"/>
    <w:rsid w:val="008B7D39"/>
    <w:rsid w:val="008C066D"/>
    <w:rsid w:val="008C2BFA"/>
    <w:rsid w:val="008C2E27"/>
    <w:rsid w:val="008C4B89"/>
    <w:rsid w:val="008C5076"/>
    <w:rsid w:val="008C5B13"/>
    <w:rsid w:val="008C6941"/>
    <w:rsid w:val="008C69C7"/>
    <w:rsid w:val="008C7424"/>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6B5D"/>
    <w:rsid w:val="008F74E5"/>
    <w:rsid w:val="00902BBB"/>
    <w:rsid w:val="009078F9"/>
    <w:rsid w:val="00910378"/>
    <w:rsid w:val="00912703"/>
    <w:rsid w:val="009129F9"/>
    <w:rsid w:val="00913490"/>
    <w:rsid w:val="00914C54"/>
    <w:rsid w:val="00915726"/>
    <w:rsid w:val="00920414"/>
    <w:rsid w:val="00923072"/>
    <w:rsid w:val="00930E56"/>
    <w:rsid w:val="009333F1"/>
    <w:rsid w:val="00933C7A"/>
    <w:rsid w:val="009356FC"/>
    <w:rsid w:val="00936E9D"/>
    <w:rsid w:val="0093797C"/>
    <w:rsid w:val="009411FC"/>
    <w:rsid w:val="00941D66"/>
    <w:rsid w:val="00942468"/>
    <w:rsid w:val="0094766C"/>
    <w:rsid w:val="00956D5E"/>
    <w:rsid w:val="00957A04"/>
    <w:rsid w:val="009601FD"/>
    <w:rsid w:val="00960BD8"/>
    <w:rsid w:val="00960C91"/>
    <w:rsid w:val="00963C8F"/>
    <w:rsid w:val="00966240"/>
    <w:rsid w:val="00974257"/>
    <w:rsid w:val="0097454C"/>
    <w:rsid w:val="0097540C"/>
    <w:rsid w:val="0097552C"/>
    <w:rsid w:val="00975CA7"/>
    <w:rsid w:val="00976944"/>
    <w:rsid w:val="00977F22"/>
    <w:rsid w:val="0098099A"/>
    <w:rsid w:val="009809E7"/>
    <w:rsid w:val="00983A4B"/>
    <w:rsid w:val="0098736C"/>
    <w:rsid w:val="00990E67"/>
    <w:rsid w:val="00992FB0"/>
    <w:rsid w:val="00995147"/>
    <w:rsid w:val="00996450"/>
    <w:rsid w:val="009973CB"/>
    <w:rsid w:val="009A0A69"/>
    <w:rsid w:val="009A11D4"/>
    <w:rsid w:val="009A2CFD"/>
    <w:rsid w:val="009A3226"/>
    <w:rsid w:val="009A3E26"/>
    <w:rsid w:val="009A47E6"/>
    <w:rsid w:val="009A4E0E"/>
    <w:rsid w:val="009A54E2"/>
    <w:rsid w:val="009A5A26"/>
    <w:rsid w:val="009A5A36"/>
    <w:rsid w:val="009A678A"/>
    <w:rsid w:val="009A6E1E"/>
    <w:rsid w:val="009A7F8F"/>
    <w:rsid w:val="009B1746"/>
    <w:rsid w:val="009B25F7"/>
    <w:rsid w:val="009B2D8E"/>
    <w:rsid w:val="009B3E4B"/>
    <w:rsid w:val="009B4C0C"/>
    <w:rsid w:val="009B5A3D"/>
    <w:rsid w:val="009B688A"/>
    <w:rsid w:val="009B7413"/>
    <w:rsid w:val="009C1E59"/>
    <w:rsid w:val="009C252F"/>
    <w:rsid w:val="009C7C06"/>
    <w:rsid w:val="009C7C99"/>
    <w:rsid w:val="009D0F0A"/>
    <w:rsid w:val="009D4B02"/>
    <w:rsid w:val="009D4B65"/>
    <w:rsid w:val="009E0C13"/>
    <w:rsid w:val="009E1A65"/>
    <w:rsid w:val="009E37B0"/>
    <w:rsid w:val="009E49EE"/>
    <w:rsid w:val="009E5CA8"/>
    <w:rsid w:val="009E7674"/>
    <w:rsid w:val="009E7AAA"/>
    <w:rsid w:val="009E7E76"/>
    <w:rsid w:val="009E7EDB"/>
    <w:rsid w:val="009F2085"/>
    <w:rsid w:val="009F21C8"/>
    <w:rsid w:val="009F5909"/>
    <w:rsid w:val="009F5E7F"/>
    <w:rsid w:val="009F5FA6"/>
    <w:rsid w:val="009F6DA4"/>
    <w:rsid w:val="00A00C3A"/>
    <w:rsid w:val="00A011EC"/>
    <w:rsid w:val="00A022B0"/>
    <w:rsid w:val="00A02DCD"/>
    <w:rsid w:val="00A03BCD"/>
    <w:rsid w:val="00A0737B"/>
    <w:rsid w:val="00A07592"/>
    <w:rsid w:val="00A07F96"/>
    <w:rsid w:val="00A101A0"/>
    <w:rsid w:val="00A10267"/>
    <w:rsid w:val="00A10E2D"/>
    <w:rsid w:val="00A125BE"/>
    <w:rsid w:val="00A13B10"/>
    <w:rsid w:val="00A145D8"/>
    <w:rsid w:val="00A14DD4"/>
    <w:rsid w:val="00A20034"/>
    <w:rsid w:val="00A20666"/>
    <w:rsid w:val="00A23E1A"/>
    <w:rsid w:val="00A23F05"/>
    <w:rsid w:val="00A23FCE"/>
    <w:rsid w:val="00A2426E"/>
    <w:rsid w:val="00A25E6F"/>
    <w:rsid w:val="00A267A7"/>
    <w:rsid w:val="00A2767D"/>
    <w:rsid w:val="00A32B9E"/>
    <w:rsid w:val="00A35E31"/>
    <w:rsid w:val="00A37A4A"/>
    <w:rsid w:val="00A41421"/>
    <w:rsid w:val="00A4148A"/>
    <w:rsid w:val="00A41B66"/>
    <w:rsid w:val="00A45E1D"/>
    <w:rsid w:val="00A4639F"/>
    <w:rsid w:val="00A469F6"/>
    <w:rsid w:val="00A46D36"/>
    <w:rsid w:val="00A51159"/>
    <w:rsid w:val="00A544AA"/>
    <w:rsid w:val="00A552B2"/>
    <w:rsid w:val="00A555AB"/>
    <w:rsid w:val="00A57058"/>
    <w:rsid w:val="00A605CB"/>
    <w:rsid w:val="00A610D7"/>
    <w:rsid w:val="00A61520"/>
    <w:rsid w:val="00A63A5E"/>
    <w:rsid w:val="00A6410D"/>
    <w:rsid w:val="00A65036"/>
    <w:rsid w:val="00A659D6"/>
    <w:rsid w:val="00A65CED"/>
    <w:rsid w:val="00A65E5B"/>
    <w:rsid w:val="00A6661E"/>
    <w:rsid w:val="00A66AC4"/>
    <w:rsid w:val="00A66E5B"/>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55C"/>
    <w:rsid w:val="00A90BBB"/>
    <w:rsid w:val="00A90C59"/>
    <w:rsid w:val="00A90D3E"/>
    <w:rsid w:val="00A932ED"/>
    <w:rsid w:val="00A94728"/>
    <w:rsid w:val="00AA0940"/>
    <w:rsid w:val="00AA1071"/>
    <w:rsid w:val="00AA17C7"/>
    <w:rsid w:val="00AA19BC"/>
    <w:rsid w:val="00AA2562"/>
    <w:rsid w:val="00AA3725"/>
    <w:rsid w:val="00AA373E"/>
    <w:rsid w:val="00AA41D5"/>
    <w:rsid w:val="00AA5915"/>
    <w:rsid w:val="00AB09AB"/>
    <w:rsid w:val="00AB0D23"/>
    <w:rsid w:val="00AB213B"/>
    <w:rsid w:val="00AB25A1"/>
    <w:rsid w:val="00AB3DF8"/>
    <w:rsid w:val="00AB552F"/>
    <w:rsid w:val="00AB56B6"/>
    <w:rsid w:val="00AB5AF3"/>
    <w:rsid w:val="00AB6FF9"/>
    <w:rsid w:val="00AB79AA"/>
    <w:rsid w:val="00AB7BC7"/>
    <w:rsid w:val="00AC09B9"/>
    <w:rsid w:val="00AC1326"/>
    <w:rsid w:val="00AC2BDF"/>
    <w:rsid w:val="00AC328D"/>
    <w:rsid w:val="00AC5036"/>
    <w:rsid w:val="00AC5D8B"/>
    <w:rsid w:val="00AC7D91"/>
    <w:rsid w:val="00AC7DA1"/>
    <w:rsid w:val="00AD000D"/>
    <w:rsid w:val="00AD264A"/>
    <w:rsid w:val="00AD57DF"/>
    <w:rsid w:val="00AD5E25"/>
    <w:rsid w:val="00AD6708"/>
    <w:rsid w:val="00AD7807"/>
    <w:rsid w:val="00AE0055"/>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5963"/>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349"/>
    <w:rsid w:val="00B2494E"/>
    <w:rsid w:val="00B2719F"/>
    <w:rsid w:val="00B30A62"/>
    <w:rsid w:val="00B30BA2"/>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251E"/>
    <w:rsid w:val="00B95318"/>
    <w:rsid w:val="00B95BF7"/>
    <w:rsid w:val="00B96AA8"/>
    <w:rsid w:val="00B96EC0"/>
    <w:rsid w:val="00B97F59"/>
    <w:rsid w:val="00BA0FF8"/>
    <w:rsid w:val="00BA2B7B"/>
    <w:rsid w:val="00BA3C94"/>
    <w:rsid w:val="00BA63C9"/>
    <w:rsid w:val="00BA7FBF"/>
    <w:rsid w:val="00BB079D"/>
    <w:rsid w:val="00BB0E5E"/>
    <w:rsid w:val="00BB1025"/>
    <w:rsid w:val="00BB1EC3"/>
    <w:rsid w:val="00BB3D7C"/>
    <w:rsid w:val="00BB3FFE"/>
    <w:rsid w:val="00BB4A19"/>
    <w:rsid w:val="00BB6C78"/>
    <w:rsid w:val="00BB7909"/>
    <w:rsid w:val="00BC1511"/>
    <w:rsid w:val="00BC3063"/>
    <w:rsid w:val="00BC3155"/>
    <w:rsid w:val="00BC51E4"/>
    <w:rsid w:val="00BC6A6B"/>
    <w:rsid w:val="00BD4991"/>
    <w:rsid w:val="00BD6C08"/>
    <w:rsid w:val="00BD73CA"/>
    <w:rsid w:val="00BE4B39"/>
    <w:rsid w:val="00BE5904"/>
    <w:rsid w:val="00BE64FB"/>
    <w:rsid w:val="00BE780D"/>
    <w:rsid w:val="00BF3C85"/>
    <w:rsid w:val="00BF49B0"/>
    <w:rsid w:val="00BF6267"/>
    <w:rsid w:val="00BF6A50"/>
    <w:rsid w:val="00C013E9"/>
    <w:rsid w:val="00C05DD6"/>
    <w:rsid w:val="00C0754F"/>
    <w:rsid w:val="00C07716"/>
    <w:rsid w:val="00C10A60"/>
    <w:rsid w:val="00C11499"/>
    <w:rsid w:val="00C12AB2"/>
    <w:rsid w:val="00C14402"/>
    <w:rsid w:val="00C2453E"/>
    <w:rsid w:val="00C25011"/>
    <w:rsid w:val="00C254E2"/>
    <w:rsid w:val="00C3094D"/>
    <w:rsid w:val="00C309C8"/>
    <w:rsid w:val="00C314F9"/>
    <w:rsid w:val="00C31EF8"/>
    <w:rsid w:val="00C3526F"/>
    <w:rsid w:val="00C35AC7"/>
    <w:rsid w:val="00C366E1"/>
    <w:rsid w:val="00C36939"/>
    <w:rsid w:val="00C404A4"/>
    <w:rsid w:val="00C40707"/>
    <w:rsid w:val="00C40D3F"/>
    <w:rsid w:val="00C40D9A"/>
    <w:rsid w:val="00C43763"/>
    <w:rsid w:val="00C4420B"/>
    <w:rsid w:val="00C4448E"/>
    <w:rsid w:val="00C50073"/>
    <w:rsid w:val="00C51664"/>
    <w:rsid w:val="00C51C09"/>
    <w:rsid w:val="00C5287B"/>
    <w:rsid w:val="00C52CDA"/>
    <w:rsid w:val="00C54A67"/>
    <w:rsid w:val="00C619BE"/>
    <w:rsid w:val="00C61AFF"/>
    <w:rsid w:val="00C62587"/>
    <w:rsid w:val="00C62BEE"/>
    <w:rsid w:val="00C6342D"/>
    <w:rsid w:val="00C67041"/>
    <w:rsid w:val="00C671B2"/>
    <w:rsid w:val="00C7005B"/>
    <w:rsid w:val="00C717F0"/>
    <w:rsid w:val="00C71C62"/>
    <w:rsid w:val="00C723CC"/>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909AE"/>
    <w:rsid w:val="00C90AB7"/>
    <w:rsid w:val="00C923CD"/>
    <w:rsid w:val="00C92601"/>
    <w:rsid w:val="00C93DFD"/>
    <w:rsid w:val="00C94B2A"/>
    <w:rsid w:val="00C9588B"/>
    <w:rsid w:val="00C966E9"/>
    <w:rsid w:val="00CA23B3"/>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6360"/>
    <w:rsid w:val="00CB7157"/>
    <w:rsid w:val="00CB7538"/>
    <w:rsid w:val="00CC4760"/>
    <w:rsid w:val="00CC7CE0"/>
    <w:rsid w:val="00CD08AF"/>
    <w:rsid w:val="00CD39EE"/>
    <w:rsid w:val="00CD5D1E"/>
    <w:rsid w:val="00CD642B"/>
    <w:rsid w:val="00CD6A45"/>
    <w:rsid w:val="00CE048A"/>
    <w:rsid w:val="00CE71BC"/>
    <w:rsid w:val="00CF1E4A"/>
    <w:rsid w:val="00CF3240"/>
    <w:rsid w:val="00CF59D0"/>
    <w:rsid w:val="00CF5B11"/>
    <w:rsid w:val="00CF6228"/>
    <w:rsid w:val="00D01283"/>
    <w:rsid w:val="00D015A7"/>
    <w:rsid w:val="00D01C50"/>
    <w:rsid w:val="00D04823"/>
    <w:rsid w:val="00D050BC"/>
    <w:rsid w:val="00D05674"/>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0A0A"/>
    <w:rsid w:val="00D31014"/>
    <w:rsid w:val="00D3114E"/>
    <w:rsid w:val="00D31DBC"/>
    <w:rsid w:val="00D357D8"/>
    <w:rsid w:val="00D37CCF"/>
    <w:rsid w:val="00D420D1"/>
    <w:rsid w:val="00D43496"/>
    <w:rsid w:val="00D43D89"/>
    <w:rsid w:val="00D45C7D"/>
    <w:rsid w:val="00D47E02"/>
    <w:rsid w:val="00D533E3"/>
    <w:rsid w:val="00D558AC"/>
    <w:rsid w:val="00D61837"/>
    <w:rsid w:val="00D61A17"/>
    <w:rsid w:val="00D62A6E"/>
    <w:rsid w:val="00D63A3E"/>
    <w:rsid w:val="00D6418A"/>
    <w:rsid w:val="00D642F3"/>
    <w:rsid w:val="00D64D74"/>
    <w:rsid w:val="00D676B6"/>
    <w:rsid w:val="00D70187"/>
    <w:rsid w:val="00D708C3"/>
    <w:rsid w:val="00D71C13"/>
    <w:rsid w:val="00D72A96"/>
    <w:rsid w:val="00D73741"/>
    <w:rsid w:val="00D7463D"/>
    <w:rsid w:val="00D74C82"/>
    <w:rsid w:val="00D75DD1"/>
    <w:rsid w:val="00D772A0"/>
    <w:rsid w:val="00D77538"/>
    <w:rsid w:val="00D77BFA"/>
    <w:rsid w:val="00D942EE"/>
    <w:rsid w:val="00D95549"/>
    <w:rsid w:val="00D9723F"/>
    <w:rsid w:val="00D9776B"/>
    <w:rsid w:val="00DA578C"/>
    <w:rsid w:val="00DA6C5D"/>
    <w:rsid w:val="00DA6C6E"/>
    <w:rsid w:val="00DA6CA7"/>
    <w:rsid w:val="00DA7399"/>
    <w:rsid w:val="00DB4FAC"/>
    <w:rsid w:val="00DB656F"/>
    <w:rsid w:val="00DB6930"/>
    <w:rsid w:val="00DB6F91"/>
    <w:rsid w:val="00DC1D94"/>
    <w:rsid w:val="00DC49AC"/>
    <w:rsid w:val="00DC5430"/>
    <w:rsid w:val="00DD1459"/>
    <w:rsid w:val="00DD22B8"/>
    <w:rsid w:val="00DD4A35"/>
    <w:rsid w:val="00DD56EA"/>
    <w:rsid w:val="00DD5AD8"/>
    <w:rsid w:val="00DE0786"/>
    <w:rsid w:val="00DE0A8C"/>
    <w:rsid w:val="00DE22C5"/>
    <w:rsid w:val="00DE26B7"/>
    <w:rsid w:val="00DE2C12"/>
    <w:rsid w:val="00DE33EA"/>
    <w:rsid w:val="00DE49E7"/>
    <w:rsid w:val="00DE53E4"/>
    <w:rsid w:val="00DE6591"/>
    <w:rsid w:val="00DE7687"/>
    <w:rsid w:val="00DF021F"/>
    <w:rsid w:val="00DF2738"/>
    <w:rsid w:val="00DF6381"/>
    <w:rsid w:val="00E00D93"/>
    <w:rsid w:val="00E01663"/>
    <w:rsid w:val="00E01880"/>
    <w:rsid w:val="00E0203F"/>
    <w:rsid w:val="00E02229"/>
    <w:rsid w:val="00E03D74"/>
    <w:rsid w:val="00E03FD4"/>
    <w:rsid w:val="00E04BD0"/>
    <w:rsid w:val="00E04CDB"/>
    <w:rsid w:val="00E04E01"/>
    <w:rsid w:val="00E05E37"/>
    <w:rsid w:val="00E066A8"/>
    <w:rsid w:val="00E07255"/>
    <w:rsid w:val="00E1163E"/>
    <w:rsid w:val="00E118E4"/>
    <w:rsid w:val="00E11DD4"/>
    <w:rsid w:val="00E1283B"/>
    <w:rsid w:val="00E13DB7"/>
    <w:rsid w:val="00E16F5D"/>
    <w:rsid w:val="00E17BA1"/>
    <w:rsid w:val="00E21395"/>
    <w:rsid w:val="00E2155A"/>
    <w:rsid w:val="00E21C7C"/>
    <w:rsid w:val="00E229D1"/>
    <w:rsid w:val="00E23102"/>
    <w:rsid w:val="00E23127"/>
    <w:rsid w:val="00E231B1"/>
    <w:rsid w:val="00E23467"/>
    <w:rsid w:val="00E235D6"/>
    <w:rsid w:val="00E24092"/>
    <w:rsid w:val="00E2422F"/>
    <w:rsid w:val="00E26153"/>
    <w:rsid w:val="00E26A20"/>
    <w:rsid w:val="00E27248"/>
    <w:rsid w:val="00E30141"/>
    <w:rsid w:val="00E31DF2"/>
    <w:rsid w:val="00E31FA3"/>
    <w:rsid w:val="00E325B4"/>
    <w:rsid w:val="00E33C08"/>
    <w:rsid w:val="00E33D54"/>
    <w:rsid w:val="00E33E84"/>
    <w:rsid w:val="00E34F9A"/>
    <w:rsid w:val="00E35D85"/>
    <w:rsid w:val="00E374A4"/>
    <w:rsid w:val="00E405F2"/>
    <w:rsid w:val="00E42842"/>
    <w:rsid w:val="00E43EF8"/>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BD4"/>
    <w:rsid w:val="00E66CEE"/>
    <w:rsid w:val="00E712D9"/>
    <w:rsid w:val="00E716DE"/>
    <w:rsid w:val="00E7475A"/>
    <w:rsid w:val="00E747BB"/>
    <w:rsid w:val="00E77010"/>
    <w:rsid w:val="00E830C5"/>
    <w:rsid w:val="00E83A50"/>
    <w:rsid w:val="00E83EF1"/>
    <w:rsid w:val="00E8471C"/>
    <w:rsid w:val="00E84D79"/>
    <w:rsid w:val="00E85306"/>
    <w:rsid w:val="00E85434"/>
    <w:rsid w:val="00E855C3"/>
    <w:rsid w:val="00E856D5"/>
    <w:rsid w:val="00E85805"/>
    <w:rsid w:val="00E85C50"/>
    <w:rsid w:val="00E87886"/>
    <w:rsid w:val="00E90112"/>
    <w:rsid w:val="00E9231F"/>
    <w:rsid w:val="00E93E30"/>
    <w:rsid w:val="00E94E92"/>
    <w:rsid w:val="00E97AB5"/>
    <w:rsid w:val="00E97B28"/>
    <w:rsid w:val="00EA0797"/>
    <w:rsid w:val="00EA167C"/>
    <w:rsid w:val="00EA229D"/>
    <w:rsid w:val="00EA2928"/>
    <w:rsid w:val="00EA377B"/>
    <w:rsid w:val="00EA3CE9"/>
    <w:rsid w:val="00EA419F"/>
    <w:rsid w:val="00EA50AC"/>
    <w:rsid w:val="00EA5118"/>
    <w:rsid w:val="00EA5882"/>
    <w:rsid w:val="00EA65C7"/>
    <w:rsid w:val="00EA69A4"/>
    <w:rsid w:val="00EB0CEE"/>
    <w:rsid w:val="00EB2540"/>
    <w:rsid w:val="00EB3878"/>
    <w:rsid w:val="00EB3A9E"/>
    <w:rsid w:val="00EB520B"/>
    <w:rsid w:val="00EB5DFB"/>
    <w:rsid w:val="00EB64B8"/>
    <w:rsid w:val="00EB7C2D"/>
    <w:rsid w:val="00EC088F"/>
    <w:rsid w:val="00EC1CCC"/>
    <w:rsid w:val="00EC5AAB"/>
    <w:rsid w:val="00EC6557"/>
    <w:rsid w:val="00EC6751"/>
    <w:rsid w:val="00EC6A12"/>
    <w:rsid w:val="00EC6CB3"/>
    <w:rsid w:val="00EC7580"/>
    <w:rsid w:val="00EC7D4B"/>
    <w:rsid w:val="00ED050B"/>
    <w:rsid w:val="00ED07E0"/>
    <w:rsid w:val="00ED0CD4"/>
    <w:rsid w:val="00ED4820"/>
    <w:rsid w:val="00ED4F45"/>
    <w:rsid w:val="00ED532E"/>
    <w:rsid w:val="00ED5CFA"/>
    <w:rsid w:val="00ED64F3"/>
    <w:rsid w:val="00ED6BFB"/>
    <w:rsid w:val="00ED6DB4"/>
    <w:rsid w:val="00EE0C63"/>
    <w:rsid w:val="00EE2337"/>
    <w:rsid w:val="00EE2391"/>
    <w:rsid w:val="00EE23C5"/>
    <w:rsid w:val="00EE2430"/>
    <w:rsid w:val="00EE24CE"/>
    <w:rsid w:val="00EE2807"/>
    <w:rsid w:val="00EE5279"/>
    <w:rsid w:val="00EE6E46"/>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07102"/>
    <w:rsid w:val="00F07300"/>
    <w:rsid w:val="00F10272"/>
    <w:rsid w:val="00F102C5"/>
    <w:rsid w:val="00F148CE"/>
    <w:rsid w:val="00F14F99"/>
    <w:rsid w:val="00F154E1"/>
    <w:rsid w:val="00F20D26"/>
    <w:rsid w:val="00F20E10"/>
    <w:rsid w:val="00F227E3"/>
    <w:rsid w:val="00F22C41"/>
    <w:rsid w:val="00F23E65"/>
    <w:rsid w:val="00F24EED"/>
    <w:rsid w:val="00F25278"/>
    <w:rsid w:val="00F254FB"/>
    <w:rsid w:val="00F25C5F"/>
    <w:rsid w:val="00F25D46"/>
    <w:rsid w:val="00F26D78"/>
    <w:rsid w:val="00F2743E"/>
    <w:rsid w:val="00F301A9"/>
    <w:rsid w:val="00F30973"/>
    <w:rsid w:val="00F31216"/>
    <w:rsid w:val="00F3301B"/>
    <w:rsid w:val="00F3321B"/>
    <w:rsid w:val="00F34C88"/>
    <w:rsid w:val="00F36863"/>
    <w:rsid w:val="00F41166"/>
    <w:rsid w:val="00F41310"/>
    <w:rsid w:val="00F4156F"/>
    <w:rsid w:val="00F4531E"/>
    <w:rsid w:val="00F47627"/>
    <w:rsid w:val="00F47AC8"/>
    <w:rsid w:val="00F47ACF"/>
    <w:rsid w:val="00F502F6"/>
    <w:rsid w:val="00F5078A"/>
    <w:rsid w:val="00F50E3C"/>
    <w:rsid w:val="00F519CB"/>
    <w:rsid w:val="00F519EC"/>
    <w:rsid w:val="00F54992"/>
    <w:rsid w:val="00F54C0F"/>
    <w:rsid w:val="00F55F35"/>
    <w:rsid w:val="00F56925"/>
    <w:rsid w:val="00F60F30"/>
    <w:rsid w:val="00F628E9"/>
    <w:rsid w:val="00F6297E"/>
    <w:rsid w:val="00F638DD"/>
    <w:rsid w:val="00F65323"/>
    <w:rsid w:val="00F66CBE"/>
    <w:rsid w:val="00F66F0D"/>
    <w:rsid w:val="00F67239"/>
    <w:rsid w:val="00F67988"/>
    <w:rsid w:val="00F67D57"/>
    <w:rsid w:val="00F71A4A"/>
    <w:rsid w:val="00F71DD3"/>
    <w:rsid w:val="00F7207A"/>
    <w:rsid w:val="00F724AC"/>
    <w:rsid w:val="00F73898"/>
    <w:rsid w:val="00F7677D"/>
    <w:rsid w:val="00F76D63"/>
    <w:rsid w:val="00F80B38"/>
    <w:rsid w:val="00F8190F"/>
    <w:rsid w:val="00F823A5"/>
    <w:rsid w:val="00F8321B"/>
    <w:rsid w:val="00F83A48"/>
    <w:rsid w:val="00F84783"/>
    <w:rsid w:val="00F850C6"/>
    <w:rsid w:val="00F866AC"/>
    <w:rsid w:val="00F91B02"/>
    <w:rsid w:val="00F92E5C"/>
    <w:rsid w:val="00F934E2"/>
    <w:rsid w:val="00F936A7"/>
    <w:rsid w:val="00F94340"/>
    <w:rsid w:val="00FA10CC"/>
    <w:rsid w:val="00FA1124"/>
    <w:rsid w:val="00FA1A91"/>
    <w:rsid w:val="00FA25D8"/>
    <w:rsid w:val="00FA2803"/>
    <w:rsid w:val="00FA3957"/>
    <w:rsid w:val="00FA3ECA"/>
    <w:rsid w:val="00FA6351"/>
    <w:rsid w:val="00FA668D"/>
    <w:rsid w:val="00FA6782"/>
    <w:rsid w:val="00FA6B82"/>
    <w:rsid w:val="00FA70FC"/>
    <w:rsid w:val="00FB04F8"/>
    <w:rsid w:val="00FB05C4"/>
    <w:rsid w:val="00FB1B2C"/>
    <w:rsid w:val="00FB3377"/>
    <w:rsid w:val="00FB3DA9"/>
    <w:rsid w:val="00FB4030"/>
    <w:rsid w:val="00FB5466"/>
    <w:rsid w:val="00FB657C"/>
    <w:rsid w:val="00FB7C35"/>
    <w:rsid w:val="00FC154B"/>
    <w:rsid w:val="00FC2D99"/>
    <w:rsid w:val="00FD16E0"/>
    <w:rsid w:val="00FD40F2"/>
    <w:rsid w:val="00FD413B"/>
    <w:rsid w:val="00FD5D86"/>
    <w:rsid w:val="00FD645C"/>
    <w:rsid w:val="00FD73FC"/>
    <w:rsid w:val="00FE008B"/>
    <w:rsid w:val="00FE0284"/>
    <w:rsid w:val="00FE1282"/>
    <w:rsid w:val="00FE161B"/>
    <w:rsid w:val="00FE2A5C"/>
    <w:rsid w:val="00FE34F8"/>
    <w:rsid w:val="00FE3A35"/>
    <w:rsid w:val="00FE5860"/>
    <w:rsid w:val="00FF0161"/>
    <w:rsid w:val="00FF0513"/>
    <w:rsid w:val="00FF1EE1"/>
    <w:rsid w:val="00FF4A76"/>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7831"/>
  <w15:docId w15:val="{625BAE84-EF1A-4DE7-9A48-6F5414A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paragraph" w:styleId="Naslov1">
    <w:name w:val="heading 1"/>
    <w:basedOn w:val="Normal"/>
    <w:next w:val="Normal"/>
    <w:link w:val="Naslov1Char"/>
    <w:qFormat/>
    <w:rsid w:val="001B35FB"/>
    <w:pPr>
      <w:keepNext/>
      <w:spacing w:after="0" w:line="240" w:lineRule="auto"/>
      <w:jc w:val="both"/>
      <w:outlineLvl w:val="0"/>
    </w:pPr>
    <w:rPr>
      <w:rFonts w:ascii="Times New Roman" w:eastAsia="Times New Roman" w:hAnsi="Times New Roman" w:cs="Times New Roman"/>
      <w:b/>
      <w:bCs/>
      <w:sz w:val="24"/>
      <w:szCs w:val="24"/>
    </w:rPr>
  </w:style>
  <w:style w:type="paragraph" w:styleId="Naslov2">
    <w:name w:val="heading 2"/>
    <w:basedOn w:val="Normal"/>
    <w:next w:val="Normal"/>
    <w:link w:val="Naslov2Char"/>
    <w:uiPriority w:val="9"/>
    <w:unhideWhenUsed/>
    <w:qFormat/>
    <w:rsid w:val="001B35FB"/>
    <w:pPr>
      <w:keepNext/>
      <w:keepLines/>
      <w:spacing w:before="200" w:after="0"/>
      <w:outlineLvl w:val="1"/>
    </w:pPr>
    <w:rPr>
      <w:rFonts w:asciiTheme="majorHAnsi" w:eastAsiaTheme="majorEastAsia" w:hAnsiTheme="majorHAnsi" w:cstheme="majorBidi"/>
      <w:b/>
      <w:bCs/>
      <w:color w:val="4F81BD" w:themeColor="accent1"/>
      <w:sz w:val="26"/>
      <w:szCs w:val="26"/>
      <w:lang w:eastAsia="hr-HR"/>
    </w:rPr>
  </w:style>
  <w:style w:type="paragraph" w:styleId="Naslov3">
    <w:name w:val="heading 3"/>
    <w:basedOn w:val="Normal"/>
    <w:next w:val="Normal"/>
    <w:link w:val="Naslov3Char"/>
    <w:unhideWhenUsed/>
    <w:qFormat/>
    <w:rsid w:val="003A0E25"/>
    <w:pPr>
      <w:keepNext/>
      <w:spacing w:before="240" w:after="60" w:line="240" w:lineRule="auto"/>
      <w:outlineLvl w:val="2"/>
    </w:pPr>
    <w:rPr>
      <w:rFonts w:ascii="Arial" w:eastAsia="Times New Roman" w:hAnsi="Arial" w:cs="Arial"/>
      <w:b/>
      <w:bCs/>
      <w:sz w:val="26"/>
      <w:szCs w:val="26"/>
      <w:lang w:val="en-GB"/>
    </w:rPr>
  </w:style>
  <w:style w:type="paragraph" w:styleId="Naslov4">
    <w:name w:val="heading 4"/>
    <w:basedOn w:val="Normal"/>
    <w:next w:val="Normal"/>
    <w:link w:val="Naslov4Char"/>
    <w:semiHidden/>
    <w:unhideWhenUsed/>
    <w:qFormat/>
    <w:rsid w:val="001B35FB"/>
    <w:pPr>
      <w:keepNext/>
      <w:spacing w:before="240" w:after="60" w:line="240" w:lineRule="auto"/>
      <w:outlineLvl w:val="3"/>
    </w:pPr>
    <w:rPr>
      <w:rFonts w:ascii="Calibri" w:eastAsia="Times New Roman" w:hAnsi="Calibri" w:cs="Times New Roman"/>
      <w:b/>
      <w:bCs/>
      <w:sz w:val="28"/>
      <w:szCs w:val="28"/>
    </w:rPr>
  </w:style>
  <w:style w:type="paragraph" w:styleId="Naslov5">
    <w:name w:val="heading 5"/>
    <w:basedOn w:val="Normal"/>
    <w:next w:val="Normal"/>
    <w:link w:val="Naslov5Char"/>
    <w:qFormat/>
    <w:rsid w:val="001B35FB"/>
    <w:pPr>
      <w:keepNext/>
      <w:spacing w:after="0" w:line="360" w:lineRule="auto"/>
      <w:jc w:val="both"/>
      <w:outlineLvl w:val="4"/>
    </w:pPr>
    <w:rPr>
      <w:rFonts w:ascii="Times New Roman" w:eastAsia="Times New Roman" w:hAnsi="Times New Roman" w:cs="Times New Roman"/>
      <w:b/>
      <w:color w:val="00000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B719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991"/>
    <w:rPr>
      <w:rFonts w:ascii="Tahoma" w:hAnsi="Tahoma" w:cs="Tahoma"/>
      <w:sz w:val="16"/>
      <w:szCs w:val="16"/>
    </w:rPr>
  </w:style>
  <w:style w:type="paragraph" w:styleId="Zaglavlje">
    <w:name w:val="header"/>
    <w:basedOn w:val="Normal"/>
    <w:link w:val="ZaglavljeChar"/>
    <w:unhideWhenUsed/>
    <w:rsid w:val="00883CD4"/>
    <w:pPr>
      <w:tabs>
        <w:tab w:val="center" w:pos="4536"/>
        <w:tab w:val="right" w:pos="9072"/>
      </w:tabs>
      <w:spacing w:after="0" w:line="240" w:lineRule="auto"/>
    </w:pPr>
  </w:style>
  <w:style w:type="character" w:customStyle="1" w:styleId="ZaglavljeChar">
    <w:name w:val="Zaglavlje Char"/>
    <w:basedOn w:val="Zadanifontodlomka"/>
    <w:link w:val="Zaglavlje"/>
    <w:rsid w:val="00883CD4"/>
  </w:style>
  <w:style w:type="paragraph" w:styleId="Podnoje">
    <w:name w:val="footer"/>
    <w:basedOn w:val="Normal"/>
    <w:link w:val="PodnojeChar"/>
    <w:uiPriority w:val="99"/>
    <w:unhideWhenUsed/>
    <w:rsid w:val="00883C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3CD4"/>
  </w:style>
  <w:style w:type="table" w:styleId="Reetkatablice">
    <w:name w:val="Table Grid"/>
    <w:basedOn w:val="Obinatablica"/>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NumberedParas,Akapit z listą BS,List Paragraph 1,Bullets,List Paragraph (numbered (a)),Viñeta 1,Heading 12,heading 1,naslov 1,Naslov 12,Graf,Paragraph,List Paragraph Red,lp1"/>
    <w:basedOn w:val="Normal"/>
    <w:link w:val="OdlomakpopisaChar"/>
    <w:uiPriority w:val="34"/>
    <w:qFormat/>
    <w:rsid w:val="00E04E01"/>
    <w:pPr>
      <w:ind w:left="720"/>
      <w:contextualSpacing/>
    </w:pPr>
  </w:style>
  <w:style w:type="paragraph" w:customStyle="1" w:styleId="T-98-2">
    <w:name w:val="T-9/8-2"/>
    <w:basedOn w:val="Normal"/>
    <w:rsid w:val="00D30A0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customStyle="1" w:styleId="Naslov3Char">
    <w:name w:val="Naslov 3 Char"/>
    <w:basedOn w:val="Zadanifontodlomka"/>
    <w:link w:val="Naslov3"/>
    <w:rsid w:val="003A0E25"/>
    <w:rPr>
      <w:rFonts w:ascii="Arial" w:eastAsia="Times New Roman" w:hAnsi="Arial" w:cs="Arial"/>
      <w:b/>
      <w:bCs/>
      <w:sz w:val="26"/>
      <w:szCs w:val="26"/>
      <w:lang w:val="en-GB"/>
    </w:rPr>
  </w:style>
  <w:style w:type="paragraph" w:styleId="Bezproreda">
    <w:name w:val="No Spacing"/>
    <w:uiPriority w:val="1"/>
    <w:qFormat/>
    <w:rsid w:val="00BB3FFE"/>
    <w:pPr>
      <w:spacing w:after="0" w:line="240" w:lineRule="auto"/>
    </w:pPr>
  </w:style>
  <w:style w:type="table" w:customStyle="1" w:styleId="Svijetlareetkatablice1">
    <w:name w:val="Svijetla rešetka tablice1"/>
    <w:basedOn w:val="Obinatablica"/>
    <w:uiPriority w:val="40"/>
    <w:rsid w:val="004B1CF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jeloteksta-uvlaka2">
    <w:name w:val="Body Text Indent 2"/>
    <w:basedOn w:val="Normal"/>
    <w:link w:val="Tijeloteksta-uvlaka2Char"/>
    <w:rsid w:val="00560F51"/>
    <w:pPr>
      <w:spacing w:after="0" w:line="240" w:lineRule="auto"/>
      <w:ind w:left="-284"/>
      <w:jc w:val="both"/>
    </w:pPr>
    <w:rPr>
      <w:rFonts w:ascii="Times New Roman" w:eastAsia="Times New Roman" w:hAnsi="Times New Roman" w:cs="Times New Roman"/>
      <w:sz w:val="24"/>
      <w:szCs w:val="20"/>
    </w:rPr>
  </w:style>
  <w:style w:type="character" w:customStyle="1" w:styleId="Tijeloteksta-uvlaka2Char">
    <w:name w:val="Tijelo teksta - uvlaka 2 Char"/>
    <w:basedOn w:val="Zadanifontodlomka"/>
    <w:link w:val="Tijeloteksta-uvlaka2"/>
    <w:rsid w:val="00560F51"/>
    <w:rPr>
      <w:rFonts w:ascii="Times New Roman" w:eastAsia="Times New Roman" w:hAnsi="Times New Roman" w:cs="Times New Roman"/>
      <w:sz w:val="24"/>
      <w:szCs w:val="20"/>
    </w:rPr>
  </w:style>
  <w:style w:type="paragraph" w:styleId="StandardWeb">
    <w:name w:val="Normal (Web)"/>
    <w:basedOn w:val="Normal"/>
    <w:uiPriority w:val="99"/>
    <w:unhideWhenUsed/>
    <w:rsid w:val="00560F5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1B35FB"/>
    <w:rPr>
      <w:rFonts w:ascii="Times New Roman" w:eastAsia="Times New Roman" w:hAnsi="Times New Roman" w:cs="Times New Roman"/>
      <w:b/>
      <w:bCs/>
      <w:sz w:val="24"/>
      <w:szCs w:val="24"/>
    </w:rPr>
  </w:style>
  <w:style w:type="character" w:customStyle="1" w:styleId="Naslov2Char">
    <w:name w:val="Naslov 2 Char"/>
    <w:basedOn w:val="Zadanifontodlomka"/>
    <w:link w:val="Naslov2"/>
    <w:uiPriority w:val="9"/>
    <w:rsid w:val="001B35FB"/>
    <w:rPr>
      <w:rFonts w:asciiTheme="majorHAnsi" w:eastAsiaTheme="majorEastAsia" w:hAnsiTheme="majorHAnsi" w:cstheme="majorBidi"/>
      <w:b/>
      <w:bCs/>
      <w:color w:val="4F81BD" w:themeColor="accent1"/>
      <w:sz w:val="26"/>
      <w:szCs w:val="26"/>
      <w:lang w:eastAsia="hr-HR"/>
    </w:rPr>
  </w:style>
  <w:style w:type="character" w:customStyle="1" w:styleId="Naslov4Char">
    <w:name w:val="Naslov 4 Char"/>
    <w:basedOn w:val="Zadanifontodlomka"/>
    <w:link w:val="Naslov4"/>
    <w:semiHidden/>
    <w:rsid w:val="001B35FB"/>
    <w:rPr>
      <w:rFonts w:ascii="Calibri" w:eastAsia="Times New Roman" w:hAnsi="Calibri" w:cs="Times New Roman"/>
      <w:b/>
      <w:bCs/>
      <w:sz w:val="28"/>
      <w:szCs w:val="28"/>
    </w:rPr>
  </w:style>
  <w:style w:type="character" w:customStyle="1" w:styleId="Naslov5Char">
    <w:name w:val="Naslov 5 Char"/>
    <w:basedOn w:val="Zadanifontodlomka"/>
    <w:link w:val="Naslov5"/>
    <w:rsid w:val="001B35FB"/>
    <w:rPr>
      <w:rFonts w:ascii="Times New Roman" w:eastAsia="Times New Roman" w:hAnsi="Times New Roman" w:cs="Times New Roman"/>
      <w:b/>
      <w:color w:val="000000"/>
      <w:szCs w:val="20"/>
      <w:lang w:val="en-US" w:eastAsia="hr-HR"/>
    </w:rPr>
  </w:style>
  <w:style w:type="paragraph" w:styleId="Grafikeoznake">
    <w:name w:val="List Bullet"/>
    <w:basedOn w:val="Normal"/>
    <w:uiPriority w:val="99"/>
    <w:unhideWhenUsed/>
    <w:rsid w:val="001B35FB"/>
    <w:pPr>
      <w:numPr>
        <w:numId w:val="2"/>
      </w:numPr>
      <w:contextualSpacing/>
    </w:pPr>
    <w:rPr>
      <w:rFonts w:eastAsiaTheme="minorEastAsia"/>
      <w:lang w:eastAsia="hr-HR"/>
    </w:rPr>
  </w:style>
  <w:style w:type="character" w:styleId="Hiperveza">
    <w:name w:val="Hyperlink"/>
    <w:basedOn w:val="Zadanifontodlomka"/>
    <w:unhideWhenUsed/>
    <w:rsid w:val="001B35FB"/>
    <w:rPr>
      <w:color w:val="0000FF" w:themeColor="hyperlink"/>
      <w:u w:val="single"/>
    </w:rPr>
  </w:style>
  <w:style w:type="paragraph" w:styleId="Tijeloteksta">
    <w:name w:val="Body Text"/>
    <w:basedOn w:val="Normal"/>
    <w:link w:val="TijelotekstaChar"/>
    <w:rsid w:val="001B35FB"/>
    <w:pPr>
      <w:spacing w:after="0" w:line="36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1B35FB"/>
    <w:rPr>
      <w:rFonts w:ascii="Times New Roman" w:eastAsia="Times New Roman" w:hAnsi="Times New Roman" w:cs="Times New Roman"/>
      <w:sz w:val="24"/>
      <w:szCs w:val="24"/>
    </w:rPr>
  </w:style>
  <w:style w:type="character" w:customStyle="1" w:styleId="OdlomakpopisaChar">
    <w:name w:val="Odlomak popisa Char"/>
    <w:aliases w:val="NumberedParas Char,Akapit z listą BS Char,List Paragraph 1 Char,Bullets Char,List Paragraph (numbered (a)) Char,Viñeta 1 Char,Heading 12 Char,heading 1 Char,naslov 1 Char,Naslov 12 Char,Graf Char,Paragraph Char,lp1 Char"/>
    <w:link w:val="Odlomakpopisa"/>
    <w:uiPriority w:val="34"/>
    <w:locked/>
    <w:rsid w:val="001B35FB"/>
  </w:style>
  <w:style w:type="paragraph" w:customStyle="1" w:styleId="Bezproreda1">
    <w:name w:val="Bez proreda1"/>
    <w:qFormat/>
    <w:rsid w:val="001B35FB"/>
    <w:pPr>
      <w:spacing w:after="0" w:line="240" w:lineRule="auto"/>
    </w:pPr>
    <w:rPr>
      <w:rFonts w:ascii="Times New Roman" w:eastAsia="Times New Roman" w:hAnsi="Times New Roman" w:cs="Times New Roman"/>
      <w:sz w:val="24"/>
      <w:szCs w:val="24"/>
    </w:rPr>
  </w:style>
  <w:style w:type="character" w:styleId="Naglaeno">
    <w:name w:val="Strong"/>
    <w:uiPriority w:val="22"/>
    <w:qFormat/>
    <w:rsid w:val="001B35FB"/>
    <w:rPr>
      <w:b/>
      <w:bCs/>
    </w:rPr>
  </w:style>
  <w:style w:type="paragraph" w:customStyle="1" w:styleId="Bezproreda2">
    <w:name w:val="Bez proreda2"/>
    <w:qFormat/>
    <w:rsid w:val="001B35FB"/>
    <w:pPr>
      <w:spacing w:after="0" w:line="240" w:lineRule="auto"/>
    </w:pPr>
    <w:rPr>
      <w:rFonts w:ascii="Times New Roman" w:eastAsia="Times New Roman" w:hAnsi="Times New Roman" w:cs="Times New Roman"/>
      <w:sz w:val="24"/>
      <w:szCs w:val="24"/>
    </w:rPr>
  </w:style>
  <w:style w:type="character" w:styleId="Nerijeenospominjanje">
    <w:name w:val="Unresolved Mention"/>
    <w:uiPriority w:val="99"/>
    <w:semiHidden/>
    <w:unhideWhenUsed/>
    <w:rsid w:val="001B35FB"/>
    <w:rPr>
      <w:color w:val="605E5C"/>
      <w:shd w:val="clear" w:color="auto" w:fill="E1DFDD"/>
    </w:rPr>
  </w:style>
  <w:style w:type="character" w:styleId="Referencakomentara">
    <w:name w:val="annotation reference"/>
    <w:rsid w:val="001B35FB"/>
    <w:rPr>
      <w:sz w:val="16"/>
      <w:szCs w:val="16"/>
    </w:rPr>
  </w:style>
  <w:style w:type="paragraph" w:styleId="Tekstkomentara">
    <w:name w:val="annotation text"/>
    <w:basedOn w:val="Normal"/>
    <w:link w:val="TekstkomentaraChar"/>
    <w:rsid w:val="001B35FB"/>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rsid w:val="001B35FB"/>
    <w:rPr>
      <w:rFonts w:ascii="Times New Roman" w:eastAsia="Times New Roman" w:hAnsi="Times New Roman" w:cs="Times New Roman"/>
      <w:sz w:val="20"/>
      <w:szCs w:val="20"/>
    </w:rPr>
  </w:style>
  <w:style w:type="paragraph" w:styleId="Revizija">
    <w:name w:val="Revision"/>
    <w:hidden/>
    <w:uiPriority w:val="99"/>
    <w:semiHidden/>
    <w:rsid w:val="001B35FB"/>
    <w:pPr>
      <w:spacing w:after="0" w:line="240" w:lineRule="auto"/>
    </w:pPr>
    <w:rPr>
      <w:rFonts w:ascii="Times New Roman" w:eastAsia="Times New Roman" w:hAnsi="Times New Roman" w:cs="Times New Roman"/>
      <w:sz w:val="24"/>
      <w:szCs w:val="24"/>
    </w:rPr>
  </w:style>
  <w:style w:type="paragraph" w:styleId="Predmetkomentara">
    <w:name w:val="annotation subject"/>
    <w:basedOn w:val="Tekstkomentara"/>
    <w:next w:val="Tekstkomentara"/>
    <w:link w:val="PredmetkomentaraChar"/>
    <w:rsid w:val="001B35FB"/>
    <w:rPr>
      <w:b/>
      <w:bCs/>
    </w:rPr>
  </w:style>
  <w:style w:type="character" w:customStyle="1" w:styleId="PredmetkomentaraChar">
    <w:name w:val="Predmet komentara Char"/>
    <w:basedOn w:val="TekstkomentaraChar"/>
    <w:link w:val="Predmetkomentara"/>
    <w:rsid w:val="001B35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182">
      <w:bodyDiv w:val="1"/>
      <w:marLeft w:val="0"/>
      <w:marRight w:val="0"/>
      <w:marTop w:val="0"/>
      <w:marBottom w:val="0"/>
      <w:divBdr>
        <w:top w:val="none" w:sz="0" w:space="0" w:color="auto"/>
        <w:left w:val="none" w:sz="0" w:space="0" w:color="auto"/>
        <w:bottom w:val="none" w:sz="0" w:space="0" w:color="auto"/>
        <w:right w:val="none" w:sz="0" w:space="0" w:color="auto"/>
      </w:divBdr>
    </w:div>
    <w:div w:id="323775853">
      <w:bodyDiv w:val="1"/>
      <w:marLeft w:val="0"/>
      <w:marRight w:val="0"/>
      <w:marTop w:val="0"/>
      <w:marBottom w:val="0"/>
      <w:divBdr>
        <w:top w:val="none" w:sz="0" w:space="0" w:color="auto"/>
        <w:left w:val="none" w:sz="0" w:space="0" w:color="auto"/>
        <w:bottom w:val="none" w:sz="0" w:space="0" w:color="auto"/>
        <w:right w:val="none" w:sz="0" w:space="0" w:color="auto"/>
      </w:divBdr>
    </w:div>
    <w:div w:id="333535381">
      <w:bodyDiv w:val="1"/>
      <w:marLeft w:val="0"/>
      <w:marRight w:val="0"/>
      <w:marTop w:val="0"/>
      <w:marBottom w:val="0"/>
      <w:divBdr>
        <w:top w:val="none" w:sz="0" w:space="0" w:color="auto"/>
        <w:left w:val="none" w:sz="0" w:space="0" w:color="auto"/>
        <w:bottom w:val="none" w:sz="0" w:space="0" w:color="auto"/>
        <w:right w:val="none" w:sz="0" w:space="0" w:color="auto"/>
      </w:divBdr>
    </w:div>
    <w:div w:id="571159912">
      <w:bodyDiv w:val="1"/>
      <w:marLeft w:val="0"/>
      <w:marRight w:val="0"/>
      <w:marTop w:val="0"/>
      <w:marBottom w:val="0"/>
      <w:divBdr>
        <w:top w:val="none" w:sz="0" w:space="0" w:color="auto"/>
        <w:left w:val="none" w:sz="0" w:space="0" w:color="auto"/>
        <w:bottom w:val="none" w:sz="0" w:space="0" w:color="auto"/>
        <w:right w:val="none" w:sz="0" w:space="0" w:color="auto"/>
      </w:divBdr>
    </w:div>
    <w:div w:id="653338914">
      <w:bodyDiv w:val="1"/>
      <w:marLeft w:val="0"/>
      <w:marRight w:val="0"/>
      <w:marTop w:val="0"/>
      <w:marBottom w:val="0"/>
      <w:divBdr>
        <w:top w:val="none" w:sz="0" w:space="0" w:color="auto"/>
        <w:left w:val="none" w:sz="0" w:space="0" w:color="auto"/>
        <w:bottom w:val="none" w:sz="0" w:space="0" w:color="auto"/>
        <w:right w:val="none" w:sz="0" w:space="0" w:color="auto"/>
      </w:divBdr>
    </w:div>
    <w:div w:id="690180932">
      <w:bodyDiv w:val="1"/>
      <w:marLeft w:val="0"/>
      <w:marRight w:val="0"/>
      <w:marTop w:val="0"/>
      <w:marBottom w:val="0"/>
      <w:divBdr>
        <w:top w:val="none" w:sz="0" w:space="0" w:color="auto"/>
        <w:left w:val="none" w:sz="0" w:space="0" w:color="auto"/>
        <w:bottom w:val="none" w:sz="0" w:space="0" w:color="auto"/>
        <w:right w:val="none" w:sz="0" w:space="0" w:color="auto"/>
      </w:divBdr>
    </w:div>
    <w:div w:id="735276301">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02316587">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027483750">
      <w:bodyDiv w:val="1"/>
      <w:marLeft w:val="0"/>
      <w:marRight w:val="0"/>
      <w:marTop w:val="0"/>
      <w:marBottom w:val="0"/>
      <w:divBdr>
        <w:top w:val="none" w:sz="0" w:space="0" w:color="auto"/>
        <w:left w:val="none" w:sz="0" w:space="0" w:color="auto"/>
        <w:bottom w:val="none" w:sz="0" w:space="0" w:color="auto"/>
        <w:right w:val="none" w:sz="0" w:space="0" w:color="auto"/>
      </w:divBdr>
    </w:div>
    <w:div w:id="1198813205">
      <w:bodyDiv w:val="1"/>
      <w:marLeft w:val="0"/>
      <w:marRight w:val="0"/>
      <w:marTop w:val="0"/>
      <w:marBottom w:val="0"/>
      <w:divBdr>
        <w:top w:val="none" w:sz="0" w:space="0" w:color="auto"/>
        <w:left w:val="none" w:sz="0" w:space="0" w:color="auto"/>
        <w:bottom w:val="none" w:sz="0" w:space="0" w:color="auto"/>
        <w:right w:val="none" w:sz="0" w:space="0" w:color="auto"/>
      </w:divBdr>
    </w:div>
    <w:div w:id="1328365914">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543902030">
      <w:bodyDiv w:val="1"/>
      <w:marLeft w:val="0"/>
      <w:marRight w:val="0"/>
      <w:marTop w:val="0"/>
      <w:marBottom w:val="0"/>
      <w:divBdr>
        <w:top w:val="none" w:sz="0" w:space="0" w:color="auto"/>
        <w:left w:val="none" w:sz="0" w:space="0" w:color="auto"/>
        <w:bottom w:val="none" w:sz="0" w:space="0" w:color="auto"/>
        <w:right w:val="none" w:sz="0" w:space="0" w:color="auto"/>
      </w:divBdr>
    </w:div>
    <w:div w:id="1775444087">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1945989573">
      <w:bodyDiv w:val="1"/>
      <w:marLeft w:val="0"/>
      <w:marRight w:val="0"/>
      <w:marTop w:val="0"/>
      <w:marBottom w:val="0"/>
      <w:divBdr>
        <w:top w:val="none" w:sz="0" w:space="0" w:color="auto"/>
        <w:left w:val="none" w:sz="0" w:space="0" w:color="auto"/>
        <w:bottom w:val="none" w:sz="0" w:space="0" w:color="auto"/>
        <w:right w:val="none" w:sz="0" w:space="0" w:color="auto"/>
      </w:divBdr>
    </w:div>
    <w:div w:id="20560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2020prospect.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rpk.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rodne-novine.nn.hr/clanci/sluzbeni/full/2017_12_125_28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E3983DAD6CAA14A9E5459220BE0D833" ma:contentTypeVersion="0" ma:contentTypeDescription="Stvaranje novog dokumenta." ma:contentTypeScope="" ma:versionID="93015e4cbcd2d67a37a5bff3d86e3657">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588EE-B1DF-4DE5-B588-90106FCA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B6CDF-F1E2-425C-9712-91A7FBD94826}">
  <ds:schemaRefs>
    <ds:schemaRef ds:uri="http://schemas.openxmlformats.org/officeDocument/2006/bibliography"/>
  </ds:schemaRefs>
</ds:datastoreItem>
</file>

<file path=customXml/itemProps3.xml><?xml version="1.0" encoding="utf-8"?>
<ds:datastoreItem xmlns:ds="http://schemas.openxmlformats.org/officeDocument/2006/customXml" ds:itemID="{CC1557BF-C2FE-430D-8D70-A7EB1A0F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7814BF-ED4A-45B9-99CF-41166A6F8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69</Pages>
  <Words>36947</Words>
  <Characters>210598</Characters>
  <Application>Microsoft Office Word</Application>
  <DocSecurity>0</DocSecurity>
  <Lines>1754</Lines>
  <Paragraphs>494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Mirna Mileusnić</cp:lastModifiedBy>
  <cp:revision>8</cp:revision>
  <cp:lastPrinted>2021-03-26T12:29:00Z</cp:lastPrinted>
  <dcterms:created xsi:type="dcterms:W3CDTF">2022-09-14T08:25:00Z</dcterms:created>
  <dcterms:modified xsi:type="dcterms:W3CDTF">2022-09-28T08:41:00Z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0x010100FE3983DAD6CAA14A9E5459220BE0D833</vt:lpwstr>
  </property>
</Properties>
</file>