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1187E" w14:textId="77777777" w:rsidR="00B56908" w:rsidRPr="005B4D25" w:rsidRDefault="00B56908" w:rsidP="00B56908">
      <w:pPr>
        <w:spacing w:after="0" w:line="240" w:lineRule="auto"/>
        <w:rPr>
          <w:rFonts w:ascii="Arial" w:hAnsi="Arial" w:cs="Arial"/>
          <w:sz w:val="18"/>
          <w:szCs w:val="18"/>
        </w:rPr>
      </w:pPr>
      <w:r w:rsidRPr="005B4D25">
        <w:rPr>
          <w:rFonts w:ascii="Arial" w:eastAsia="Times New Roman" w:hAnsi="Arial" w:cs="Arial"/>
          <w:noProof/>
          <w:sz w:val="18"/>
          <w:szCs w:val="18"/>
          <w:lang w:eastAsia="hr-HR"/>
        </w:rPr>
        <w:drawing>
          <wp:inline distT="0" distB="0" distL="0" distR="0" wp14:anchorId="5136F000" wp14:editId="43A21DEB">
            <wp:extent cx="5749290" cy="1790065"/>
            <wp:effectExtent l="0" t="0" r="3810" b="635"/>
            <wp:docPr id="2" name="Slika 2" descr="Glasnik 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Glasnik gla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772742" cy="1797443"/>
                    </a:xfrm>
                    <a:prstGeom prst="rect">
                      <a:avLst/>
                    </a:prstGeom>
                    <a:noFill/>
                    <a:ln>
                      <a:noFill/>
                    </a:ln>
                  </pic:spPr>
                </pic:pic>
              </a:graphicData>
            </a:graphic>
          </wp:inline>
        </w:drawing>
      </w:r>
    </w:p>
    <w:p w14:paraId="39356A2C" w14:textId="7E680628" w:rsidR="00B56908" w:rsidRPr="00AB0B7D" w:rsidRDefault="00B56908" w:rsidP="00B56908">
      <w:pPr>
        <w:pBdr>
          <w:top w:val="double" w:sz="12" w:space="4" w:color="auto"/>
          <w:left w:val="double" w:sz="12" w:space="0" w:color="auto"/>
          <w:bottom w:val="double" w:sz="12" w:space="3" w:color="auto"/>
          <w:right w:val="double" w:sz="12" w:space="4" w:color="auto"/>
        </w:pBdr>
        <w:tabs>
          <w:tab w:val="left" w:pos="3240"/>
          <w:tab w:val="left" w:pos="5040"/>
          <w:tab w:val="right" w:pos="9540"/>
        </w:tabs>
        <w:spacing w:after="0" w:line="240" w:lineRule="auto"/>
        <w:rPr>
          <w:rFonts w:ascii="Arial" w:eastAsia="Times New Roman" w:hAnsi="Arial" w:cs="Arial"/>
          <w:color w:val="FF0000"/>
          <w:sz w:val="18"/>
          <w:szCs w:val="18"/>
          <w:lang w:eastAsia="hr-HR"/>
        </w:rPr>
      </w:pPr>
      <w:r w:rsidRPr="005B4D25">
        <w:rPr>
          <w:rFonts w:ascii="Arial" w:eastAsia="Times New Roman" w:hAnsi="Arial" w:cs="Arial"/>
          <w:sz w:val="18"/>
          <w:szCs w:val="18"/>
          <w:lang w:eastAsia="hr-HR"/>
        </w:rPr>
        <w:t xml:space="preserve">         Izlazi prema potrebi                               Broj </w:t>
      </w:r>
      <w:r>
        <w:rPr>
          <w:rFonts w:ascii="Arial" w:eastAsia="Times New Roman" w:hAnsi="Arial" w:cs="Arial"/>
          <w:sz w:val="18"/>
          <w:szCs w:val="18"/>
          <w:lang w:eastAsia="hr-HR"/>
        </w:rPr>
        <w:t>8</w:t>
      </w:r>
      <w:r w:rsidRPr="005B4D25">
        <w:rPr>
          <w:rFonts w:ascii="Arial" w:eastAsia="Times New Roman" w:hAnsi="Arial" w:cs="Arial"/>
          <w:sz w:val="18"/>
          <w:szCs w:val="18"/>
          <w:lang w:eastAsia="hr-HR"/>
        </w:rPr>
        <w:tab/>
        <w:t xml:space="preserve"> Godina LVI.</w:t>
      </w:r>
      <w:r w:rsidRPr="005B4D25">
        <w:rPr>
          <w:rFonts w:ascii="Arial" w:eastAsia="Times New Roman" w:hAnsi="Arial" w:cs="Arial"/>
          <w:sz w:val="18"/>
          <w:szCs w:val="18"/>
          <w:lang w:eastAsia="hr-HR"/>
        </w:rPr>
        <w:tab/>
      </w:r>
      <w:r w:rsidRPr="00C73657">
        <w:rPr>
          <w:rFonts w:ascii="Arial" w:eastAsia="Times New Roman" w:hAnsi="Arial" w:cs="Arial"/>
          <w:sz w:val="18"/>
          <w:szCs w:val="18"/>
          <w:lang w:eastAsia="hr-HR"/>
        </w:rPr>
        <w:t xml:space="preserve">              Karlovac</w:t>
      </w:r>
      <w:r>
        <w:rPr>
          <w:rFonts w:ascii="Arial" w:eastAsia="Times New Roman" w:hAnsi="Arial" w:cs="Arial"/>
          <w:sz w:val="18"/>
          <w:szCs w:val="18"/>
          <w:lang w:eastAsia="hr-HR"/>
        </w:rPr>
        <w:t xml:space="preserve">, </w:t>
      </w:r>
      <w:r w:rsidR="00CE3F05">
        <w:rPr>
          <w:rFonts w:ascii="Arial" w:eastAsia="Times New Roman" w:hAnsi="Arial" w:cs="Arial"/>
          <w:sz w:val="18"/>
          <w:szCs w:val="18"/>
          <w:lang w:eastAsia="hr-HR"/>
        </w:rPr>
        <w:t xml:space="preserve">5. </w:t>
      </w:r>
      <w:r>
        <w:rPr>
          <w:rFonts w:ascii="Arial" w:eastAsia="Times New Roman" w:hAnsi="Arial" w:cs="Arial"/>
          <w:sz w:val="18"/>
          <w:szCs w:val="18"/>
          <w:lang w:eastAsia="hr-HR"/>
        </w:rPr>
        <w:t xml:space="preserve">svibnja </w:t>
      </w:r>
      <w:r w:rsidRPr="00EE4EF0">
        <w:rPr>
          <w:rFonts w:ascii="Arial" w:eastAsia="Times New Roman" w:hAnsi="Arial" w:cs="Arial"/>
          <w:sz w:val="18"/>
          <w:szCs w:val="18"/>
          <w:lang w:eastAsia="hr-HR"/>
        </w:rPr>
        <w:t xml:space="preserve">2023. </w:t>
      </w:r>
    </w:p>
    <w:p w14:paraId="7A918F92" w14:textId="77777777" w:rsidR="002018B6" w:rsidRDefault="002018B6"/>
    <w:p w14:paraId="1ED68B82" w14:textId="77777777" w:rsidR="00C20B40" w:rsidRDefault="00C20B40"/>
    <w:p w14:paraId="4B13B053" w14:textId="62E20E29" w:rsidR="00B56908" w:rsidRPr="00B56908" w:rsidRDefault="00B56908" w:rsidP="00B56908">
      <w:pPr>
        <w:spacing w:after="0" w:line="240" w:lineRule="auto"/>
        <w:rPr>
          <w:rFonts w:ascii="Arial" w:hAnsi="Arial" w:cs="Arial"/>
          <w:b/>
          <w:bCs/>
          <w:sz w:val="18"/>
          <w:szCs w:val="18"/>
        </w:rPr>
      </w:pPr>
      <w:r w:rsidRPr="00B56908">
        <w:rPr>
          <w:rFonts w:ascii="Arial" w:hAnsi="Arial" w:cs="Arial"/>
          <w:b/>
          <w:bCs/>
          <w:sz w:val="18"/>
          <w:szCs w:val="18"/>
        </w:rPr>
        <w:t xml:space="preserve">GRADONAČELNIK </w:t>
      </w:r>
    </w:p>
    <w:p w14:paraId="41E5E4CC" w14:textId="27A18DCE" w:rsidR="00B56908" w:rsidRPr="00AC25DE" w:rsidRDefault="00B56908" w:rsidP="00B56908">
      <w:pPr>
        <w:spacing w:after="0" w:line="240" w:lineRule="auto"/>
        <w:rPr>
          <w:rFonts w:ascii="Arial" w:hAnsi="Arial" w:cs="Arial"/>
          <w:b/>
          <w:bCs/>
          <w:sz w:val="18"/>
          <w:szCs w:val="18"/>
        </w:rPr>
      </w:pPr>
      <w:r w:rsidRPr="00AC25DE">
        <w:rPr>
          <w:rFonts w:ascii="Arial" w:hAnsi="Arial" w:cs="Arial"/>
          <w:b/>
          <w:bCs/>
          <w:sz w:val="18"/>
          <w:szCs w:val="18"/>
        </w:rPr>
        <w:t>GRADA KARLOVCA</w:t>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r>
      <w:r w:rsidRPr="00AC25DE">
        <w:rPr>
          <w:rFonts w:ascii="Arial" w:hAnsi="Arial" w:cs="Arial"/>
          <w:b/>
          <w:bCs/>
          <w:sz w:val="18"/>
          <w:szCs w:val="18"/>
        </w:rPr>
        <w:tab/>
        <w:t>str.</w:t>
      </w:r>
    </w:p>
    <w:p w14:paraId="0A208F8C" w14:textId="77777777" w:rsidR="00B56908" w:rsidRPr="00AC25DE" w:rsidRDefault="00B56908" w:rsidP="00B56908">
      <w:pPr>
        <w:spacing w:after="0" w:line="240" w:lineRule="auto"/>
        <w:rPr>
          <w:rFonts w:ascii="Arial" w:hAnsi="Arial" w:cs="Arial"/>
          <w:sz w:val="18"/>
          <w:szCs w:val="18"/>
        </w:rPr>
      </w:pPr>
    </w:p>
    <w:p w14:paraId="13114402" w14:textId="77777777" w:rsidR="00B56908" w:rsidRPr="00AC25DE" w:rsidRDefault="00B56908" w:rsidP="00B56908">
      <w:pPr>
        <w:spacing w:after="0" w:line="240" w:lineRule="auto"/>
        <w:rPr>
          <w:rFonts w:ascii="Arial" w:hAnsi="Arial" w:cs="Arial"/>
          <w:sz w:val="18"/>
          <w:szCs w:val="18"/>
        </w:rPr>
      </w:pPr>
    </w:p>
    <w:p w14:paraId="1A7D7D19" w14:textId="30C806FF" w:rsidR="00AC25DE" w:rsidRDefault="00B56908" w:rsidP="00AC25DE">
      <w:pPr>
        <w:spacing w:after="0" w:line="240" w:lineRule="auto"/>
        <w:rPr>
          <w:rFonts w:ascii="Arial" w:hAnsi="Arial" w:cs="Arial"/>
          <w:sz w:val="18"/>
          <w:szCs w:val="18"/>
        </w:rPr>
      </w:pPr>
      <w:r w:rsidRPr="00AC25DE">
        <w:rPr>
          <w:rFonts w:ascii="Arial" w:hAnsi="Arial" w:cs="Arial"/>
          <w:sz w:val="18"/>
          <w:szCs w:val="18"/>
        </w:rPr>
        <w:t>58.</w:t>
      </w:r>
      <w:r w:rsidR="00AC25DE" w:rsidRPr="00AC25DE">
        <w:rPr>
          <w:rFonts w:ascii="Arial" w:hAnsi="Arial" w:cs="Arial"/>
          <w:sz w:val="18"/>
          <w:szCs w:val="18"/>
        </w:rPr>
        <w:t xml:space="preserve"> PRAVILNIK </w:t>
      </w:r>
      <w:r w:rsidR="00AC25DE" w:rsidRPr="00AC25DE">
        <w:rPr>
          <w:rFonts w:ascii="Arial" w:hAnsi="Arial" w:cs="Arial"/>
          <w:sz w:val="18"/>
          <w:szCs w:val="18"/>
        </w:rPr>
        <w:tab/>
      </w:r>
      <w:r w:rsidR="00AC25DE" w:rsidRPr="00AC25DE">
        <w:rPr>
          <w:rFonts w:ascii="Arial" w:hAnsi="Arial" w:cs="Arial"/>
          <w:sz w:val="18"/>
          <w:szCs w:val="18"/>
        </w:rPr>
        <w:tab/>
      </w:r>
      <w:r w:rsidR="00AC25DE" w:rsidRPr="00AC25DE">
        <w:rPr>
          <w:rFonts w:ascii="Arial" w:hAnsi="Arial" w:cs="Arial"/>
          <w:sz w:val="18"/>
          <w:szCs w:val="18"/>
        </w:rPr>
        <w:tab/>
        <w:t xml:space="preserve">o dodjeli bespovratnih potpora male vrijednosti za subjekte malog </w:t>
      </w:r>
    </w:p>
    <w:p w14:paraId="1D5BA893" w14:textId="72AAF952" w:rsidR="00AC25DE" w:rsidRPr="00AC25DE" w:rsidRDefault="00AC25DE" w:rsidP="00AC25DE">
      <w:pPr>
        <w:spacing w:after="0" w:line="240" w:lineRule="auto"/>
        <w:ind w:left="2124" w:firstLine="708"/>
        <w:rPr>
          <w:rFonts w:ascii="Arial" w:hAnsi="Arial" w:cs="Arial"/>
          <w:sz w:val="18"/>
          <w:szCs w:val="18"/>
        </w:rPr>
      </w:pPr>
      <w:r w:rsidRPr="00AC25DE">
        <w:rPr>
          <w:rFonts w:ascii="Arial" w:hAnsi="Arial" w:cs="Arial"/>
          <w:sz w:val="18"/>
          <w:szCs w:val="18"/>
        </w:rPr>
        <w:t xml:space="preserve">gospodarstva na području Grada Karlovca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AC25DE">
        <w:rPr>
          <w:rFonts w:ascii="Arial" w:hAnsi="Arial" w:cs="Arial"/>
          <w:sz w:val="18"/>
          <w:szCs w:val="18"/>
        </w:rPr>
        <w:t>433.</w:t>
      </w:r>
    </w:p>
    <w:p w14:paraId="3274B4BA" w14:textId="77777777" w:rsidR="00AC25DE" w:rsidRDefault="00AC25DE" w:rsidP="00B56908">
      <w:pPr>
        <w:spacing w:after="0" w:line="240" w:lineRule="auto"/>
        <w:rPr>
          <w:rFonts w:ascii="Arial" w:hAnsi="Arial" w:cs="Arial"/>
          <w:sz w:val="18"/>
          <w:szCs w:val="18"/>
        </w:rPr>
      </w:pPr>
    </w:p>
    <w:p w14:paraId="1256EB32" w14:textId="77777777" w:rsidR="00AC25DE" w:rsidRDefault="00AC25DE" w:rsidP="00B56908">
      <w:pPr>
        <w:spacing w:after="0" w:line="240" w:lineRule="auto"/>
        <w:rPr>
          <w:rFonts w:ascii="Arial" w:hAnsi="Arial" w:cs="Arial"/>
          <w:sz w:val="18"/>
          <w:szCs w:val="18"/>
        </w:rPr>
      </w:pPr>
    </w:p>
    <w:p w14:paraId="58F4D4E6" w14:textId="1C945AB7" w:rsidR="00B56908" w:rsidRDefault="00AC25DE" w:rsidP="00B56908">
      <w:pPr>
        <w:spacing w:after="0" w:line="240" w:lineRule="auto"/>
        <w:rPr>
          <w:rFonts w:ascii="Arial" w:hAnsi="Arial" w:cs="Arial"/>
          <w:sz w:val="18"/>
          <w:szCs w:val="18"/>
        </w:rPr>
      </w:pPr>
      <w:r>
        <w:rPr>
          <w:rFonts w:ascii="Arial" w:hAnsi="Arial" w:cs="Arial"/>
          <w:sz w:val="18"/>
          <w:szCs w:val="18"/>
        </w:rPr>
        <w:t>59.</w:t>
      </w:r>
      <w:r w:rsidR="00B56908" w:rsidRPr="00B56908">
        <w:rPr>
          <w:rFonts w:ascii="Arial" w:hAnsi="Arial" w:cs="Arial"/>
          <w:sz w:val="18"/>
          <w:szCs w:val="18"/>
        </w:rPr>
        <w:t xml:space="preserve"> </w:t>
      </w:r>
      <w:r w:rsidR="00B56908">
        <w:rPr>
          <w:rFonts w:ascii="Arial" w:hAnsi="Arial" w:cs="Arial"/>
          <w:sz w:val="18"/>
          <w:szCs w:val="18"/>
        </w:rPr>
        <w:t>RJEŠENJE</w:t>
      </w:r>
      <w:r w:rsidR="00B56908">
        <w:rPr>
          <w:rFonts w:ascii="Arial" w:hAnsi="Arial" w:cs="Arial"/>
          <w:sz w:val="18"/>
          <w:szCs w:val="18"/>
        </w:rPr>
        <w:tab/>
      </w:r>
      <w:r w:rsidR="00B56908">
        <w:rPr>
          <w:rFonts w:ascii="Arial" w:hAnsi="Arial" w:cs="Arial"/>
          <w:sz w:val="18"/>
          <w:szCs w:val="18"/>
        </w:rPr>
        <w:tab/>
      </w:r>
      <w:r w:rsidR="00B56908">
        <w:rPr>
          <w:rFonts w:ascii="Arial" w:hAnsi="Arial" w:cs="Arial"/>
          <w:sz w:val="18"/>
          <w:szCs w:val="18"/>
        </w:rPr>
        <w:tab/>
        <w:t>o izmjeni Rješenja o imenovanju Povjerenstva za provođenje postupka</w:t>
      </w:r>
    </w:p>
    <w:p w14:paraId="3AB4A875" w14:textId="77777777" w:rsidR="00B56908" w:rsidRDefault="00B56908" w:rsidP="00B56908">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dodjele sredstava spomeničke rente za obnovu i očuvanje objekata</w:t>
      </w:r>
    </w:p>
    <w:p w14:paraId="66B1A528" w14:textId="56580D38" w:rsidR="00B56908" w:rsidRDefault="00B56908" w:rsidP="00B56908">
      <w:pPr>
        <w:spacing w:after="0" w:line="240" w:lineRule="auto"/>
        <w:ind w:left="2124" w:firstLine="708"/>
        <w:rPr>
          <w:rFonts w:ascii="Arial" w:hAnsi="Arial" w:cs="Arial"/>
          <w:sz w:val="18"/>
          <w:szCs w:val="18"/>
        </w:rPr>
      </w:pPr>
      <w:r>
        <w:rPr>
          <w:rFonts w:ascii="Arial" w:hAnsi="Arial" w:cs="Arial"/>
          <w:sz w:val="18"/>
          <w:szCs w:val="18"/>
        </w:rPr>
        <w:t>zaštićene spomeničke baštine u 2023. god.</w:t>
      </w:r>
      <w:r w:rsidR="00C20B40">
        <w:rPr>
          <w:rFonts w:ascii="Arial" w:hAnsi="Arial" w:cs="Arial"/>
          <w:sz w:val="18"/>
          <w:szCs w:val="18"/>
        </w:rPr>
        <w:tab/>
      </w:r>
      <w:r w:rsidR="00C20B40">
        <w:rPr>
          <w:rFonts w:ascii="Arial" w:hAnsi="Arial" w:cs="Arial"/>
          <w:sz w:val="18"/>
          <w:szCs w:val="18"/>
        </w:rPr>
        <w:tab/>
      </w:r>
      <w:r w:rsidR="00C20B40">
        <w:rPr>
          <w:rFonts w:ascii="Arial" w:hAnsi="Arial" w:cs="Arial"/>
          <w:sz w:val="18"/>
          <w:szCs w:val="18"/>
        </w:rPr>
        <w:tab/>
        <w:t xml:space="preserve">              439.</w:t>
      </w:r>
      <w:r>
        <w:rPr>
          <w:rFonts w:ascii="Arial" w:hAnsi="Arial" w:cs="Arial"/>
          <w:sz w:val="18"/>
          <w:szCs w:val="18"/>
        </w:rPr>
        <w:tab/>
      </w:r>
    </w:p>
    <w:p w14:paraId="474108D6" w14:textId="77777777" w:rsidR="00B56908" w:rsidRPr="00B56908" w:rsidRDefault="00B56908" w:rsidP="00B56908">
      <w:pPr>
        <w:spacing w:after="0" w:line="240" w:lineRule="auto"/>
        <w:ind w:left="2124" w:firstLine="708"/>
        <w:rPr>
          <w:rFonts w:ascii="Arial" w:hAnsi="Arial" w:cs="Arial"/>
          <w:sz w:val="18"/>
          <w:szCs w:val="18"/>
        </w:rPr>
      </w:pPr>
    </w:p>
    <w:p w14:paraId="395D4272" w14:textId="77777777" w:rsidR="00B56908" w:rsidRDefault="00B56908" w:rsidP="00B56908">
      <w:pPr>
        <w:spacing w:after="0" w:line="240" w:lineRule="auto"/>
        <w:rPr>
          <w:rFonts w:ascii="Arial" w:hAnsi="Arial" w:cs="Arial"/>
          <w:sz w:val="18"/>
          <w:szCs w:val="18"/>
        </w:rPr>
      </w:pPr>
    </w:p>
    <w:p w14:paraId="547E134C" w14:textId="77777777" w:rsidR="00B56908" w:rsidRDefault="00B56908" w:rsidP="00B56908">
      <w:pPr>
        <w:spacing w:after="0" w:line="240" w:lineRule="auto"/>
        <w:rPr>
          <w:rFonts w:ascii="Arial" w:hAnsi="Arial" w:cs="Arial"/>
          <w:sz w:val="18"/>
          <w:szCs w:val="18"/>
        </w:rPr>
      </w:pPr>
    </w:p>
    <w:p w14:paraId="263D0796" w14:textId="77777777" w:rsidR="00B56908" w:rsidRDefault="00B56908" w:rsidP="00B56908">
      <w:pPr>
        <w:spacing w:after="0" w:line="240" w:lineRule="auto"/>
        <w:rPr>
          <w:rFonts w:ascii="Arial" w:hAnsi="Arial" w:cs="Arial"/>
          <w:sz w:val="18"/>
          <w:szCs w:val="18"/>
        </w:rPr>
      </w:pPr>
    </w:p>
    <w:p w14:paraId="650BF14F" w14:textId="77777777" w:rsidR="00754AB4" w:rsidRDefault="00754AB4" w:rsidP="00B56908">
      <w:pPr>
        <w:spacing w:after="0" w:line="240" w:lineRule="auto"/>
        <w:rPr>
          <w:rFonts w:ascii="Arial" w:hAnsi="Arial" w:cs="Arial"/>
          <w:sz w:val="18"/>
          <w:szCs w:val="18"/>
        </w:rPr>
      </w:pPr>
    </w:p>
    <w:p w14:paraId="1840D25C" w14:textId="77777777" w:rsidR="00754AB4" w:rsidRDefault="00754AB4" w:rsidP="00B56908">
      <w:pPr>
        <w:spacing w:after="0" w:line="240" w:lineRule="auto"/>
        <w:rPr>
          <w:rFonts w:ascii="Arial" w:hAnsi="Arial" w:cs="Arial"/>
          <w:sz w:val="18"/>
          <w:szCs w:val="18"/>
        </w:rPr>
      </w:pPr>
    </w:p>
    <w:p w14:paraId="7A8924A8" w14:textId="77777777" w:rsidR="00754AB4" w:rsidRDefault="00754AB4" w:rsidP="00B56908">
      <w:pPr>
        <w:spacing w:after="0" w:line="240" w:lineRule="auto"/>
        <w:rPr>
          <w:rFonts w:ascii="Arial" w:hAnsi="Arial" w:cs="Arial"/>
          <w:sz w:val="18"/>
          <w:szCs w:val="18"/>
        </w:rPr>
      </w:pPr>
    </w:p>
    <w:p w14:paraId="73CF4D5F" w14:textId="77777777" w:rsidR="00754AB4" w:rsidRDefault="00754AB4" w:rsidP="00B56908">
      <w:pPr>
        <w:spacing w:after="0" w:line="240" w:lineRule="auto"/>
        <w:rPr>
          <w:rFonts w:ascii="Arial" w:hAnsi="Arial" w:cs="Arial"/>
          <w:sz w:val="18"/>
          <w:szCs w:val="18"/>
        </w:rPr>
      </w:pPr>
    </w:p>
    <w:p w14:paraId="6A16104C" w14:textId="77777777" w:rsidR="00754AB4" w:rsidRDefault="00754AB4" w:rsidP="00B56908">
      <w:pPr>
        <w:spacing w:after="0" w:line="240" w:lineRule="auto"/>
        <w:rPr>
          <w:rFonts w:ascii="Arial" w:hAnsi="Arial" w:cs="Arial"/>
          <w:sz w:val="18"/>
          <w:szCs w:val="18"/>
        </w:rPr>
      </w:pPr>
    </w:p>
    <w:p w14:paraId="13222F2C" w14:textId="77777777" w:rsidR="00754AB4" w:rsidRDefault="00754AB4" w:rsidP="00B56908">
      <w:pPr>
        <w:spacing w:after="0" w:line="240" w:lineRule="auto"/>
        <w:rPr>
          <w:rFonts w:ascii="Arial" w:hAnsi="Arial" w:cs="Arial"/>
          <w:sz w:val="18"/>
          <w:szCs w:val="18"/>
        </w:rPr>
      </w:pPr>
    </w:p>
    <w:p w14:paraId="25927B16" w14:textId="77777777" w:rsidR="00754AB4" w:rsidRDefault="00754AB4" w:rsidP="00B56908">
      <w:pPr>
        <w:spacing w:after="0" w:line="240" w:lineRule="auto"/>
        <w:rPr>
          <w:rFonts w:ascii="Arial" w:hAnsi="Arial" w:cs="Arial"/>
          <w:sz w:val="18"/>
          <w:szCs w:val="18"/>
        </w:rPr>
      </w:pPr>
    </w:p>
    <w:p w14:paraId="3EBE8809" w14:textId="77777777" w:rsidR="00754AB4" w:rsidRDefault="00754AB4" w:rsidP="00B56908">
      <w:pPr>
        <w:spacing w:after="0" w:line="240" w:lineRule="auto"/>
        <w:rPr>
          <w:rFonts w:ascii="Arial" w:hAnsi="Arial" w:cs="Arial"/>
          <w:sz w:val="18"/>
          <w:szCs w:val="18"/>
        </w:rPr>
      </w:pPr>
    </w:p>
    <w:p w14:paraId="6F95E0CF" w14:textId="77777777" w:rsidR="00754AB4" w:rsidRDefault="00754AB4" w:rsidP="00B56908">
      <w:pPr>
        <w:spacing w:after="0" w:line="240" w:lineRule="auto"/>
        <w:rPr>
          <w:rFonts w:ascii="Arial" w:hAnsi="Arial" w:cs="Arial"/>
          <w:sz w:val="18"/>
          <w:szCs w:val="18"/>
        </w:rPr>
      </w:pPr>
    </w:p>
    <w:p w14:paraId="63894D52" w14:textId="77777777" w:rsidR="00754AB4" w:rsidRDefault="00754AB4" w:rsidP="00B56908">
      <w:pPr>
        <w:spacing w:after="0" w:line="240" w:lineRule="auto"/>
        <w:rPr>
          <w:rFonts w:ascii="Arial" w:hAnsi="Arial" w:cs="Arial"/>
          <w:sz w:val="18"/>
          <w:szCs w:val="18"/>
        </w:rPr>
      </w:pPr>
    </w:p>
    <w:p w14:paraId="2A4F4DEC" w14:textId="77777777" w:rsidR="00754AB4" w:rsidRDefault="00754AB4" w:rsidP="00B56908">
      <w:pPr>
        <w:spacing w:after="0" w:line="240" w:lineRule="auto"/>
        <w:rPr>
          <w:rFonts w:ascii="Arial" w:hAnsi="Arial" w:cs="Arial"/>
          <w:sz w:val="18"/>
          <w:szCs w:val="18"/>
        </w:rPr>
      </w:pPr>
    </w:p>
    <w:p w14:paraId="5A776E60" w14:textId="77777777" w:rsidR="00754AB4" w:rsidRDefault="00754AB4" w:rsidP="00B56908">
      <w:pPr>
        <w:spacing w:after="0" w:line="240" w:lineRule="auto"/>
        <w:rPr>
          <w:rFonts w:ascii="Arial" w:hAnsi="Arial" w:cs="Arial"/>
          <w:sz w:val="18"/>
          <w:szCs w:val="18"/>
        </w:rPr>
      </w:pPr>
    </w:p>
    <w:p w14:paraId="47322E28" w14:textId="77777777" w:rsidR="00754AB4" w:rsidRDefault="00754AB4" w:rsidP="00B56908">
      <w:pPr>
        <w:spacing w:after="0" w:line="240" w:lineRule="auto"/>
        <w:rPr>
          <w:rFonts w:ascii="Arial" w:hAnsi="Arial" w:cs="Arial"/>
          <w:sz w:val="18"/>
          <w:szCs w:val="18"/>
        </w:rPr>
      </w:pPr>
    </w:p>
    <w:p w14:paraId="03A729EF" w14:textId="77777777" w:rsidR="00754AB4" w:rsidRDefault="00754AB4" w:rsidP="00B56908">
      <w:pPr>
        <w:spacing w:after="0" w:line="240" w:lineRule="auto"/>
        <w:rPr>
          <w:rFonts w:ascii="Arial" w:hAnsi="Arial" w:cs="Arial"/>
          <w:sz w:val="18"/>
          <w:szCs w:val="18"/>
        </w:rPr>
      </w:pPr>
    </w:p>
    <w:p w14:paraId="0EE2B47E" w14:textId="77777777" w:rsidR="00754AB4" w:rsidRDefault="00754AB4" w:rsidP="00B56908">
      <w:pPr>
        <w:spacing w:after="0" w:line="240" w:lineRule="auto"/>
        <w:rPr>
          <w:rFonts w:ascii="Arial" w:hAnsi="Arial" w:cs="Arial"/>
          <w:sz w:val="18"/>
          <w:szCs w:val="18"/>
        </w:rPr>
      </w:pPr>
    </w:p>
    <w:p w14:paraId="7FEFE529" w14:textId="77777777" w:rsidR="00754AB4" w:rsidRDefault="00754AB4" w:rsidP="00B56908">
      <w:pPr>
        <w:spacing w:after="0" w:line="240" w:lineRule="auto"/>
        <w:rPr>
          <w:rFonts w:ascii="Arial" w:hAnsi="Arial" w:cs="Arial"/>
          <w:sz w:val="18"/>
          <w:szCs w:val="18"/>
        </w:rPr>
      </w:pPr>
    </w:p>
    <w:p w14:paraId="32F48E92" w14:textId="77777777" w:rsidR="00754AB4" w:rsidRDefault="00754AB4" w:rsidP="00B56908">
      <w:pPr>
        <w:spacing w:after="0" w:line="240" w:lineRule="auto"/>
        <w:rPr>
          <w:rFonts w:ascii="Arial" w:hAnsi="Arial" w:cs="Arial"/>
          <w:sz w:val="18"/>
          <w:szCs w:val="18"/>
        </w:rPr>
      </w:pPr>
    </w:p>
    <w:p w14:paraId="1EFF7C63" w14:textId="77777777" w:rsidR="00754AB4" w:rsidRDefault="00754AB4" w:rsidP="00B56908">
      <w:pPr>
        <w:spacing w:after="0" w:line="240" w:lineRule="auto"/>
        <w:rPr>
          <w:rFonts w:ascii="Arial" w:hAnsi="Arial" w:cs="Arial"/>
          <w:sz w:val="18"/>
          <w:szCs w:val="18"/>
        </w:rPr>
      </w:pPr>
    </w:p>
    <w:p w14:paraId="063F4335" w14:textId="77777777" w:rsidR="00754AB4" w:rsidRDefault="00754AB4" w:rsidP="00B56908">
      <w:pPr>
        <w:spacing w:after="0" w:line="240" w:lineRule="auto"/>
        <w:rPr>
          <w:rFonts w:ascii="Arial" w:hAnsi="Arial" w:cs="Arial"/>
          <w:sz w:val="18"/>
          <w:szCs w:val="18"/>
        </w:rPr>
      </w:pPr>
    </w:p>
    <w:p w14:paraId="190C5EAA" w14:textId="77777777" w:rsidR="00754AB4" w:rsidRDefault="00754AB4" w:rsidP="00B56908">
      <w:pPr>
        <w:spacing w:after="0" w:line="240" w:lineRule="auto"/>
        <w:rPr>
          <w:rFonts w:ascii="Arial" w:hAnsi="Arial" w:cs="Arial"/>
          <w:sz w:val="18"/>
          <w:szCs w:val="18"/>
        </w:rPr>
      </w:pPr>
    </w:p>
    <w:p w14:paraId="108FF88B" w14:textId="77777777" w:rsidR="00754AB4" w:rsidRDefault="00754AB4" w:rsidP="00B56908">
      <w:pPr>
        <w:spacing w:after="0" w:line="240" w:lineRule="auto"/>
        <w:rPr>
          <w:rFonts w:ascii="Arial" w:hAnsi="Arial" w:cs="Arial"/>
          <w:sz w:val="18"/>
          <w:szCs w:val="18"/>
        </w:rPr>
      </w:pPr>
    </w:p>
    <w:p w14:paraId="41DCB887" w14:textId="77777777" w:rsidR="00754AB4" w:rsidRDefault="00754AB4" w:rsidP="00B56908">
      <w:pPr>
        <w:spacing w:after="0" w:line="240" w:lineRule="auto"/>
        <w:rPr>
          <w:rFonts w:ascii="Arial" w:hAnsi="Arial" w:cs="Arial"/>
          <w:sz w:val="18"/>
          <w:szCs w:val="18"/>
        </w:rPr>
      </w:pPr>
    </w:p>
    <w:p w14:paraId="51E4E50C" w14:textId="77777777" w:rsidR="00754AB4" w:rsidRDefault="00754AB4" w:rsidP="00B56908">
      <w:pPr>
        <w:spacing w:after="0" w:line="240" w:lineRule="auto"/>
        <w:rPr>
          <w:rFonts w:ascii="Arial" w:hAnsi="Arial" w:cs="Arial"/>
          <w:sz w:val="18"/>
          <w:szCs w:val="18"/>
        </w:rPr>
      </w:pPr>
    </w:p>
    <w:p w14:paraId="4323B68F" w14:textId="77777777" w:rsidR="00754AB4" w:rsidRDefault="00754AB4" w:rsidP="00B56908">
      <w:pPr>
        <w:spacing w:after="0" w:line="240" w:lineRule="auto"/>
        <w:rPr>
          <w:rFonts w:ascii="Arial" w:hAnsi="Arial" w:cs="Arial"/>
          <w:sz w:val="18"/>
          <w:szCs w:val="18"/>
        </w:rPr>
      </w:pPr>
    </w:p>
    <w:p w14:paraId="6AC1D15D" w14:textId="77777777" w:rsidR="00754AB4" w:rsidRDefault="00754AB4" w:rsidP="00B56908">
      <w:pPr>
        <w:spacing w:after="0" w:line="240" w:lineRule="auto"/>
        <w:rPr>
          <w:rFonts w:ascii="Arial" w:hAnsi="Arial" w:cs="Arial"/>
          <w:sz w:val="18"/>
          <w:szCs w:val="18"/>
        </w:rPr>
      </w:pPr>
    </w:p>
    <w:p w14:paraId="4A5779F2" w14:textId="77777777" w:rsidR="00754AB4" w:rsidRDefault="00754AB4" w:rsidP="00B56908">
      <w:pPr>
        <w:spacing w:after="0" w:line="240" w:lineRule="auto"/>
        <w:rPr>
          <w:rFonts w:ascii="Arial" w:hAnsi="Arial" w:cs="Arial"/>
          <w:sz w:val="18"/>
          <w:szCs w:val="18"/>
        </w:rPr>
      </w:pPr>
    </w:p>
    <w:p w14:paraId="01B6B7C1" w14:textId="77777777" w:rsidR="00754AB4" w:rsidRDefault="00754AB4" w:rsidP="00B56908">
      <w:pPr>
        <w:spacing w:after="0" w:line="240" w:lineRule="auto"/>
        <w:rPr>
          <w:rFonts w:ascii="Arial" w:hAnsi="Arial" w:cs="Arial"/>
          <w:sz w:val="18"/>
          <w:szCs w:val="18"/>
        </w:rPr>
      </w:pPr>
    </w:p>
    <w:p w14:paraId="6B843A83" w14:textId="77777777" w:rsidR="00754AB4" w:rsidRDefault="00754AB4" w:rsidP="00B56908">
      <w:pPr>
        <w:spacing w:after="0" w:line="240" w:lineRule="auto"/>
        <w:rPr>
          <w:rFonts w:ascii="Arial" w:hAnsi="Arial" w:cs="Arial"/>
          <w:sz w:val="18"/>
          <w:szCs w:val="18"/>
        </w:rPr>
      </w:pPr>
    </w:p>
    <w:p w14:paraId="1CB1EE87" w14:textId="77777777" w:rsidR="00754AB4" w:rsidRDefault="00754AB4" w:rsidP="00B56908">
      <w:pPr>
        <w:spacing w:after="0" w:line="240" w:lineRule="auto"/>
        <w:rPr>
          <w:rFonts w:ascii="Arial" w:hAnsi="Arial" w:cs="Arial"/>
          <w:sz w:val="18"/>
          <w:szCs w:val="18"/>
        </w:rPr>
      </w:pPr>
    </w:p>
    <w:p w14:paraId="536A0ABC" w14:textId="77777777" w:rsidR="00754AB4" w:rsidRDefault="00754AB4" w:rsidP="00B56908">
      <w:pPr>
        <w:spacing w:after="0" w:line="240" w:lineRule="auto"/>
        <w:rPr>
          <w:rFonts w:ascii="Arial" w:hAnsi="Arial" w:cs="Arial"/>
          <w:sz w:val="18"/>
          <w:szCs w:val="18"/>
        </w:rPr>
      </w:pPr>
    </w:p>
    <w:p w14:paraId="4BE8EAC0" w14:textId="77777777" w:rsidR="00754AB4" w:rsidRDefault="00754AB4" w:rsidP="00B56908">
      <w:pPr>
        <w:spacing w:after="0" w:line="240" w:lineRule="auto"/>
        <w:rPr>
          <w:rFonts w:ascii="Arial" w:hAnsi="Arial" w:cs="Arial"/>
          <w:sz w:val="18"/>
          <w:szCs w:val="18"/>
        </w:rPr>
      </w:pPr>
    </w:p>
    <w:p w14:paraId="3043E5E7" w14:textId="56ED6E84" w:rsidR="00754AB4" w:rsidRPr="00AC25DE" w:rsidRDefault="00754AB4" w:rsidP="00B56908">
      <w:pPr>
        <w:spacing w:after="0" w:line="240" w:lineRule="auto"/>
        <w:rPr>
          <w:rFonts w:ascii="Arial" w:hAnsi="Arial" w:cs="Arial"/>
          <w:b/>
          <w:bCs/>
          <w:sz w:val="18"/>
          <w:szCs w:val="18"/>
        </w:rPr>
      </w:pPr>
      <w:r w:rsidRPr="00AC25DE">
        <w:rPr>
          <w:rFonts w:ascii="Arial" w:hAnsi="Arial" w:cs="Arial"/>
          <w:b/>
          <w:bCs/>
          <w:sz w:val="18"/>
          <w:szCs w:val="18"/>
        </w:rPr>
        <w:lastRenderedPageBreak/>
        <w:t>GRADONAČELNIK</w:t>
      </w:r>
    </w:p>
    <w:p w14:paraId="6ABB1659" w14:textId="7DD57290" w:rsidR="00754AB4" w:rsidRDefault="00754AB4" w:rsidP="00B56908">
      <w:pPr>
        <w:spacing w:after="0" w:line="240" w:lineRule="auto"/>
        <w:rPr>
          <w:rFonts w:ascii="Arial" w:hAnsi="Arial" w:cs="Arial"/>
          <w:b/>
          <w:bCs/>
          <w:sz w:val="18"/>
          <w:szCs w:val="18"/>
        </w:rPr>
      </w:pPr>
      <w:r w:rsidRPr="00AC25DE">
        <w:rPr>
          <w:rFonts w:ascii="Arial" w:hAnsi="Arial" w:cs="Arial"/>
          <w:b/>
          <w:bCs/>
          <w:sz w:val="18"/>
          <w:szCs w:val="18"/>
        </w:rPr>
        <w:t>GRADA KARLOVCA</w:t>
      </w:r>
    </w:p>
    <w:p w14:paraId="7287F87C" w14:textId="77777777" w:rsidR="00AC25DE" w:rsidRDefault="00AC25DE" w:rsidP="00B56908">
      <w:pPr>
        <w:spacing w:after="0" w:line="240" w:lineRule="auto"/>
        <w:rPr>
          <w:rFonts w:ascii="Arial" w:hAnsi="Arial" w:cs="Arial"/>
          <w:b/>
          <w:bCs/>
          <w:sz w:val="18"/>
          <w:szCs w:val="18"/>
        </w:rPr>
      </w:pPr>
    </w:p>
    <w:p w14:paraId="282BFD98" w14:textId="27A11031" w:rsidR="00754AB4" w:rsidRPr="00AC25DE" w:rsidRDefault="00754AB4" w:rsidP="00AC25DE">
      <w:pPr>
        <w:spacing w:after="0" w:line="240" w:lineRule="auto"/>
        <w:rPr>
          <w:rFonts w:ascii="Arial" w:hAnsi="Arial" w:cs="Arial"/>
          <w:b/>
          <w:bCs/>
          <w:sz w:val="18"/>
          <w:szCs w:val="18"/>
        </w:rPr>
      </w:pPr>
      <w:r w:rsidRPr="00AC25DE">
        <w:rPr>
          <w:rFonts w:ascii="Arial" w:hAnsi="Arial" w:cs="Arial"/>
          <w:b/>
          <w:bCs/>
          <w:sz w:val="18"/>
          <w:szCs w:val="18"/>
        </w:rPr>
        <w:t>58.</w:t>
      </w:r>
    </w:p>
    <w:p w14:paraId="2509DB30" w14:textId="77777777" w:rsidR="00AC25DE" w:rsidRDefault="00AC25DE" w:rsidP="00AC25DE">
      <w:pPr>
        <w:spacing w:after="0" w:line="240" w:lineRule="auto"/>
        <w:rPr>
          <w:rFonts w:ascii="Arial" w:hAnsi="Arial" w:cs="Arial"/>
          <w:b/>
          <w:bCs/>
          <w:sz w:val="18"/>
          <w:szCs w:val="18"/>
        </w:rPr>
      </w:pPr>
    </w:p>
    <w:p w14:paraId="7B59F30C"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t xml:space="preserve">Na temelju članka 48. Zakona o lokalnoj i područnoj (regionalnoj) samoupravi („Narodne novine“ br. 33/01, 60/01, 129/05, 109/07, 125/08, 36/09, 150/11, 144/12, 19/13, 137/15, 123/17, 98/19, 144/20), članka 44. i 98. Statuta Grada Karlovca (Glasnik Grada Karlovca br. 09/21 – potpuni  tekst, 10/22), Programa razvoja malog i srednjeg poduzetništva na području Grada Karlovca za tekuću godinu, Proračuna Grada Karlovca za tekuću godinu, te članka 107. i 108. Ugovora o funkcioniranju Europske unije koji se odnose na de </w:t>
      </w:r>
      <w:proofErr w:type="spellStart"/>
      <w:r w:rsidRPr="00AC25DE">
        <w:rPr>
          <w:rFonts w:ascii="Arial" w:hAnsi="Arial" w:cs="Arial"/>
          <w:sz w:val="18"/>
          <w:szCs w:val="18"/>
        </w:rPr>
        <w:t>minimis</w:t>
      </w:r>
      <w:proofErr w:type="spellEnd"/>
      <w:r w:rsidRPr="00AC25DE">
        <w:rPr>
          <w:rFonts w:ascii="Arial" w:hAnsi="Arial" w:cs="Arial"/>
          <w:sz w:val="18"/>
          <w:szCs w:val="18"/>
        </w:rPr>
        <w:t xml:space="preserve"> potpore, Gradonačelnik Grada Karlovca donosi sljedeći</w:t>
      </w:r>
    </w:p>
    <w:p w14:paraId="676759E2" w14:textId="77777777" w:rsidR="00AC25DE" w:rsidRDefault="00AC25DE" w:rsidP="00AC25DE">
      <w:pPr>
        <w:tabs>
          <w:tab w:val="left" w:pos="1276"/>
        </w:tabs>
        <w:spacing w:after="0" w:line="240" w:lineRule="auto"/>
        <w:jc w:val="center"/>
        <w:rPr>
          <w:rFonts w:ascii="Arial" w:hAnsi="Arial" w:cs="Arial"/>
          <w:b/>
          <w:sz w:val="18"/>
          <w:szCs w:val="18"/>
        </w:rPr>
      </w:pPr>
    </w:p>
    <w:p w14:paraId="2D141834" w14:textId="6961C8F5" w:rsidR="00AC25DE" w:rsidRPr="00AC25DE" w:rsidRDefault="00AC25DE" w:rsidP="00AC25DE">
      <w:pPr>
        <w:tabs>
          <w:tab w:val="left" w:pos="1276"/>
        </w:tabs>
        <w:spacing w:after="0" w:line="240" w:lineRule="auto"/>
        <w:jc w:val="center"/>
        <w:rPr>
          <w:rFonts w:ascii="Arial" w:hAnsi="Arial" w:cs="Arial"/>
          <w:b/>
          <w:sz w:val="18"/>
          <w:szCs w:val="18"/>
        </w:rPr>
      </w:pPr>
      <w:r w:rsidRPr="00AC25DE">
        <w:rPr>
          <w:rFonts w:ascii="Arial" w:hAnsi="Arial" w:cs="Arial"/>
          <w:b/>
          <w:sz w:val="18"/>
          <w:szCs w:val="18"/>
        </w:rPr>
        <w:t>P R A V I L N I K</w:t>
      </w:r>
    </w:p>
    <w:p w14:paraId="76F13B15" w14:textId="77777777" w:rsidR="00AC25DE" w:rsidRPr="00AC25DE" w:rsidRDefault="00AC25DE" w:rsidP="00AC25DE">
      <w:pPr>
        <w:tabs>
          <w:tab w:val="left" w:pos="1276"/>
        </w:tabs>
        <w:spacing w:after="0" w:line="240" w:lineRule="auto"/>
        <w:jc w:val="center"/>
        <w:rPr>
          <w:rFonts w:ascii="Arial" w:hAnsi="Arial" w:cs="Arial"/>
          <w:b/>
          <w:sz w:val="18"/>
          <w:szCs w:val="18"/>
        </w:rPr>
      </w:pPr>
      <w:r w:rsidRPr="00AC25DE">
        <w:rPr>
          <w:rFonts w:ascii="Arial" w:hAnsi="Arial" w:cs="Arial"/>
          <w:b/>
          <w:sz w:val="18"/>
          <w:szCs w:val="18"/>
        </w:rPr>
        <w:t xml:space="preserve">o dodjeli </w:t>
      </w:r>
      <w:bookmarkStart w:id="0" w:name="_Hlk42586047"/>
      <w:r w:rsidRPr="00AC25DE">
        <w:rPr>
          <w:rFonts w:ascii="Arial" w:hAnsi="Arial" w:cs="Arial"/>
          <w:b/>
          <w:sz w:val="18"/>
          <w:szCs w:val="18"/>
        </w:rPr>
        <w:t xml:space="preserve">bespovratnih potpora male vrijednosti za subjekte malog gospodarstva </w:t>
      </w:r>
    </w:p>
    <w:p w14:paraId="1F749DAD" w14:textId="77777777" w:rsidR="00AC25DE" w:rsidRPr="00AC25DE" w:rsidRDefault="00AC25DE" w:rsidP="00AC25DE">
      <w:pPr>
        <w:tabs>
          <w:tab w:val="left" w:pos="1276"/>
        </w:tabs>
        <w:spacing w:after="0" w:line="240" w:lineRule="auto"/>
        <w:jc w:val="center"/>
        <w:rPr>
          <w:rFonts w:ascii="Arial" w:hAnsi="Arial" w:cs="Arial"/>
          <w:b/>
          <w:sz w:val="18"/>
          <w:szCs w:val="18"/>
        </w:rPr>
      </w:pPr>
      <w:r w:rsidRPr="00AC25DE">
        <w:rPr>
          <w:rFonts w:ascii="Arial" w:hAnsi="Arial" w:cs="Arial"/>
          <w:b/>
          <w:sz w:val="18"/>
          <w:szCs w:val="18"/>
        </w:rPr>
        <w:t>na području Grada Karlovca</w:t>
      </w:r>
      <w:bookmarkEnd w:id="0"/>
    </w:p>
    <w:p w14:paraId="57D1B1DD" w14:textId="77777777" w:rsidR="00AC25DE" w:rsidRDefault="00AC25DE" w:rsidP="00AC25DE">
      <w:pPr>
        <w:tabs>
          <w:tab w:val="left" w:pos="1276"/>
        </w:tabs>
        <w:spacing w:after="0" w:line="240" w:lineRule="auto"/>
        <w:jc w:val="center"/>
        <w:rPr>
          <w:rFonts w:ascii="Arial" w:hAnsi="Arial" w:cs="Arial"/>
          <w:b/>
          <w:color w:val="FF0000"/>
          <w:sz w:val="18"/>
          <w:szCs w:val="18"/>
        </w:rPr>
      </w:pPr>
    </w:p>
    <w:p w14:paraId="22BCED94" w14:textId="77777777" w:rsidR="00AC25DE" w:rsidRPr="00AC25DE" w:rsidRDefault="00AC25DE" w:rsidP="00AC25DE">
      <w:pPr>
        <w:numPr>
          <w:ilvl w:val="0"/>
          <w:numId w:val="1"/>
        </w:numPr>
        <w:tabs>
          <w:tab w:val="left" w:pos="709"/>
        </w:tabs>
        <w:spacing w:after="0" w:line="240" w:lineRule="auto"/>
        <w:ind w:left="709" w:hanging="709"/>
        <w:rPr>
          <w:rFonts w:ascii="Arial" w:hAnsi="Arial" w:cs="Arial"/>
          <w:b/>
          <w:sz w:val="18"/>
          <w:szCs w:val="18"/>
        </w:rPr>
      </w:pPr>
      <w:r w:rsidRPr="00AC25DE">
        <w:rPr>
          <w:rFonts w:ascii="Arial" w:hAnsi="Arial" w:cs="Arial"/>
          <w:b/>
          <w:sz w:val="18"/>
          <w:szCs w:val="18"/>
        </w:rPr>
        <w:t>UVODNE ODREDBE</w:t>
      </w:r>
    </w:p>
    <w:p w14:paraId="3D1FD887"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Članak 1.</w:t>
      </w:r>
    </w:p>
    <w:p w14:paraId="043C92F7"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t xml:space="preserve">Pravilnikom o dodjeli bespovratnih potpora male vrijednosti za subjekte malog gospodarstva  (u daljnjem tekstu Pravilnik) propisuju se opći uvjeti, kriteriji i postupak dodjele bespovratnih potpora male vrijednosti Grada Karlovca za poticanje razvoja poduzetništva, te obveze korisnika potpora male vrijednosti. </w:t>
      </w:r>
    </w:p>
    <w:p w14:paraId="22DEAF73" w14:textId="77777777" w:rsidR="00AC25DE" w:rsidRPr="00AC25DE" w:rsidRDefault="00AC25DE" w:rsidP="00AC25DE">
      <w:pPr>
        <w:tabs>
          <w:tab w:val="left" w:pos="709"/>
        </w:tabs>
        <w:spacing w:after="0" w:line="240" w:lineRule="auto"/>
        <w:jc w:val="both"/>
        <w:rPr>
          <w:rFonts w:ascii="Arial" w:hAnsi="Arial" w:cs="Arial"/>
          <w:sz w:val="18"/>
          <w:szCs w:val="18"/>
        </w:rPr>
      </w:pPr>
    </w:p>
    <w:p w14:paraId="53FD9E93"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 xml:space="preserve">Članak 2. </w:t>
      </w:r>
    </w:p>
    <w:p w14:paraId="38812995" w14:textId="77777777" w:rsidR="00AC25DE" w:rsidRDefault="00AC25DE" w:rsidP="00AC25DE">
      <w:pPr>
        <w:tabs>
          <w:tab w:val="left" w:pos="709"/>
        </w:tabs>
        <w:spacing w:after="0" w:line="240" w:lineRule="auto"/>
        <w:rPr>
          <w:rFonts w:ascii="Arial" w:hAnsi="Arial" w:cs="Arial"/>
          <w:b/>
          <w:bCs/>
          <w:sz w:val="18"/>
          <w:szCs w:val="18"/>
        </w:rPr>
      </w:pPr>
      <w:r w:rsidRPr="00AC25DE">
        <w:rPr>
          <w:rFonts w:ascii="Arial" w:hAnsi="Arial" w:cs="Arial"/>
          <w:sz w:val="18"/>
          <w:szCs w:val="18"/>
        </w:rPr>
        <w:tab/>
        <w:t xml:space="preserve">Za potrebe ovog Pravilnika primjenjuju se sljedeće </w:t>
      </w:r>
      <w:r w:rsidRPr="00AC25DE">
        <w:rPr>
          <w:rFonts w:ascii="Arial" w:hAnsi="Arial" w:cs="Arial"/>
          <w:b/>
          <w:bCs/>
          <w:sz w:val="18"/>
          <w:szCs w:val="18"/>
        </w:rPr>
        <w:t>definicije:</w:t>
      </w:r>
    </w:p>
    <w:p w14:paraId="2EAEC20C" w14:textId="77777777" w:rsidR="00AC25DE" w:rsidRPr="00AC25DE" w:rsidRDefault="00AC25DE" w:rsidP="00AC25DE">
      <w:pPr>
        <w:tabs>
          <w:tab w:val="left" w:pos="709"/>
        </w:tabs>
        <w:spacing w:after="0" w:line="240" w:lineRule="auto"/>
        <w:rPr>
          <w:rFonts w:ascii="Arial" w:hAnsi="Arial" w:cs="Arial"/>
          <w:b/>
          <w:bCs/>
          <w:sz w:val="18"/>
          <w:szCs w:val="18"/>
        </w:rPr>
      </w:pPr>
    </w:p>
    <w:p w14:paraId="4E24FB84" w14:textId="77777777" w:rsidR="00AC25DE" w:rsidRDefault="00AC25DE" w:rsidP="00AC25DE">
      <w:pPr>
        <w:pStyle w:val="oj-doc-ti"/>
        <w:shd w:val="clear" w:color="auto" w:fill="FFFFFF"/>
        <w:spacing w:before="0" w:beforeAutospacing="0" w:after="0" w:afterAutospacing="0"/>
        <w:jc w:val="both"/>
        <w:rPr>
          <w:rFonts w:ascii="Arial" w:hAnsi="Arial" w:cs="Arial"/>
          <w:sz w:val="18"/>
          <w:szCs w:val="18"/>
        </w:rPr>
      </w:pPr>
      <w:r w:rsidRPr="00AC25DE">
        <w:rPr>
          <w:rFonts w:ascii="Arial" w:hAnsi="Arial" w:cs="Arial"/>
          <w:b/>
          <w:bCs/>
          <w:sz w:val="18"/>
          <w:szCs w:val="18"/>
        </w:rPr>
        <w:tab/>
      </w:r>
      <w:r w:rsidRPr="00AC25DE">
        <w:rPr>
          <w:rFonts w:ascii="Arial" w:hAnsi="Arial" w:cs="Arial"/>
          <w:b/>
          <w:bCs/>
          <w:i/>
          <w:iCs/>
          <w:sz w:val="18"/>
          <w:szCs w:val="18"/>
        </w:rPr>
        <w:t xml:space="preserve">De </w:t>
      </w:r>
      <w:proofErr w:type="spellStart"/>
      <w:r w:rsidRPr="00AC25DE">
        <w:rPr>
          <w:rFonts w:ascii="Arial" w:hAnsi="Arial" w:cs="Arial"/>
          <w:b/>
          <w:bCs/>
          <w:i/>
          <w:iCs/>
          <w:sz w:val="18"/>
          <w:szCs w:val="18"/>
        </w:rPr>
        <w:t>minimis</w:t>
      </w:r>
      <w:proofErr w:type="spellEnd"/>
      <w:r w:rsidRPr="00AC25DE">
        <w:rPr>
          <w:rFonts w:ascii="Arial" w:hAnsi="Arial" w:cs="Arial"/>
          <w:b/>
          <w:bCs/>
          <w:sz w:val="18"/>
          <w:szCs w:val="18"/>
        </w:rPr>
        <w:t xml:space="preserve"> potpora – </w:t>
      </w:r>
      <w:r w:rsidRPr="00AC25DE">
        <w:rPr>
          <w:rFonts w:ascii="Arial" w:hAnsi="Arial" w:cs="Arial"/>
          <w:sz w:val="18"/>
          <w:szCs w:val="18"/>
        </w:rPr>
        <w:t xml:space="preserve">potpora u smislu članka 3. de </w:t>
      </w:r>
      <w:proofErr w:type="spellStart"/>
      <w:r w:rsidRPr="00AC25DE">
        <w:rPr>
          <w:rFonts w:ascii="Arial" w:hAnsi="Arial" w:cs="Arial"/>
          <w:sz w:val="18"/>
          <w:szCs w:val="18"/>
        </w:rPr>
        <w:t>minimis</w:t>
      </w:r>
      <w:proofErr w:type="spellEnd"/>
      <w:r w:rsidRPr="00AC25DE">
        <w:rPr>
          <w:rFonts w:ascii="Arial" w:hAnsi="Arial" w:cs="Arial"/>
          <w:sz w:val="18"/>
          <w:szCs w:val="18"/>
        </w:rPr>
        <w:t xml:space="preserve"> Uredbe komisije (EU) br. 1407/2013 i </w:t>
      </w:r>
      <w:bookmarkStart w:id="1" w:name="_Hlk60907295"/>
      <w:r w:rsidRPr="00AC25DE">
        <w:rPr>
          <w:rFonts w:ascii="Arial" w:hAnsi="Arial" w:cs="Arial"/>
          <w:sz w:val="18"/>
          <w:szCs w:val="18"/>
        </w:rPr>
        <w:t xml:space="preserve">Uredbe Komisije (EU) 2020/972 od 2. srpnja 2020. o izmjeni Uredbe (EU) br. 1407/2013 u pogledu njezina produljenja i o izmjeni Uredbe (EU) br. 651/2014 u pogledu njezina produljenja i odgovarajućih prilagodbi.  </w:t>
      </w:r>
    </w:p>
    <w:p w14:paraId="0316FD42" w14:textId="77777777" w:rsidR="00AC25DE" w:rsidRPr="00AC25DE" w:rsidRDefault="00AC25DE" w:rsidP="00AC25DE">
      <w:pPr>
        <w:pStyle w:val="oj-doc-ti"/>
        <w:shd w:val="clear" w:color="auto" w:fill="FFFFFF"/>
        <w:spacing w:before="0" w:beforeAutospacing="0" w:after="0" w:afterAutospacing="0"/>
        <w:jc w:val="both"/>
        <w:rPr>
          <w:rFonts w:ascii="Arial" w:hAnsi="Arial" w:cs="Arial"/>
          <w:b/>
          <w:bCs/>
          <w:sz w:val="18"/>
          <w:szCs w:val="18"/>
        </w:rPr>
      </w:pPr>
    </w:p>
    <w:bookmarkEnd w:id="1"/>
    <w:p w14:paraId="7BD1CE3E" w14:textId="77777777" w:rsidR="00AC25DE" w:rsidRDefault="00AC25DE" w:rsidP="00AC25DE">
      <w:pPr>
        <w:spacing w:after="0" w:line="240" w:lineRule="auto"/>
        <w:jc w:val="both"/>
        <w:rPr>
          <w:rFonts w:ascii="Arial" w:eastAsia="Calibri" w:hAnsi="Arial" w:cs="Arial"/>
          <w:sz w:val="18"/>
          <w:szCs w:val="18"/>
        </w:rPr>
      </w:pPr>
      <w:r w:rsidRPr="00AC25DE">
        <w:rPr>
          <w:rFonts w:ascii="Arial" w:hAnsi="Arial" w:cs="Arial"/>
          <w:sz w:val="18"/>
          <w:szCs w:val="18"/>
        </w:rPr>
        <w:tab/>
      </w:r>
      <w:r w:rsidRPr="00AC25DE">
        <w:rPr>
          <w:rFonts w:ascii="Arial" w:hAnsi="Arial" w:cs="Arial"/>
          <w:b/>
          <w:bCs/>
          <w:sz w:val="18"/>
          <w:szCs w:val="18"/>
        </w:rPr>
        <w:t>Jedan poduzetnik</w:t>
      </w:r>
      <w:r w:rsidRPr="00AC25DE">
        <w:rPr>
          <w:rFonts w:ascii="Arial" w:hAnsi="Arial" w:cs="Arial"/>
          <w:sz w:val="18"/>
          <w:szCs w:val="18"/>
        </w:rPr>
        <w:t xml:space="preserve"> – sva </w:t>
      </w:r>
      <w:r w:rsidRPr="00AC25DE">
        <w:rPr>
          <w:rFonts w:ascii="Arial" w:eastAsia="Calibri" w:hAnsi="Arial" w:cs="Arial"/>
          <w:sz w:val="18"/>
          <w:szCs w:val="18"/>
        </w:rPr>
        <w:t xml:space="preserve">poduzeća koja su u najmanje jednom od sljedećih međusobnih odnosa: </w:t>
      </w:r>
    </w:p>
    <w:p w14:paraId="4375F060" w14:textId="77777777" w:rsidR="00AC25DE" w:rsidRPr="00AC25DE" w:rsidRDefault="00AC25DE" w:rsidP="00AC25DE">
      <w:pPr>
        <w:spacing w:after="0" w:line="240" w:lineRule="auto"/>
        <w:jc w:val="both"/>
        <w:rPr>
          <w:rFonts w:ascii="Arial" w:eastAsia="Calibri" w:hAnsi="Arial" w:cs="Arial"/>
          <w:sz w:val="18"/>
          <w:szCs w:val="18"/>
        </w:rPr>
      </w:pPr>
    </w:p>
    <w:p w14:paraId="3AE211D1" w14:textId="77777777" w:rsidR="00AC25DE" w:rsidRDefault="00AC25DE" w:rsidP="00AC25DE">
      <w:pPr>
        <w:numPr>
          <w:ilvl w:val="0"/>
          <w:numId w:val="18"/>
        </w:numPr>
        <w:spacing w:after="0" w:line="240" w:lineRule="auto"/>
        <w:jc w:val="both"/>
        <w:rPr>
          <w:rFonts w:ascii="Arial" w:eastAsia="Calibri" w:hAnsi="Arial" w:cs="Arial"/>
          <w:sz w:val="18"/>
          <w:szCs w:val="18"/>
        </w:rPr>
      </w:pPr>
      <w:r w:rsidRPr="00AC25DE">
        <w:rPr>
          <w:rFonts w:ascii="Arial" w:eastAsia="Calibri" w:hAnsi="Arial" w:cs="Arial"/>
          <w:sz w:val="18"/>
          <w:szCs w:val="18"/>
        </w:rPr>
        <w:t>jedno poduzeće ima većinu glasačkih prava dioničara ili članova u drugom poduzeću;</w:t>
      </w:r>
    </w:p>
    <w:p w14:paraId="0DD24AFB" w14:textId="77777777" w:rsidR="00AC25DE" w:rsidRDefault="00AC25DE" w:rsidP="00AC25DE">
      <w:pPr>
        <w:numPr>
          <w:ilvl w:val="0"/>
          <w:numId w:val="18"/>
        </w:numPr>
        <w:spacing w:after="0" w:line="240" w:lineRule="auto"/>
        <w:jc w:val="both"/>
        <w:rPr>
          <w:rFonts w:ascii="Arial" w:eastAsia="Calibri" w:hAnsi="Arial" w:cs="Arial"/>
          <w:sz w:val="18"/>
          <w:szCs w:val="18"/>
        </w:rPr>
      </w:pPr>
      <w:r w:rsidRPr="00AC25DE">
        <w:rPr>
          <w:rFonts w:ascii="Arial" w:eastAsia="Calibri" w:hAnsi="Arial" w:cs="Arial"/>
          <w:sz w:val="18"/>
          <w:szCs w:val="18"/>
        </w:rPr>
        <w:t>jedno poduzeće ima pravo imenovati ili smijeniti većinu članova upravnog, upravljačkog ili nadzornog tijela drugog poduzeća;</w:t>
      </w:r>
    </w:p>
    <w:p w14:paraId="579340AB" w14:textId="77777777" w:rsidR="00AC25DE" w:rsidRDefault="00AC25DE" w:rsidP="00AC25DE">
      <w:pPr>
        <w:numPr>
          <w:ilvl w:val="0"/>
          <w:numId w:val="18"/>
        </w:numPr>
        <w:spacing w:after="0" w:line="240" w:lineRule="auto"/>
        <w:jc w:val="both"/>
        <w:rPr>
          <w:rFonts w:ascii="Arial" w:eastAsia="Calibri" w:hAnsi="Arial" w:cs="Arial"/>
          <w:sz w:val="18"/>
          <w:szCs w:val="18"/>
        </w:rPr>
      </w:pPr>
      <w:r w:rsidRPr="00AC25DE">
        <w:rPr>
          <w:rFonts w:ascii="Arial" w:eastAsia="Calibri" w:hAnsi="Arial" w:cs="Arial"/>
          <w:sz w:val="18"/>
          <w:szCs w:val="18"/>
        </w:rPr>
        <w:t>jedno poduzeće ima pravo ostvarivati vladajući utjecaj na drugo poduzeće prema ugovoru sklopljenom s tim poduzećem ili prema odredbi statuta ili društvenog ugovora tog poduzeća;</w:t>
      </w:r>
    </w:p>
    <w:p w14:paraId="4724D6E2" w14:textId="77777777" w:rsidR="00AC25DE" w:rsidRPr="00AC25DE" w:rsidRDefault="00AC25DE" w:rsidP="00AC25DE">
      <w:pPr>
        <w:numPr>
          <w:ilvl w:val="0"/>
          <w:numId w:val="18"/>
        </w:numPr>
        <w:spacing w:after="0" w:line="240" w:lineRule="auto"/>
        <w:jc w:val="both"/>
        <w:rPr>
          <w:rFonts w:ascii="Arial" w:eastAsia="Calibri" w:hAnsi="Arial" w:cs="Arial"/>
          <w:sz w:val="18"/>
          <w:szCs w:val="18"/>
        </w:rPr>
      </w:pPr>
      <w:r w:rsidRPr="00AC25DE">
        <w:rPr>
          <w:rFonts w:ascii="Arial" w:eastAsia="Calibri" w:hAnsi="Arial" w:cs="Arial"/>
          <w:sz w:val="18"/>
          <w:szCs w:val="18"/>
        </w:rPr>
        <w:t>jedno poduzeće koje je dioničar ili član u drugom poduzeću, kontrolira samo, u skladu s dogovorom s drugim dioničarima ili članovima tog poduzeća, većinu glasačkih prava dioničara ili glasačkih prava članova u tom poduzeću.</w:t>
      </w:r>
    </w:p>
    <w:p w14:paraId="1F77506F" w14:textId="77777777" w:rsidR="00AC25DE" w:rsidRDefault="00AC25DE" w:rsidP="00AC25DE">
      <w:pPr>
        <w:spacing w:after="0" w:line="240" w:lineRule="auto"/>
        <w:jc w:val="both"/>
        <w:rPr>
          <w:rFonts w:ascii="Arial" w:eastAsia="Calibri" w:hAnsi="Arial" w:cs="Arial"/>
          <w:sz w:val="18"/>
          <w:szCs w:val="18"/>
        </w:rPr>
      </w:pPr>
    </w:p>
    <w:p w14:paraId="6B54721E" w14:textId="5E45310B" w:rsidR="00AC25DE" w:rsidRPr="00AC25DE" w:rsidRDefault="00AC25DE" w:rsidP="00AC25DE">
      <w:pPr>
        <w:spacing w:after="0" w:line="240" w:lineRule="auto"/>
        <w:jc w:val="both"/>
        <w:rPr>
          <w:rFonts w:ascii="Arial" w:eastAsia="Calibri" w:hAnsi="Arial" w:cs="Arial"/>
          <w:sz w:val="18"/>
          <w:szCs w:val="18"/>
        </w:rPr>
      </w:pPr>
      <w:r w:rsidRPr="00AC25DE">
        <w:rPr>
          <w:rFonts w:ascii="Arial" w:eastAsia="Calibri" w:hAnsi="Arial" w:cs="Arial"/>
          <w:sz w:val="18"/>
          <w:szCs w:val="18"/>
        </w:rPr>
        <w:t>Poduzeća koja su u bilo kojem od odnosa navedenih u prvom podstavku točkama (a) do (d) preko jednog ili više drugih poduzeća isto se tako smatraju jednim poduzetnikom.</w:t>
      </w:r>
    </w:p>
    <w:p w14:paraId="4D17B9A6" w14:textId="77777777" w:rsidR="00AC25DE" w:rsidRDefault="00AC25DE" w:rsidP="00AC25DE">
      <w:pPr>
        <w:tabs>
          <w:tab w:val="left" w:pos="709"/>
        </w:tabs>
        <w:spacing w:after="0" w:line="240" w:lineRule="auto"/>
        <w:jc w:val="both"/>
        <w:rPr>
          <w:rFonts w:ascii="Arial" w:hAnsi="Arial" w:cs="Arial"/>
          <w:b/>
          <w:bCs/>
          <w:sz w:val="18"/>
          <w:szCs w:val="18"/>
        </w:rPr>
      </w:pPr>
      <w:r w:rsidRPr="00AC25DE">
        <w:rPr>
          <w:rFonts w:ascii="Arial" w:hAnsi="Arial" w:cs="Arial"/>
          <w:b/>
          <w:bCs/>
          <w:sz w:val="18"/>
          <w:szCs w:val="18"/>
        </w:rPr>
        <w:tab/>
      </w:r>
    </w:p>
    <w:p w14:paraId="21AAD6D2" w14:textId="2239F584" w:rsidR="00AC25DE" w:rsidRPr="00AC25DE" w:rsidRDefault="00AC25DE" w:rsidP="00AC25DE">
      <w:pPr>
        <w:tabs>
          <w:tab w:val="left" w:pos="709"/>
        </w:tabs>
        <w:spacing w:after="0" w:line="240" w:lineRule="auto"/>
        <w:jc w:val="both"/>
        <w:rPr>
          <w:rFonts w:ascii="Arial" w:hAnsi="Arial" w:cs="Arial"/>
          <w:sz w:val="18"/>
          <w:szCs w:val="18"/>
        </w:rPr>
      </w:pPr>
      <w:r>
        <w:rPr>
          <w:rFonts w:ascii="Arial" w:hAnsi="Arial" w:cs="Arial"/>
          <w:b/>
          <w:bCs/>
          <w:sz w:val="18"/>
          <w:szCs w:val="18"/>
        </w:rPr>
        <w:tab/>
      </w:r>
      <w:r w:rsidRPr="00AC25DE">
        <w:rPr>
          <w:rFonts w:ascii="Arial" w:hAnsi="Arial" w:cs="Arial"/>
          <w:b/>
          <w:bCs/>
          <w:sz w:val="18"/>
          <w:szCs w:val="18"/>
        </w:rPr>
        <w:t>Mikro i malo poduzeće</w:t>
      </w:r>
      <w:r w:rsidRPr="00AC25DE">
        <w:rPr>
          <w:rFonts w:ascii="Arial" w:hAnsi="Arial" w:cs="Arial"/>
          <w:sz w:val="18"/>
          <w:szCs w:val="18"/>
        </w:rPr>
        <w:t xml:space="preserve"> – subjekti definirani sukladno Zakonu o poticanju malog gospodarstva (NN br. 29/02, 63/07, 53/12, 56/13 i 121/16).</w:t>
      </w:r>
    </w:p>
    <w:p w14:paraId="31FFFBC0" w14:textId="77777777" w:rsidR="00AC25DE" w:rsidRPr="00AC25DE" w:rsidRDefault="00AC25DE" w:rsidP="00AC25DE">
      <w:pPr>
        <w:tabs>
          <w:tab w:val="left" w:pos="709"/>
        </w:tabs>
        <w:spacing w:after="0" w:line="240" w:lineRule="auto"/>
        <w:jc w:val="both"/>
        <w:rPr>
          <w:rFonts w:ascii="Arial" w:eastAsia="Calibri" w:hAnsi="Arial" w:cs="Arial"/>
          <w:sz w:val="18"/>
          <w:szCs w:val="18"/>
        </w:rPr>
      </w:pPr>
    </w:p>
    <w:p w14:paraId="4469B6D6" w14:textId="77777777" w:rsidR="00AC25DE" w:rsidRPr="00AC25DE" w:rsidRDefault="00AC25DE" w:rsidP="00AC25DE">
      <w:pPr>
        <w:spacing w:after="0" w:line="240" w:lineRule="auto"/>
        <w:jc w:val="both"/>
        <w:rPr>
          <w:rFonts w:ascii="Arial" w:eastAsia="Calibri" w:hAnsi="Arial" w:cs="Arial"/>
          <w:sz w:val="18"/>
          <w:szCs w:val="18"/>
        </w:rPr>
      </w:pPr>
      <w:r w:rsidRPr="00AC25DE">
        <w:rPr>
          <w:rFonts w:ascii="Arial" w:eastAsia="Calibri" w:hAnsi="Arial" w:cs="Arial"/>
          <w:sz w:val="18"/>
          <w:szCs w:val="18"/>
        </w:rPr>
        <w:tab/>
      </w:r>
      <w:r w:rsidRPr="00AC25DE">
        <w:rPr>
          <w:rFonts w:ascii="Arial" w:eastAsia="Calibri" w:hAnsi="Arial" w:cs="Arial"/>
          <w:b/>
          <w:bCs/>
          <w:sz w:val="18"/>
          <w:szCs w:val="18"/>
        </w:rPr>
        <w:t>Korisnik potpore</w:t>
      </w:r>
      <w:r w:rsidRPr="00AC25DE">
        <w:rPr>
          <w:rFonts w:ascii="Arial" w:eastAsia="Calibri" w:hAnsi="Arial" w:cs="Arial"/>
          <w:sz w:val="18"/>
          <w:szCs w:val="18"/>
        </w:rPr>
        <w:t xml:space="preserve"> – pravna osoba koja obavljajući gospodarsku djelatnost sudjeluje u prometu roba i usluga a prima </w:t>
      </w:r>
      <w:r w:rsidRPr="00AC25DE">
        <w:rPr>
          <w:rFonts w:ascii="Arial" w:eastAsia="Calibri" w:hAnsi="Arial" w:cs="Arial"/>
          <w:i/>
          <w:iCs/>
          <w:sz w:val="18"/>
          <w:szCs w:val="18"/>
        </w:rPr>
        <w:t xml:space="preserve">de </w:t>
      </w:r>
      <w:proofErr w:type="spellStart"/>
      <w:r w:rsidRPr="00AC25DE">
        <w:rPr>
          <w:rFonts w:ascii="Arial" w:eastAsia="Calibri" w:hAnsi="Arial" w:cs="Arial"/>
          <w:i/>
          <w:iCs/>
          <w:sz w:val="18"/>
          <w:szCs w:val="18"/>
        </w:rPr>
        <w:t>minimis</w:t>
      </w:r>
      <w:proofErr w:type="spellEnd"/>
      <w:r w:rsidRPr="00AC25DE">
        <w:rPr>
          <w:rFonts w:ascii="Arial" w:eastAsia="Calibri" w:hAnsi="Arial" w:cs="Arial"/>
          <w:sz w:val="18"/>
          <w:szCs w:val="18"/>
        </w:rPr>
        <w:t xml:space="preserve"> potporu na temelju ovog Pravilnika, bez obzira na njezin oblik i namjenu. </w:t>
      </w:r>
    </w:p>
    <w:p w14:paraId="3DDBCAA2" w14:textId="77777777" w:rsidR="00AC25DE" w:rsidRDefault="00AC25DE" w:rsidP="00AC25DE">
      <w:pPr>
        <w:spacing w:after="0" w:line="240" w:lineRule="auto"/>
        <w:jc w:val="both"/>
        <w:rPr>
          <w:rFonts w:ascii="Arial" w:eastAsia="Calibri" w:hAnsi="Arial" w:cs="Arial"/>
          <w:sz w:val="18"/>
          <w:szCs w:val="18"/>
        </w:rPr>
      </w:pPr>
      <w:r w:rsidRPr="00AC25DE">
        <w:rPr>
          <w:rFonts w:ascii="Arial" w:eastAsia="Calibri" w:hAnsi="Arial" w:cs="Arial"/>
          <w:sz w:val="18"/>
          <w:szCs w:val="18"/>
        </w:rPr>
        <w:tab/>
      </w:r>
    </w:p>
    <w:p w14:paraId="26981187" w14:textId="248C851F" w:rsidR="00AC25DE" w:rsidRPr="00AC25DE" w:rsidRDefault="00AC25DE" w:rsidP="00AC25DE">
      <w:pPr>
        <w:spacing w:after="0" w:line="240" w:lineRule="auto"/>
        <w:ind w:firstLine="708"/>
        <w:jc w:val="both"/>
        <w:rPr>
          <w:rFonts w:ascii="Arial" w:eastAsia="Calibri" w:hAnsi="Arial" w:cs="Arial"/>
          <w:sz w:val="18"/>
          <w:szCs w:val="18"/>
        </w:rPr>
      </w:pPr>
      <w:r w:rsidRPr="00AC25DE">
        <w:rPr>
          <w:rFonts w:ascii="Arial" w:eastAsia="Calibri" w:hAnsi="Arial" w:cs="Arial"/>
          <w:b/>
          <w:bCs/>
          <w:sz w:val="18"/>
          <w:szCs w:val="18"/>
        </w:rPr>
        <w:t>Prihvatljivi trošak</w:t>
      </w:r>
      <w:r w:rsidRPr="00AC25DE">
        <w:rPr>
          <w:rFonts w:ascii="Arial" w:eastAsia="Calibri" w:hAnsi="Arial" w:cs="Arial"/>
          <w:sz w:val="18"/>
          <w:szCs w:val="18"/>
        </w:rPr>
        <w:t xml:space="preserve"> – trošak (aktivnost) navedena u članku 6. ovog Pravilnika. </w:t>
      </w:r>
    </w:p>
    <w:p w14:paraId="035FF146" w14:textId="77777777" w:rsidR="00AC25DE" w:rsidRDefault="00AC25DE" w:rsidP="00AC25DE">
      <w:pPr>
        <w:tabs>
          <w:tab w:val="left" w:pos="709"/>
        </w:tabs>
        <w:spacing w:after="0" w:line="240" w:lineRule="auto"/>
        <w:rPr>
          <w:rFonts w:ascii="Arial" w:hAnsi="Arial" w:cs="Arial"/>
          <w:sz w:val="18"/>
          <w:szCs w:val="18"/>
        </w:rPr>
      </w:pPr>
      <w:r w:rsidRPr="00AC25DE">
        <w:rPr>
          <w:rFonts w:ascii="Arial" w:hAnsi="Arial" w:cs="Arial"/>
          <w:sz w:val="18"/>
          <w:szCs w:val="18"/>
        </w:rPr>
        <w:tab/>
      </w:r>
    </w:p>
    <w:p w14:paraId="32E51D18" w14:textId="12B7BD4F" w:rsidR="00AC25DE" w:rsidRPr="00AC25DE" w:rsidRDefault="00AC25DE" w:rsidP="00AC25DE">
      <w:pPr>
        <w:tabs>
          <w:tab w:val="left" w:pos="709"/>
        </w:tabs>
        <w:spacing w:after="0" w:line="240" w:lineRule="auto"/>
        <w:rPr>
          <w:rFonts w:ascii="Arial" w:hAnsi="Arial" w:cs="Arial"/>
          <w:sz w:val="18"/>
          <w:szCs w:val="18"/>
        </w:rPr>
      </w:pPr>
      <w:r>
        <w:rPr>
          <w:rFonts w:ascii="Arial" w:hAnsi="Arial" w:cs="Arial"/>
          <w:sz w:val="18"/>
          <w:szCs w:val="18"/>
        </w:rPr>
        <w:tab/>
      </w:r>
      <w:r w:rsidRPr="00AC25DE">
        <w:rPr>
          <w:rFonts w:ascii="Arial" w:hAnsi="Arial" w:cs="Arial"/>
          <w:b/>
          <w:bCs/>
          <w:sz w:val="18"/>
          <w:szCs w:val="18"/>
        </w:rPr>
        <w:t>Intenzitet potpore</w:t>
      </w:r>
      <w:r w:rsidRPr="00AC25DE">
        <w:rPr>
          <w:rFonts w:ascii="Arial" w:hAnsi="Arial" w:cs="Arial"/>
          <w:sz w:val="18"/>
          <w:szCs w:val="18"/>
        </w:rPr>
        <w:t xml:space="preserve"> – znači bruto iznos potpore izražen kao postotak prihvatljivih troškova, prije odbitka poreza ili drugih naknada.</w:t>
      </w:r>
    </w:p>
    <w:p w14:paraId="1A99EC46" w14:textId="77777777" w:rsidR="00AC25DE" w:rsidRPr="00AC25DE" w:rsidRDefault="00AC25DE" w:rsidP="00AC25DE">
      <w:pPr>
        <w:tabs>
          <w:tab w:val="left" w:pos="709"/>
        </w:tabs>
        <w:spacing w:after="0" w:line="240" w:lineRule="auto"/>
        <w:rPr>
          <w:rFonts w:ascii="Arial" w:hAnsi="Arial" w:cs="Arial"/>
          <w:sz w:val="18"/>
          <w:szCs w:val="18"/>
        </w:rPr>
      </w:pPr>
    </w:p>
    <w:p w14:paraId="1E0A0902" w14:textId="77777777" w:rsidR="00AC25DE" w:rsidRPr="00AC25DE" w:rsidRDefault="00AC25DE" w:rsidP="00AC25DE">
      <w:pPr>
        <w:tabs>
          <w:tab w:val="left" w:pos="709"/>
        </w:tabs>
        <w:spacing w:after="0" w:line="240" w:lineRule="auto"/>
        <w:ind w:firstLine="709"/>
        <w:jc w:val="both"/>
        <w:rPr>
          <w:rFonts w:ascii="Arial" w:hAnsi="Arial" w:cs="Arial"/>
          <w:sz w:val="18"/>
          <w:szCs w:val="18"/>
        </w:rPr>
      </w:pPr>
      <w:r w:rsidRPr="00AC25DE">
        <w:rPr>
          <w:rFonts w:ascii="Arial" w:hAnsi="Arial" w:cs="Arial"/>
          <w:b/>
          <w:bCs/>
          <w:sz w:val="18"/>
          <w:szCs w:val="18"/>
        </w:rPr>
        <w:t xml:space="preserve">Dvostruko financiranje – </w:t>
      </w:r>
      <w:r w:rsidRPr="00AC25DE">
        <w:rPr>
          <w:rFonts w:ascii="Arial" w:hAnsi="Arial" w:cs="Arial"/>
          <w:sz w:val="18"/>
          <w:szCs w:val="18"/>
        </w:rPr>
        <w:t xml:space="preserve">(su)financiranje predloženih prihvatljivih izdataka koje dovodi do primanja naknada za troškove za koje je već zatraženo ili će biti zatraženo i/ili ostvareno pravo na (su)financiranje iz bilo kojeg drugog javnog izvora. </w:t>
      </w:r>
    </w:p>
    <w:p w14:paraId="02084176" w14:textId="77777777" w:rsidR="00AC25DE" w:rsidRPr="00AC25DE" w:rsidRDefault="00AC25DE" w:rsidP="00AC25DE">
      <w:pPr>
        <w:tabs>
          <w:tab w:val="left" w:pos="709"/>
        </w:tabs>
        <w:spacing w:after="0" w:line="240" w:lineRule="auto"/>
        <w:rPr>
          <w:rFonts w:ascii="Arial" w:hAnsi="Arial" w:cs="Arial"/>
          <w:sz w:val="18"/>
          <w:szCs w:val="18"/>
        </w:rPr>
      </w:pPr>
      <w:r w:rsidRPr="00AC25DE">
        <w:rPr>
          <w:rFonts w:ascii="Arial" w:hAnsi="Arial" w:cs="Arial"/>
          <w:sz w:val="18"/>
          <w:szCs w:val="18"/>
        </w:rPr>
        <w:tab/>
      </w:r>
    </w:p>
    <w:p w14:paraId="11C3F408"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color w:val="FF0000"/>
          <w:sz w:val="18"/>
          <w:szCs w:val="18"/>
        </w:rPr>
        <w:tab/>
      </w:r>
      <w:r w:rsidRPr="00AC25DE">
        <w:rPr>
          <w:rFonts w:ascii="Arial" w:hAnsi="Arial" w:cs="Arial"/>
          <w:b/>
          <w:bCs/>
          <w:sz w:val="18"/>
          <w:szCs w:val="18"/>
        </w:rPr>
        <w:t>Poduzetnik početnik</w:t>
      </w:r>
      <w:r w:rsidRPr="00AC25DE">
        <w:rPr>
          <w:rFonts w:ascii="Arial" w:hAnsi="Arial" w:cs="Arial"/>
          <w:sz w:val="18"/>
          <w:szCs w:val="18"/>
        </w:rPr>
        <w:t xml:space="preserve"> – subjekt malog gospodarstva koji je osnovan u tekućoj ili prethodnoj godini, a čiji vlasnik s udjelom vlasništva od 50 % i više do dana podnošenja zahtjeva za bespovratnu potporu nije bio vlasnik 50 % i više udjela u drugim gospodarskim subjektima kumulativno dulje od 2 godine.</w:t>
      </w:r>
    </w:p>
    <w:p w14:paraId="18C9F9A3" w14:textId="77777777" w:rsidR="00AC25DE" w:rsidRDefault="00AC25DE" w:rsidP="00AC25DE">
      <w:pPr>
        <w:tabs>
          <w:tab w:val="left" w:pos="709"/>
        </w:tabs>
        <w:spacing w:after="0" w:line="240" w:lineRule="auto"/>
        <w:jc w:val="both"/>
        <w:rPr>
          <w:rFonts w:ascii="Arial" w:hAnsi="Arial" w:cs="Arial"/>
          <w:sz w:val="18"/>
          <w:szCs w:val="18"/>
        </w:rPr>
      </w:pPr>
      <w:r>
        <w:rPr>
          <w:rFonts w:ascii="Arial" w:hAnsi="Arial" w:cs="Arial"/>
          <w:sz w:val="18"/>
          <w:szCs w:val="18"/>
        </w:rPr>
        <w:tab/>
      </w:r>
    </w:p>
    <w:p w14:paraId="2B5BA27B" w14:textId="177AAB1F" w:rsidR="00AC25DE" w:rsidRPr="00AC25DE" w:rsidRDefault="00AC25DE" w:rsidP="00AC25DE">
      <w:pPr>
        <w:tabs>
          <w:tab w:val="left" w:pos="709"/>
        </w:tabs>
        <w:spacing w:after="0" w:line="240" w:lineRule="auto"/>
        <w:jc w:val="both"/>
        <w:rPr>
          <w:rFonts w:ascii="Arial" w:hAnsi="Arial" w:cs="Arial"/>
          <w:sz w:val="18"/>
          <w:szCs w:val="18"/>
        </w:rPr>
      </w:pPr>
      <w:r>
        <w:rPr>
          <w:rFonts w:ascii="Arial" w:hAnsi="Arial" w:cs="Arial"/>
          <w:sz w:val="18"/>
          <w:szCs w:val="18"/>
        </w:rPr>
        <w:tab/>
      </w:r>
      <w:r w:rsidRPr="00AC25DE">
        <w:rPr>
          <w:rFonts w:ascii="Arial" w:hAnsi="Arial" w:cs="Arial"/>
          <w:b/>
          <w:bCs/>
          <w:sz w:val="18"/>
          <w:szCs w:val="18"/>
        </w:rPr>
        <w:t>Mladi poduzetnik početnik</w:t>
      </w:r>
      <w:r w:rsidRPr="00AC25DE">
        <w:rPr>
          <w:rFonts w:ascii="Arial" w:hAnsi="Arial" w:cs="Arial"/>
          <w:sz w:val="18"/>
          <w:szCs w:val="18"/>
        </w:rPr>
        <w:t xml:space="preserve"> – osoba koja u trenutku podnošenja zahtjeva nema navršenih 35 godina. </w:t>
      </w:r>
    </w:p>
    <w:p w14:paraId="757521FF" w14:textId="77777777" w:rsidR="00AC25DE" w:rsidRPr="00AC25DE" w:rsidRDefault="00AC25DE" w:rsidP="00AC25DE">
      <w:pPr>
        <w:tabs>
          <w:tab w:val="left" w:pos="709"/>
        </w:tabs>
        <w:spacing w:after="0" w:line="240" w:lineRule="auto"/>
        <w:jc w:val="both"/>
        <w:rPr>
          <w:rFonts w:ascii="Arial" w:hAnsi="Arial" w:cs="Arial"/>
          <w:sz w:val="18"/>
          <w:szCs w:val="18"/>
        </w:rPr>
      </w:pPr>
    </w:p>
    <w:p w14:paraId="29A62142" w14:textId="77777777" w:rsidR="00AC25DE" w:rsidRPr="00AC25DE" w:rsidRDefault="00AC25DE" w:rsidP="00AC25DE">
      <w:pPr>
        <w:tabs>
          <w:tab w:val="left" w:pos="709"/>
        </w:tabs>
        <w:spacing w:after="0" w:line="240" w:lineRule="auto"/>
        <w:ind w:firstLine="709"/>
        <w:jc w:val="both"/>
        <w:rPr>
          <w:rFonts w:ascii="Arial" w:hAnsi="Arial" w:cs="Arial"/>
          <w:sz w:val="18"/>
          <w:szCs w:val="18"/>
        </w:rPr>
      </w:pPr>
      <w:r w:rsidRPr="00AC25DE">
        <w:rPr>
          <w:rFonts w:ascii="Arial" w:hAnsi="Arial" w:cs="Arial"/>
          <w:b/>
          <w:bCs/>
          <w:sz w:val="18"/>
          <w:szCs w:val="18"/>
        </w:rPr>
        <w:t>Poslovni prostor</w:t>
      </w:r>
      <w:r w:rsidRPr="00AC25DE">
        <w:rPr>
          <w:rFonts w:ascii="Arial" w:hAnsi="Arial" w:cs="Arial"/>
          <w:sz w:val="18"/>
          <w:szCs w:val="18"/>
        </w:rPr>
        <w:t xml:space="preserve"> – kvadratura poslovnog prostora jednaka je kvadraturi za koju poslovni subjekt plaća komunalnu naknadu. </w:t>
      </w:r>
    </w:p>
    <w:p w14:paraId="6556B0EC" w14:textId="77777777" w:rsidR="00AC25DE" w:rsidRPr="00AC25DE" w:rsidRDefault="00AC25DE" w:rsidP="00AC25DE">
      <w:pPr>
        <w:tabs>
          <w:tab w:val="left" w:pos="709"/>
        </w:tabs>
        <w:spacing w:after="0" w:line="240" w:lineRule="auto"/>
        <w:jc w:val="both"/>
        <w:rPr>
          <w:rFonts w:ascii="Arial" w:hAnsi="Arial" w:cs="Arial"/>
          <w:sz w:val="18"/>
          <w:szCs w:val="18"/>
        </w:rPr>
      </w:pPr>
    </w:p>
    <w:p w14:paraId="49CE46AB" w14:textId="77777777" w:rsidR="00AC25DE" w:rsidRPr="00AC25DE" w:rsidRDefault="00AC25DE" w:rsidP="00AC25DE">
      <w:pPr>
        <w:tabs>
          <w:tab w:val="left" w:pos="709"/>
        </w:tabs>
        <w:spacing w:after="0" w:line="240" w:lineRule="auto"/>
        <w:jc w:val="both"/>
        <w:rPr>
          <w:rStyle w:val="Strong"/>
          <w:rFonts w:ascii="Arial" w:hAnsi="Arial" w:cs="Arial"/>
          <w:b w:val="0"/>
          <w:bCs w:val="0"/>
          <w:sz w:val="18"/>
          <w:szCs w:val="18"/>
        </w:rPr>
      </w:pPr>
      <w:r w:rsidRPr="00AC25DE">
        <w:rPr>
          <w:rFonts w:ascii="Arial" w:hAnsi="Arial" w:cs="Arial"/>
          <w:sz w:val="18"/>
          <w:szCs w:val="18"/>
        </w:rPr>
        <w:lastRenderedPageBreak/>
        <w:tab/>
      </w:r>
      <w:r w:rsidRPr="00AC25DE">
        <w:rPr>
          <w:rFonts w:ascii="Arial" w:hAnsi="Arial" w:cs="Arial"/>
          <w:b/>
          <w:bCs/>
          <w:sz w:val="18"/>
          <w:szCs w:val="18"/>
        </w:rPr>
        <w:t>Sitni inventar</w:t>
      </w:r>
      <w:r w:rsidRPr="00AC25DE">
        <w:rPr>
          <w:rFonts w:ascii="Arial" w:hAnsi="Arial" w:cs="Arial"/>
          <w:sz w:val="18"/>
          <w:szCs w:val="18"/>
        </w:rPr>
        <w:t xml:space="preserve"> – </w:t>
      </w:r>
      <w:r w:rsidRPr="00AC25DE">
        <w:rPr>
          <w:rStyle w:val="Strong"/>
          <w:rFonts w:ascii="Arial" w:hAnsi="Arial" w:cs="Arial"/>
          <w:b w:val="0"/>
          <w:bCs w:val="0"/>
          <w:sz w:val="18"/>
          <w:szCs w:val="18"/>
          <w:shd w:val="clear" w:color="auto" w:fill="FFFFFF"/>
        </w:rPr>
        <w:t xml:space="preserve">zalihe male vrijednosti, svakodnevni predmeti za uporabu poput uredskog pribora, pribora za spremanje i posluživanje hrane, mjernog alata i sl. </w:t>
      </w:r>
    </w:p>
    <w:p w14:paraId="0979EE68" w14:textId="77777777" w:rsidR="00AC25DE" w:rsidRPr="00AC25DE" w:rsidRDefault="00AC25DE" w:rsidP="00AC25DE">
      <w:pPr>
        <w:tabs>
          <w:tab w:val="left" w:pos="709"/>
        </w:tabs>
        <w:spacing w:after="0" w:line="240" w:lineRule="auto"/>
        <w:jc w:val="both"/>
        <w:rPr>
          <w:rFonts w:ascii="Arial" w:hAnsi="Arial" w:cs="Arial"/>
          <w:b/>
          <w:bCs/>
          <w:sz w:val="18"/>
          <w:szCs w:val="18"/>
        </w:rPr>
      </w:pPr>
    </w:p>
    <w:p w14:paraId="25BBCEEB"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r>
      <w:r w:rsidRPr="00AC25DE">
        <w:rPr>
          <w:rFonts w:ascii="Arial" w:hAnsi="Arial" w:cs="Arial"/>
          <w:b/>
          <w:bCs/>
          <w:sz w:val="18"/>
          <w:szCs w:val="18"/>
        </w:rPr>
        <w:t>Repromaterijal</w:t>
      </w:r>
      <w:r w:rsidRPr="00AC25DE">
        <w:rPr>
          <w:rFonts w:ascii="Arial" w:hAnsi="Arial" w:cs="Arial"/>
          <w:sz w:val="18"/>
          <w:szCs w:val="18"/>
        </w:rPr>
        <w:t xml:space="preserve"> – dijelovi koje treba preraditi, doraditi do konačnog proizvoda odnosno dijelovi koji ulaze u </w:t>
      </w:r>
      <w:r w:rsidRPr="00AC25DE">
        <w:rPr>
          <w:rFonts w:ascii="Arial" w:hAnsi="Arial" w:cs="Arial"/>
          <w:b/>
          <w:bCs/>
          <w:sz w:val="18"/>
          <w:szCs w:val="18"/>
        </w:rPr>
        <w:t>proizvodni proces</w:t>
      </w:r>
      <w:r w:rsidRPr="00AC25DE">
        <w:rPr>
          <w:rFonts w:ascii="Arial" w:hAnsi="Arial" w:cs="Arial"/>
          <w:sz w:val="18"/>
          <w:szCs w:val="18"/>
        </w:rPr>
        <w:t xml:space="preserve"> kako bi se njihovom preradom dobio gotov proizvod. </w:t>
      </w:r>
    </w:p>
    <w:p w14:paraId="30FDDD9F" w14:textId="77777777" w:rsidR="00AC25DE" w:rsidRPr="00AC25DE" w:rsidRDefault="00AC25DE" w:rsidP="00AC25DE">
      <w:pPr>
        <w:tabs>
          <w:tab w:val="left" w:pos="709"/>
        </w:tabs>
        <w:spacing w:after="0" w:line="240" w:lineRule="auto"/>
        <w:jc w:val="both"/>
        <w:rPr>
          <w:rFonts w:ascii="Arial" w:hAnsi="Arial" w:cs="Arial"/>
          <w:sz w:val="18"/>
          <w:szCs w:val="18"/>
        </w:rPr>
      </w:pPr>
    </w:p>
    <w:p w14:paraId="162BE4D8" w14:textId="2DE63FFD"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r>
      <w:r w:rsidRPr="00AC25DE">
        <w:rPr>
          <w:rFonts w:ascii="Arial" w:hAnsi="Arial" w:cs="Arial"/>
          <w:b/>
          <w:sz w:val="18"/>
          <w:szCs w:val="18"/>
        </w:rPr>
        <w:t xml:space="preserve">Sajmovi, izložbe i predavanja – </w:t>
      </w:r>
      <w:r w:rsidRPr="00AC25DE">
        <w:rPr>
          <w:rFonts w:ascii="Arial" w:hAnsi="Arial" w:cs="Arial"/>
          <w:sz w:val="18"/>
          <w:szCs w:val="18"/>
        </w:rPr>
        <w:t xml:space="preserve">sajmovi, izložbe, predavanja i slične manifestacije vezane za poduzetništvo, inovacije i izvoznu djelatnost, organizirane s namjerom predstavljanja, promocije ili ocjenjivanja proizvoda i usluga pojedinih poduzetnika u zemlji i inozemstvu. </w:t>
      </w:r>
    </w:p>
    <w:p w14:paraId="2CF70245" w14:textId="77777777" w:rsidR="00AC25DE" w:rsidRPr="00AC25DE" w:rsidRDefault="00AC25DE" w:rsidP="00AC25DE">
      <w:pPr>
        <w:tabs>
          <w:tab w:val="left" w:pos="709"/>
        </w:tabs>
        <w:spacing w:after="0" w:line="240" w:lineRule="auto"/>
        <w:jc w:val="both"/>
        <w:rPr>
          <w:rFonts w:ascii="Arial" w:hAnsi="Arial" w:cs="Arial"/>
          <w:sz w:val="18"/>
          <w:szCs w:val="18"/>
        </w:rPr>
      </w:pPr>
    </w:p>
    <w:p w14:paraId="1B1ED5B4" w14:textId="77777777" w:rsidR="00AC25DE" w:rsidRPr="00AC25DE" w:rsidRDefault="00AC25DE" w:rsidP="00AC25DE">
      <w:pPr>
        <w:tabs>
          <w:tab w:val="left" w:pos="709"/>
        </w:tabs>
        <w:spacing w:after="0" w:line="240" w:lineRule="auto"/>
        <w:ind w:firstLine="709"/>
        <w:jc w:val="both"/>
        <w:rPr>
          <w:rFonts w:ascii="Arial" w:hAnsi="Arial" w:cs="Arial"/>
          <w:sz w:val="18"/>
          <w:szCs w:val="18"/>
        </w:rPr>
      </w:pPr>
      <w:r w:rsidRPr="00AC25DE">
        <w:rPr>
          <w:rFonts w:ascii="Arial" w:hAnsi="Arial" w:cs="Arial"/>
          <w:b/>
          <w:bCs/>
          <w:sz w:val="18"/>
          <w:szCs w:val="18"/>
        </w:rPr>
        <w:t xml:space="preserve">Zvijezda – </w:t>
      </w:r>
      <w:r w:rsidRPr="00AC25DE">
        <w:rPr>
          <w:rFonts w:ascii="Arial" w:hAnsi="Arial" w:cs="Arial"/>
          <w:sz w:val="18"/>
          <w:szCs w:val="18"/>
        </w:rPr>
        <w:t xml:space="preserve">dio kulturno-povijesne urbanističke cjeline Grada Karlovca koji se nalazi unutar </w:t>
      </w:r>
      <w:proofErr w:type="spellStart"/>
      <w:r w:rsidRPr="00AC25DE">
        <w:rPr>
          <w:rFonts w:ascii="Arial" w:hAnsi="Arial" w:cs="Arial"/>
          <w:sz w:val="18"/>
          <w:szCs w:val="18"/>
        </w:rPr>
        <w:t>šančeva</w:t>
      </w:r>
      <w:proofErr w:type="spellEnd"/>
      <w:r w:rsidRPr="00AC25DE">
        <w:rPr>
          <w:rFonts w:ascii="Arial" w:hAnsi="Arial" w:cs="Arial"/>
          <w:sz w:val="18"/>
          <w:szCs w:val="18"/>
        </w:rPr>
        <w:t xml:space="preserve">. Odnosi se na sljedeće ulice unutar </w:t>
      </w:r>
      <w:proofErr w:type="spellStart"/>
      <w:r w:rsidRPr="00AC25DE">
        <w:rPr>
          <w:rFonts w:ascii="Arial" w:hAnsi="Arial" w:cs="Arial"/>
          <w:sz w:val="18"/>
          <w:szCs w:val="18"/>
        </w:rPr>
        <w:t>šančeva</w:t>
      </w:r>
      <w:proofErr w:type="spellEnd"/>
      <w:r w:rsidRPr="00AC25DE">
        <w:rPr>
          <w:rFonts w:ascii="Arial" w:hAnsi="Arial" w:cs="Arial"/>
          <w:sz w:val="18"/>
          <w:szCs w:val="18"/>
        </w:rPr>
        <w:t xml:space="preserve">: Augusta Cesarca, Kralja Tomislava od ulice Josipa Kraša do raskrižja s ulicom Đuke </w:t>
      </w:r>
      <w:proofErr w:type="spellStart"/>
      <w:r w:rsidRPr="00AC25DE">
        <w:rPr>
          <w:rFonts w:ascii="Arial" w:hAnsi="Arial" w:cs="Arial"/>
          <w:sz w:val="18"/>
          <w:szCs w:val="18"/>
        </w:rPr>
        <w:t>Bencetića</w:t>
      </w:r>
      <w:proofErr w:type="spellEnd"/>
      <w:r w:rsidRPr="00AC25DE">
        <w:rPr>
          <w:rFonts w:ascii="Arial" w:hAnsi="Arial" w:cs="Arial"/>
          <w:sz w:val="18"/>
          <w:szCs w:val="18"/>
        </w:rPr>
        <w:t xml:space="preserve">, Frana Krste Frankopana, Franca </w:t>
      </w:r>
      <w:proofErr w:type="spellStart"/>
      <w:r w:rsidRPr="00AC25DE">
        <w:rPr>
          <w:rFonts w:ascii="Arial" w:hAnsi="Arial" w:cs="Arial"/>
          <w:sz w:val="18"/>
          <w:szCs w:val="18"/>
        </w:rPr>
        <w:t>Prešerna</w:t>
      </w:r>
      <w:proofErr w:type="spellEnd"/>
      <w:r w:rsidRPr="00AC25DE">
        <w:rPr>
          <w:rFonts w:ascii="Arial" w:hAnsi="Arial" w:cs="Arial"/>
          <w:sz w:val="18"/>
          <w:szCs w:val="18"/>
        </w:rPr>
        <w:t xml:space="preserve">, Grgura Ninskog, Ivana </w:t>
      </w:r>
      <w:proofErr w:type="spellStart"/>
      <w:r w:rsidRPr="00AC25DE">
        <w:rPr>
          <w:rFonts w:ascii="Arial" w:hAnsi="Arial" w:cs="Arial"/>
          <w:sz w:val="18"/>
          <w:szCs w:val="18"/>
        </w:rPr>
        <w:t>Banjavčića</w:t>
      </w:r>
      <w:proofErr w:type="spellEnd"/>
      <w:r w:rsidRPr="00AC25DE">
        <w:rPr>
          <w:rFonts w:ascii="Arial" w:hAnsi="Arial" w:cs="Arial"/>
          <w:sz w:val="18"/>
          <w:szCs w:val="18"/>
        </w:rPr>
        <w:t xml:space="preserve">, Ivana Gorana Kovačića, Ivana </w:t>
      </w:r>
      <w:proofErr w:type="spellStart"/>
      <w:r w:rsidRPr="00AC25DE">
        <w:rPr>
          <w:rFonts w:ascii="Arial" w:hAnsi="Arial" w:cs="Arial"/>
          <w:sz w:val="18"/>
          <w:szCs w:val="18"/>
        </w:rPr>
        <w:t>Kukiljevića</w:t>
      </w:r>
      <w:proofErr w:type="spellEnd"/>
      <w:r w:rsidRPr="00AC25DE">
        <w:rPr>
          <w:rFonts w:ascii="Arial" w:hAnsi="Arial" w:cs="Arial"/>
          <w:sz w:val="18"/>
          <w:szCs w:val="18"/>
        </w:rPr>
        <w:t xml:space="preserve">, Ivana Mažuranića, Ivana Šimunića, Josipa Kraša, Jurja </w:t>
      </w:r>
      <w:proofErr w:type="spellStart"/>
      <w:r w:rsidRPr="00AC25DE">
        <w:rPr>
          <w:rFonts w:ascii="Arial" w:hAnsi="Arial" w:cs="Arial"/>
          <w:sz w:val="18"/>
          <w:szCs w:val="18"/>
        </w:rPr>
        <w:t>Haulika</w:t>
      </w:r>
      <w:proofErr w:type="spellEnd"/>
      <w:r w:rsidRPr="00AC25DE">
        <w:rPr>
          <w:rFonts w:ascii="Arial" w:hAnsi="Arial" w:cs="Arial"/>
          <w:sz w:val="18"/>
          <w:szCs w:val="18"/>
        </w:rPr>
        <w:t xml:space="preserve">, Jurja Križanića, Marina </w:t>
      </w:r>
      <w:proofErr w:type="spellStart"/>
      <w:r w:rsidRPr="00AC25DE">
        <w:rPr>
          <w:rFonts w:ascii="Arial" w:hAnsi="Arial" w:cs="Arial"/>
          <w:sz w:val="18"/>
          <w:szCs w:val="18"/>
        </w:rPr>
        <w:t>Gambona</w:t>
      </w:r>
      <w:proofErr w:type="spellEnd"/>
      <w:r w:rsidRPr="00AC25DE">
        <w:rPr>
          <w:rFonts w:ascii="Arial" w:hAnsi="Arial" w:cs="Arial"/>
          <w:sz w:val="18"/>
          <w:szCs w:val="18"/>
        </w:rPr>
        <w:t xml:space="preserve">, Matice Hrvatske, Pavleka Miškine, Samostanska, Stjepana Radića, Šetalište dr. Franje Tuđmana, Tijesne, Trg bana Josipa Jelačića, Trg Josipa Jurja Strossmayera i Vjekoslava Klaića. </w:t>
      </w:r>
      <w:bookmarkStart w:id="2" w:name="_Hlk125530829"/>
    </w:p>
    <w:bookmarkEnd w:id="2"/>
    <w:p w14:paraId="32A13612" w14:textId="77777777" w:rsidR="00AC25DE" w:rsidRDefault="00AC25DE" w:rsidP="00AC25DE">
      <w:pPr>
        <w:tabs>
          <w:tab w:val="left" w:pos="709"/>
        </w:tabs>
        <w:spacing w:after="0" w:line="240" w:lineRule="auto"/>
        <w:jc w:val="center"/>
        <w:rPr>
          <w:rFonts w:ascii="Arial" w:hAnsi="Arial" w:cs="Arial"/>
          <w:sz w:val="18"/>
          <w:szCs w:val="18"/>
        </w:rPr>
      </w:pPr>
    </w:p>
    <w:p w14:paraId="5D2868BF" w14:textId="1FDB1429"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Članak 3.</w:t>
      </w:r>
    </w:p>
    <w:p w14:paraId="3621D744" w14:textId="77777777" w:rsidR="00AC25DE" w:rsidRPr="00AC25DE" w:rsidRDefault="00AC25DE" w:rsidP="00AC25DE">
      <w:pPr>
        <w:tabs>
          <w:tab w:val="left" w:pos="709"/>
          <w:tab w:val="left" w:pos="1701"/>
        </w:tabs>
        <w:spacing w:after="0" w:line="240" w:lineRule="auto"/>
        <w:jc w:val="both"/>
        <w:rPr>
          <w:rFonts w:ascii="Arial" w:hAnsi="Arial" w:cs="Arial"/>
          <w:sz w:val="18"/>
          <w:szCs w:val="18"/>
        </w:rPr>
      </w:pPr>
      <w:r w:rsidRPr="00AC25DE">
        <w:rPr>
          <w:rFonts w:ascii="Arial" w:hAnsi="Arial" w:cs="Arial"/>
          <w:sz w:val="18"/>
          <w:szCs w:val="18"/>
        </w:rPr>
        <w:tab/>
        <w:t>Grad Karlovac će sukladno planiranim sredstvima u Gradskom proračunu i usvojenim Programom mjera poticanja razvoja malog i srednjeg poduzetništva na području Grada Karlovca   dodjeljivati sljedeće vrste</w:t>
      </w:r>
      <w:r w:rsidRPr="00AC25DE">
        <w:rPr>
          <w:rFonts w:ascii="Arial" w:hAnsi="Arial" w:cs="Arial"/>
          <w:b/>
          <w:sz w:val="18"/>
          <w:szCs w:val="18"/>
        </w:rPr>
        <w:t xml:space="preserve"> </w:t>
      </w:r>
      <w:r w:rsidRPr="00AC25DE">
        <w:rPr>
          <w:rFonts w:ascii="Arial" w:hAnsi="Arial" w:cs="Arial"/>
          <w:sz w:val="18"/>
          <w:szCs w:val="18"/>
        </w:rPr>
        <w:t>bespovratnih potpora:</w:t>
      </w:r>
    </w:p>
    <w:p w14:paraId="4B4C0D44" w14:textId="77777777" w:rsidR="00AC25DE" w:rsidRPr="00AC25DE" w:rsidRDefault="00AC25DE" w:rsidP="00AC25DE">
      <w:pPr>
        <w:tabs>
          <w:tab w:val="left" w:pos="709"/>
          <w:tab w:val="left" w:pos="1701"/>
        </w:tabs>
        <w:spacing w:after="0" w:line="240" w:lineRule="auto"/>
        <w:jc w:val="both"/>
        <w:rPr>
          <w:rFonts w:ascii="Arial" w:hAnsi="Arial" w:cs="Arial"/>
          <w:sz w:val="18"/>
          <w:szCs w:val="18"/>
        </w:rPr>
      </w:pPr>
    </w:p>
    <w:p w14:paraId="3FA5C112" w14:textId="77777777" w:rsidR="00AC25DE" w:rsidRPr="00AC25DE" w:rsidRDefault="00AC25DE" w:rsidP="00AC25DE">
      <w:pPr>
        <w:tabs>
          <w:tab w:val="left" w:pos="709"/>
          <w:tab w:val="left" w:pos="1701"/>
        </w:tabs>
        <w:spacing w:after="0" w:line="240" w:lineRule="auto"/>
        <w:jc w:val="both"/>
        <w:rPr>
          <w:rFonts w:ascii="Arial" w:hAnsi="Arial" w:cs="Arial"/>
          <w:b/>
          <w:bCs/>
          <w:sz w:val="18"/>
          <w:szCs w:val="18"/>
        </w:rPr>
      </w:pPr>
      <w:r w:rsidRPr="00AC25DE">
        <w:rPr>
          <w:rFonts w:ascii="Arial" w:hAnsi="Arial" w:cs="Arial"/>
          <w:b/>
          <w:bCs/>
          <w:sz w:val="18"/>
          <w:szCs w:val="18"/>
        </w:rPr>
        <w:t>Mjera 1:</w:t>
      </w:r>
      <w:r w:rsidRPr="00AC25DE">
        <w:rPr>
          <w:rFonts w:ascii="Arial" w:hAnsi="Arial" w:cs="Arial"/>
          <w:sz w:val="18"/>
          <w:szCs w:val="18"/>
        </w:rPr>
        <w:t xml:space="preserve"> </w:t>
      </w:r>
      <w:r w:rsidRPr="00AC25DE">
        <w:rPr>
          <w:rFonts w:ascii="Arial" w:hAnsi="Arial" w:cs="Arial"/>
          <w:b/>
          <w:bCs/>
          <w:sz w:val="18"/>
          <w:szCs w:val="18"/>
        </w:rPr>
        <w:t>Potpora za jačanje konkurentnosti poduzetnika</w:t>
      </w:r>
    </w:p>
    <w:p w14:paraId="54ECA16F" w14:textId="77777777" w:rsidR="00AC25DE" w:rsidRPr="00AC25DE" w:rsidRDefault="00AC25DE" w:rsidP="00AC25DE">
      <w:pPr>
        <w:tabs>
          <w:tab w:val="left" w:pos="709"/>
          <w:tab w:val="left" w:pos="1701"/>
        </w:tabs>
        <w:spacing w:after="0" w:line="240" w:lineRule="auto"/>
        <w:jc w:val="both"/>
        <w:rPr>
          <w:rFonts w:ascii="Arial" w:hAnsi="Arial" w:cs="Arial"/>
          <w:b/>
          <w:bCs/>
          <w:sz w:val="18"/>
          <w:szCs w:val="18"/>
        </w:rPr>
      </w:pPr>
      <w:r w:rsidRPr="00AC25DE">
        <w:rPr>
          <w:rFonts w:ascii="Arial" w:hAnsi="Arial" w:cs="Arial"/>
          <w:b/>
          <w:bCs/>
          <w:sz w:val="18"/>
          <w:szCs w:val="18"/>
        </w:rPr>
        <w:t>Mjera 2: Potpora za sufinanciranje troškova zakupa poslovnog prostora</w:t>
      </w:r>
    </w:p>
    <w:p w14:paraId="14FA0D9F" w14:textId="77777777" w:rsidR="00AC25DE" w:rsidRPr="00AC25DE" w:rsidRDefault="00AC25DE" w:rsidP="00AC25DE">
      <w:pPr>
        <w:tabs>
          <w:tab w:val="left" w:pos="709"/>
          <w:tab w:val="left" w:pos="1701"/>
        </w:tabs>
        <w:spacing w:after="0" w:line="240" w:lineRule="auto"/>
        <w:jc w:val="both"/>
        <w:rPr>
          <w:rFonts w:ascii="Arial" w:hAnsi="Arial" w:cs="Arial"/>
          <w:b/>
          <w:bCs/>
          <w:sz w:val="18"/>
          <w:szCs w:val="18"/>
        </w:rPr>
      </w:pPr>
      <w:r w:rsidRPr="00AC25DE">
        <w:rPr>
          <w:rFonts w:ascii="Arial" w:hAnsi="Arial" w:cs="Arial"/>
          <w:b/>
          <w:bCs/>
          <w:sz w:val="18"/>
          <w:szCs w:val="18"/>
        </w:rPr>
        <w:t>Mjera 3: Potpora za sufinanciranje troškova energenata</w:t>
      </w:r>
    </w:p>
    <w:p w14:paraId="59D6E3EF" w14:textId="77777777" w:rsidR="00AC25DE" w:rsidRPr="00AC25DE" w:rsidRDefault="00AC25DE" w:rsidP="00AC25DE">
      <w:pPr>
        <w:tabs>
          <w:tab w:val="left" w:pos="709"/>
          <w:tab w:val="left" w:pos="1701"/>
        </w:tabs>
        <w:spacing w:after="0" w:line="240" w:lineRule="auto"/>
        <w:jc w:val="both"/>
        <w:rPr>
          <w:rFonts w:ascii="Arial" w:hAnsi="Arial" w:cs="Arial"/>
          <w:b/>
          <w:bCs/>
          <w:color w:val="FF0000"/>
          <w:sz w:val="18"/>
          <w:szCs w:val="18"/>
        </w:rPr>
      </w:pPr>
    </w:p>
    <w:p w14:paraId="2C7A1D01" w14:textId="77777777" w:rsidR="00AC25DE" w:rsidRPr="00AC25DE" w:rsidRDefault="00AC25DE" w:rsidP="00AC25DE">
      <w:pPr>
        <w:pStyle w:val="ListParagraph"/>
        <w:spacing w:after="0" w:line="240" w:lineRule="auto"/>
        <w:ind w:left="0"/>
        <w:jc w:val="both"/>
        <w:rPr>
          <w:rFonts w:ascii="Arial" w:hAnsi="Arial" w:cs="Arial"/>
          <w:b/>
          <w:sz w:val="18"/>
          <w:szCs w:val="18"/>
        </w:rPr>
      </w:pPr>
      <w:r w:rsidRPr="00AC25DE">
        <w:rPr>
          <w:rFonts w:ascii="Arial" w:hAnsi="Arial" w:cs="Arial"/>
          <w:b/>
          <w:sz w:val="18"/>
          <w:szCs w:val="18"/>
        </w:rPr>
        <w:t>II.        KORISNICI POTPORA</w:t>
      </w:r>
    </w:p>
    <w:p w14:paraId="63B770C6" w14:textId="77777777" w:rsidR="00AC25DE" w:rsidRPr="00AC25DE" w:rsidRDefault="00AC25DE" w:rsidP="00AC25DE">
      <w:pPr>
        <w:tabs>
          <w:tab w:val="left" w:pos="709"/>
        </w:tabs>
        <w:spacing w:after="0" w:line="240" w:lineRule="auto"/>
        <w:jc w:val="center"/>
        <w:rPr>
          <w:rFonts w:ascii="Arial" w:hAnsi="Arial" w:cs="Arial"/>
          <w:sz w:val="18"/>
          <w:szCs w:val="18"/>
        </w:rPr>
      </w:pPr>
    </w:p>
    <w:p w14:paraId="0F6E4BBA"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 xml:space="preserve">Članak 4. </w:t>
      </w:r>
    </w:p>
    <w:p w14:paraId="7EA16783" w14:textId="77777777" w:rsidR="00AC25DE" w:rsidRPr="00AC25DE" w:rsidRDefault="00AC25DE" w:rsidP="00AC25DE">
      <w:pPr>
        <w:tabs>
          <w:tab w:val="left" w:pos="709"/>
        </w:tabs>
        <w:spacing w:after="0" w:line="240" w:lineRule="auto"/>
        <w:jc w:val="both"/>
        <w:rPr>
          <w:rFonts w:ascii="Arial" w:hAnsi="Arial" w:cs="Arial"/>
          <w:b/>
          <w:bCs/>
          <w:sz w:val="18"/>
          <w:szCs w:val="18"/>
        </w:rPr>
      </w:pPr>
      <w:r w:rsidRPr="00AC25DE">
        <w:rPr>
          <w:rFonts w:ascii="Arial" w:hAnsi="Arial" w:cs="Arial"/>
          <w:sz w:val="18"/>
          <w:szCs w:val="18"/>
        </w:rPr>
        <w:tab/>
      </w:r>
      <w:r w:rsidRPr="00AC25DE">
        <w:rPr>
          <w:rFonts w:ascii="Arial" w:hAnsi="Arial" w:cs="Arial"/>
          <w:sz w:val="18"/>
          <w:szCs w:val="18"/>
        </w:rPr>
        <w:tab/>
        <w:t xml:space="preserve">Korisnici potpora iz članka 3. ovog Pravilnika mogu biti mikro </w:t>
      </w:r>
      <w:r w:rsidRPr="00AC25DE">
        <w:rPr>
          <w:rFonts w:ascii="Arial" w:hAnsi="Arial" w:cs="Arial"/>
          <w:b/>
          <w:sz w:val="18"/>
          <w:szCs w:val="18"/>
        </w:rPr>
        <w:t>(do 10 zaposlenih)</w:t>
      </w:r>
      <w:r w:rsidRPr="00AC25DE">
        <w:rPr>
          <w:rFonts w:ascii="Arial" w:hAnsi="Arial" w:cs="Arial"/>
          <w:sz w:val="18"/>
          <w:szCs w:val="18"/>
        </w:rPr>
        <w:t xml:space="preserve"> i mali </w:t>
      </w:r>
      <w:r w:rsidRPr="00AC25DE">
        <w:rPr>
          <w:rFonts w:ascii="Arial" w:hAnsi="Arial" w:cs="Arial"/>
          <w:b/>
          <w:sz w:val="18"/>
          <w:szCs w:val="18"/>
        </w:rPr>
        <w:t>(do</w:t>
      </w:r>
      <w:r w:rsidRPr="00AC25DE">
        <w:rPr>
          <w:rFonts w:ascii="Arial" w:hAnsi="Arial" w:cs="Arial"/>
          <w:sz w:val="18"/>
          <w:szCs w:val="18"/>
        </w:rPr>
        <w:t xml:space="preserve"> </w:t>
      </w:r>
      <w:r w:rsidRPr="00AC25DE">
        <w:rPr>
          <w:rFonts w:ascii="Arial" w:hAnsi="Arial" w:cs="Arial"/>
          <w:b/>
          <w:sz w:val="18"/>
          <w:szCs w:val="18"/>
        </w:rPr>
        <w:t>50 zaposlenih</w:t>
      </w:r>
      <w:r w:rsidRPr="00AC25DE">
        <w:rPr>
          <w:rFonts w:ascii="Arial" w:hAnsi="Arial" w:cs="Arial"/>
          <w:sz w:val="18"/>
          <w:szCs w:val="18"/>
        </w:rPr>
        <w:t>) poduzetnici definirani Zakonom o poticanju razvoja malog gospodarstva (Narodne novine 29/02, 63/07, 53/12, 56/13 i 121/16), registrirani kao obrti, trgovačka društva, zadruge, udruge koje obavljaju gospodarsku djelatnost, obiteljska poljoprivredna gospodarstva - OPG</w:t>
      </w:r>
      <w:r w:rsidRPr="00AC25DE">
        <w:rPr>
          <w:rFonts w:ascii="Arial" w:hAnsi="Arial" w:cs="Arial"/>
          <w:b/>
          <w:bCs/>
          <w:sz w:val="18"/>
          <w:szCs w:val="18"/>
        </w:rPr>
        <w:t>-</w:t>
      </w:r>
      <w:r w:rsidRPr="00AC25DE">
        <w:rPr>
          <w:rFonts w:ascii="Arial" w:hAnsi="Arial" w:cs="Arial"/>
          <w:sz w:val="18"/>
          <w:szCs w:val="18"/>
        </w:rPr>
        <w:t xml:space="preserve">i ili građani (fizičke osobe u slobodnom zanimanju), koji </w:t>
      </w:r>
      <w:r w:rsidRPr="00AC25DE">
        <w:rPr>
          <w:rFonts w:ascii="Arial" w:hAnsi="Arial" w:cs="Arial"/>
          <w:b/>
          <w:bCs/>
          <w:sz w:val="18"/>
          <w:szCs w:val="18"/>
        </w:rPr>
        <w:t>ispunjavaju sljedeće uvjete:</w:t>
      </w:r>
    </w:p>
    <w:p w14:paraId="110CFBDD" w14:textId="77777777" w:rsidR="00AC25DE" w:rsidRPr="00AC25DE" w:rsidRDefault="00AC25DE" w:rsidP="00AC25DE">
      <w:pPr>
        <w:numPr>
          <w:ilvl w:val="0"/>
          <w:numId w:val="2"/>
        </w:numPr>
        <w:tabs>
          <w:tab w:val="left" w:pos="709"/>
        </w:tabs>
        <w:spacing w:after="0" w:line="240" w:lineRule="auto"/>
        <w:jc w:val="both"/>
        <w:rPr>
          <w:rFonts w:ascii="Arial" w:hAnsi="Arial" w:cs="Arial"/>
          <w:b/>
          <w:bCs/>
          <w:sz w:val="18"/>
          <w:szCs w:val="18"/>
        </w:rPr>
      </w:pPr>
      <w:r w:rsidRPr="00AC25DE">
        <w:rPr>
          <w:rFonts w:ascii="Arial" w:hAnsi="Arial" w:cs="Arial"/>
          <w:sz w:val="18"/>
          <w:szCs w:val="18"/>
        </w:rPr>
        <w:t xml:space="preserve">posluju i </w:t>
      </w:r>
      <w:r w:rsidRPr="00AC25DE">
        <w:rPr>
          <w:rFonts w:ascii="Arial" w:hAnsi="Arial" w:cs="Arial"/>
          <w:b/>
          <w:bCs/>
          <w:sz w:val="18"/>
          <w:szCs w:val="18"/>
        </w:rPr>
        <w:t>imaju registrirano sjedište ili podružnicu</w:t>
      </w:r>
      <w:r w:rsidRPr="00AC25DE">
        <w:rPr>
          <w:rFonts w:ascii="Arial" w:hAnsi="Arial" w:cs="Arial"/>
          <w:sz w:val="18"/>
          <w:szCs w:val="18"/>
        </w:rPr>
        <w:t xml:space="preserve"> na području Grada Karlovca, a obrtnici i fizičke osobe </w:t>
      </w:r>
      <w:r w:rsidRPr="00AC25DE">
        <w:rPr>
          <w:rFonts w:ascii="Arial" w:hAnsi="Arial" w:cs="Arial"/>
          <w:b/>
          <w:bCs/>
          <w:sz w:val="18"/>
          <w:szCs w:val="18"/>
        </w:rPr>
        <w:t xml:space="preserve">i prebivalište </w:t>
      </w:r>
      <w:r w:rsidRPr="00AC25DE">
        <w:rPr>
          <w:rFonts w:ascii="Arial" w:hAnsi="Arial" w:cs="Arial"/>
          <w:sz w:val="18"/>
          <w:szCs w:val="18"/>
        </w:rPr>
        <w:t>(</w:t>
      </w:r>
      <w:r w:rsidRPr="00AC25DE">
        <w:rPr>
          <w:rFonts w:ascii="Arial" w:hAnsi="Arial" w:cs="Arial"/>
          <w:b/>
          <w:bCs/>
          <w:sz w:val="18"/>
          <w:szCs w:val="18"/>
        </w:rPr>
        <w:t>osim obrtnika koji svoju djelatnost obavljaju unutar stare gradske jezgre – Zvijezde</w:t>
      </w:r>
      <w:r w:rsidRPr="00AC25DE">
        <w:rPr>
          <w:rFonts w:ascii="Arial" w:hAnsi="Arial" w:cs="Arial"/>
          <w:sz w:val="18"/>
          <w:szCs w:val="18"/>
        </w:rPr>
        <w:t xml:space="preserve">, iz razloga izuzetno otežanog poslovanja zbog radova u sklopu </w:t>
      </w:r>
      <w:proofErr w:type="spellStart"/>
      <w:r w:rsidRPr="00AC25DE">
        <w:rPr>
          <w:rFonts w:ascii="Arial" w:hAnsi="Arial" w:cs="Arial"/>
          <w:sz w:val="18"/>
          <w:szCs w:val="18"/>
        </w:rPr>
        <w:t>Aglomercije</w:t>
      </w:r>
      <w:proofErr w:type="spellEnd"/>
      <w:r w:rsidRPr="00AC25DE">
        <w:rPr>
          <w:rFonts w:ascii="Arial" w:hAnsi="Arial" w:cs="Arial"/>
          <w:sz w:val="18"/>
          <w:szCs w:val="18"/>
        </w:rPr>
        <w:t xml:space="preserve"> i konstrukcijske obnove javnih zgrada zaštićene kulturne baštine), te čija je lokacija ulaganja na području grada Karlovca,</w:t>
      </w:r>
    </w:p>
    <w:p w14:paraId="3A26F6B9"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imaju </w:t>
      </w:r>
      <w:r w:rsidRPr="00AC25DE">
        <w:rPr>
          <w:rFonts w:ascii="Arial" w:hAnsi="Arial" w:cs="Arial"/>
          <w:b/>
          <w:bCs/>
          <w:sz w:val="18"/>
          <w:szCs w:val="18"/>
        </w:rPr>
        <w:t>podmirene obveze</w:t>
      </w:r>
      <w:r w:rsidRPr="00AC25DE">
        <w:rPr>
          <w:rFonts w:ascii="Arial" w:hAnsi="Arial" w:cs="Arial"/>
          <w:sz w:val="18"/>
          <w:szCs w:val="18"/>
        </w:rPr>
        <w:t xml:space="preserve"> poreza, prireza, doprinosa i drugih obveza o kojima evidenciju vodi </w:t>
      </w:r>
      <w:r w:rsidRPr="00AC25DE">
        <w:rPr>
          <w:rFonts w:ascii="Arial" w:hAnsi="Arial" w:cs="Arial"/>
          <w:b/>
          <w:bCs/>
          <w:sz w:val="18"/>
          <w:szCs w:val="18"/>
        </w:rPr>
        <w:t>Porezna uprava</w:t>
      </w:r>
      <w:r w:rsidRPr="00AC25DE">
        <w:rPr>
          <w:rFonts w:ascii="Arial" w:hAnsi="Arial" w:cs="Arial"/>
          <w:sz w:val="18"/>
          <w:szCs w:val="18"/>
        </w:rPr>
        <w:t>,</w:t>
      </w:r>
    </w:p>
    <w:p w14:paraId="03D3DBD8"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imaju </w:t>
      </w:r>
      <w:r w:rsidRPr="00AC25DE">
        <w:rPr>
          <w:rFonts w:ascii="Arial" w:hAnsi="Arial" w:cs="Arial"/>
          <w:b/>
          <w:bCs/>
          <w:sz w:val="18"/>
          <w:szCs w:val="18"/>
        </w:rPr>
        <w:t>najmanje jednog zaposlenog na neodređeno na puno radno vrijeme</w:t>
      </w:r>
      <w:r w:rsidRPr="00AC25DE">
        <w:rPr>
          <w:rFonts w:ascii="Arial" w:hAnsi="Arial" w:cs="Arial"/>
          <w:sz w:val="18"/>
          <w:szCs w:val="18"/>
        </w:rPr>
        <w:t xml:space="preserve"> (40 sati tjedno), </w:t>
      </w:r>
    </w:p>
    <w:p w14:paraId="71A5AFA1"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imaju podmirene </w:t>
      </w:r>
      <w:r w:rsidRPr="00AC25DE">
        <w:rPr>
          <w:rFonts w:ascii="Arial" w:hAnsi="Arial" w:cs="Arial"/>
          <w:b/>
          <w:bCs/>
          <w:sz w:val="18"/>
          <w:szCs w:val="18"/>
        </w:rPr>
        <w:t>obveze prema zaposlenicima</w:t>
      </w:r>
      <w:r w:rsidRPr="00AC25DE">
        <w:rPr>
          <w:rFonts w:ascii="Arial" w:hAnsi="Arial" w:cs="Arial"/>
          <w:sz w:val="18"/>
          <w:szCs w:val="18"/>
        </w:rPr>
        <w:t>,</w:t>
      </w:r>
    </w:p>
    <w:p w14:paraId="7C4F9C3C"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u </w:t>
      </w:r>
      <w:r w:rsidRPr="00AC25DE">
        <w:rPr>
          <w:rFonts w:ascii="Arial" w:hAnsi="Arial" w:cs="Arial"/>
          <w:b/>
          <w:bCs/>
          <w:sz w:val="18"/>
          <w:szCs w:val="18"/>
        </w:rPr>
        <w:t>skladu su</w:t>
      </w:r>
      <w:r w:rsidRPr="00AC25DE">
        <w:rPr>
          <w:rFonts w:ascii="Arial" w:hAnsi="Arial" w:cs="Arial"/>
          <w:sz w:val="18"/>
          <w:szCs w:val="18"/>
        </w:rPr>
        <w:t xml:space="preserve"> s odredbama o potporama male vrijednosti (Uredba Komisije (EU) br. 1407/2013 od 18. prosinca 2013. o primjeni članaka 107. i 108. Ugovora o funkcioniranju Europske unije na </w:t>
      </w:r>
      <w:r w:rsidRPr="00AC25DE">
        <w:rPr>
          <w:rFonts w:ascii="Arial" w:hAnsi="Arial" w:cs="Arial"/>
          <w:i/>
          <w:iCs/>
          <w:sz w:val="18"/>
          <w:szCs w:val="18"/>
        </w:rPr>
        <w:t xml:space="preserve">de </w:t>
      </w:r>
      <w:proofErr w:type="spellStart"/>
      <w:r w:rsidRPr="00AC25DE">
        <w:rPr>
          <w:rFonts w:ascii="Arial" w:hAnsi="Arial" w:cs="Arial"/>
          <w:i/>
          <w:iCs/>
          <w:sz w:val="18"/>
          <w:szCs w:val="18"/>
        </w:rPr>
        <w:t>minimis</w:t>
      </w:r>
      <w:proofErr w:type="spellEnd"/>
      <w:r w:rsidRPr="00AC25DE">
        <w:rPr>
          <w:rFonts w:ascii="Arial" w:hAnsi="Arial" w:cs="Arial"/>
          <w:sz w:val="18"/>
          <w:szCs w:val="18"/>
        </w:rPr>
        <w:t xml:space="preserve"> potpore i Uredba Komisije (EU) 2020/972 od 2. srpnja 2020. o izmjeni Uredbe (EU) br. 1407/2013 u pogledu njezina produljenja i o izmjeni Uredbe (EU) br. 651/2014 u pogledu njezina produljenja i odgovarajućih prilagodbi),</w:t>
      </w:r>
    </w:p>
    <w:p w14:paraId="1529A79B"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imaju </w:t>
      </w:r>
      <w:r w:rsidRPr="00AC25DE">
        <w:rPr>
          <w:rFonts w:ascii="Arial" w:hAnsi="Arial" w:cs="Arial"/>
          <w:b/>
          <w:bCs/>
          <w:sz w:val="18"/>
          <w:szCs w:val="18"/>
        </w:rPr>
        <w:t>podmirene sve dospjele obveze</w:t>
      </w:r>
      <w:r w:rsidRPr="00AC25DE">
        <w:rPr>
          <w:rFonts w:ascii="Arial" w:hAnsi="Arial" w:cs="Arial"/>
          <w:sz w:val="18"/>
          <w:szCs w:val="18"/>
        </w:rPr>
        <w:t xml:space="preserve"> prema Gradu Karlovcu i tvrtkama u vlasništvu Grada,  </w:t>
      </w:r>
    </w:p>
    <w:p w14:paraId="7A0F97E2"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koji su </w:t>
      </w:r>
      <w:r w:rsidRPr="00AC25DE">
        <w:rPr>
          <w:rFonts w:ascii="Arial" w:hAnsi="Arial" w:cs="Arial"/>
          <w:b/>
          <w:bCs/>
          <w:sz w:val="18"/>
          <w:szCs w:val="18"/>
        </w:rPr>
        <w:t>namjenski utrošili</w:t>
      </w:r>
      <w:r w:rsidRPr="00AC25DE">
        <w:rPr>
          <w:rFonts w:ascii="Arial" w:hAnsi="Arial" w:cs="Arial"/>
          <w:sz w:val="18"/>
          <w:szCs w:val="18"/>
        </w:rPr>
        <w:t xml:space="preserve"> već dodijeljene potpore Grada Karlovca unatrag tri (3) godine,</w:t>
      </w:r>
    </w:p>
    <w:p w14:paraId="4342AA3E"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koji su </w:t>
      </w:r>
      <w:r w:rsidRPr="00AC25DE">
        <w:rPr>
          <w:rFonts w:ascii="Arial" w:hAnsi="Arial" w:cs="Arial"/>
          <w:b/>
          <w:bCs/>
          <w:sz w:val="18"/>
          <w:szCs w:val="18"/>
        </w:rPr>
        <w:t>već realizirali troškove ulaganja</w:t>
      </w:r>
      <w:r w:rsidRPr="00AC25DE">
        <w:rPr>
          <w:rFonts w:ascii="Arial" w:hAnsi="Arial" w:cs="Arial"/>
          <w:sz w:val="18"/>
          <w:szCs w:val="18"/>
        </w:rPr>
        <w:t xml:space="preserve"> za koje se traži potpora unutar tekuće godine, a za početnike i/ili prethodne godine.</w:t>
      </w:r>
    </w:p>
    <w:p w14:paraId="6F89F126" w14:textId="77777777" w:rsidR="00AC25DE" w:rsidRPr="00AC25DE" w:rsidRDefault="00AC25DE" w:rsidP="00AC25DE">
      <w:pPr>
        <w:tabs>
          <w:tab w:val="left" w:pos="709"/>
        </w:tabs>
        <w:spacing w:after="0" w:line="240" w:lineRule="auto"/>
        <w:ind w:left="720"/>
        <w:jc w:val="both"/>
        <w:rPr>
          <w:rFonts w:ascii="Arial" w:hAnsi="Arial" w:cs="Arial"/>
          <w:sz w:val="18"/>
          <w:szCs w:val="18"/>
        </w:rPr>
      </w:pPr>
    </w:p>
    <w:p w14:paraId="19F53CD6" w14:textId="1679ADD4" w:rsidR="00AC25DE" w:rsidRDefault="00AC25DE" w:rsidP="00AC25DE">
      <w:pPr>
        <w:tabs>
          <w:tab w:val="left" w:pos="709"/>
        </w:tabs>
        <w:spacing w:after="0" w:line="240" w:lineRule="auto"/>
        <w:ind w:left="720"/>
        <w:jc w:val="center"/>
        <w:rPr>
          <w:rFonts w:ascii="Arial" w:hAnsi="Arial" w:cs="Arial"/>
          <w:bCs/>
          <w:sz w:val="18"/>
          <w:szCs w:val="18"/>
        </w:rPr>
      </w:pPr>
      <w:r w:rsidRPr="00AC25DE">
        <w:rPr>
          <w:rFonts w:ascii="Arial" w:hAnsi="Arial" w:cs="Arial"/>
          <w:bCs/>
          <w:sz w:val="18"/>
          <w:szCs w:val="18"/>
        </w:rPr>
        <w:t>Članak 5.</w:t>
      </w:r>
    </w:p>
    <w:p w14:paraId="5571405B" w14:textId="77777777" w:rsid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t xml:space="preserve">Za potporu se </w:t>
      </w:r>
      <w:r w:rsidRPr="00AC25DE">
        <w:rPr>
          <w:rFonts w:ascii="Arial" w:hAnsi="Arial" w:cs="Arial"/>
          <w:b/>
          <w:sz w:val="18"/>
          <w:szCs w:val="18"/>
        </w:rPr>
        <w:t>ne mogu kandidirati</w:t>
      </w:r>
      <w:r w:rsidRPr="00AC25DE">
        <w:rPr>
          <w:rFonts w:ascii="Arial" w:hAnsi="Arial" w:cs="Arial"/>
          <w:sz w:val="18"/>
          <w:szCs w:val="18"/>
        </w:rPr>
        <w:t xml:space="preserve">, odnosno zahtjevi se </w:t>
      </w:r>
      <w:r w:rsidRPr="00AC25DE">
        <w:rPr>
          <w:rFonts w:ascii="Arial" w:hAnsi="Arial" w:cs="Arial"/>
          <w:b/>
          <w:sz w:val="18"/>
          <w:szCs w:val="18"/>
        </w:rPr>
        <w:t>neće razmatrati</w:t>
      </w:r>
      <w:r w:rsidRPr="00AC25DE">
        <w:rPr>
          <w:rFonts w:ascii="Arial" w:hAnsi="Arial" w:cs="Arial"/>
          <w:sz w:val="18"/>
          <w:szCs w:val="18"/>
        </w:rPr>
        <w:t xml:space="preserve"> ukoliko ga podnesu:</w:t>
      </w:r>
    </w:p>
    <w:p w14:paraId="55DD6619" w14:textId="77777777" w:rsidR="00AC25DE" w:rsidRPr="00AC25DE" w:rsidRDefault="00AC25DE" w:rsidP="00AC25DE">
      <w:pPr>
        <w:tabs>
          <w:tab w:val="left" w:pos="709"/>
        </w:tabs>
        <w:spacing w:after="0" w:line="240" w:lineRule="auto"/>
        <w:jc w:val="both"/>
        <w:rPr>
          <w:rFonts w:ascii="Arial" w:hAnsi="Arial" w:cs="Arial"/>
          <w:sz w:val="18"/>
          <w:szCs w:val="18"/>
        </w:rPr>
      </w:pPr>
    </w:p>
    <w:p w14:paraId="5F270633" w14:textId="3DF70DD5" w:rsidR="00AC25DE" w:rsidRPr="00AC25DE" w:rsidRDefault="00AC25DE" w:rsidP="00AC25DE">
      <w:pPr>
        <w:pStyle w:val="oj-doc-ti"/>
        <w:numPr>
          <w:ilvl w:val="0"/>
          <w:numId w:val="2"/>
        </w:numPr>
        <w:shd w:val="clear" w:color="auto" w:fill="FFFFFF"/>
        <w:spacing w:before="0" w:beforeAutospacing="0" w:after="0" w:afterAutospacing="0"/>
        <w:jc w:val="both"/>
        <w:rPr>
          <w:rFonts w:ascii="Arial" w:hAnsi="Arial" w:cs="Arial"/>
          <w:b/>
          <w:bCs/>
          <w:sz w:val="18"/>
          <w:szCs w:val="18"/>
        </w:rPr>
      </w:pPr>
      <w:r w:rsidRPr="00AC25DE">
        <w:rPr>
          <w:rFonts w:ascii="Arial" w:hAnsi="Arial" w:cs="Arial"/>
          <w:sz w:val="18"/>
          <w:szCs w:val="18"/>
        </w:rPr>
        <w:t xml:space="preserve">podnositelji poduzetnici početnici koji traže potporu za </w:t>
      </w:r>
      <w:r w:rsidRPr="00AC25DE">
        <w:rPr>
          <w:rFonts w:ascii="Arial" w:hAnsi="Arial" w:cs="Arial"/>
          <w:b/>
          <w:bCs/>
          <w:sz w:val="18"/>
          <w:szCs w:val="18"/>
        </w:rPr>
        <w:t>istovjetnu djelatnost</w:t>
      </w:r>
      <w:r w:rsidRPr="00AC25DE">
        <w:rPr>
          <w:rFonts w:ascii="Arial" w:hAnsi="Arial" w:cs="Arial"/>
          <w:sz w:val="18"/>
          <w:szCs w:val="18"/>
        </w:rPr>
        <w:t xml:space="preserve"> koju su prethodno imali registriranu te su odjavili njezino obavljanje unatrag dvije (2) godine i u istoj bili zaposleni i evidentirani kao obveznici uplate doprinosa,</w:t>
      </w:r>
    </w:p>
    <w:p w14:paraId="7D01906B" w14:textId="48E5104A"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podnositelji koji su poslovni subjekt </w:t>
      </w:r>
      <w:r w:rsidRPr="00AC25DE">
        <w:rPr>
          <w:rFonts w:ascii="Arial" w:hAnsi="Arial" w:cs="Arial"/>
          <w:b/>
          <w:bCs/>
          <w:sz w:val="18"/>
          <w:szCs w:val="18"/>
        </w:rPr>
        <w:t>prenijeli na drugu osobu</w:t>
      </w:r>
      <w:r w:rsidRPr="00AC25DE">
        <w:rPr>
          <w:rFonts w:ascii="Arial" w:hAnsi="Arial" w:cs="Arial"/>
          <w:sz w:val="18"/>
          <w:szCs w:val="18"/>
        </w:rPr>
        <w:t xml:space="preserve"> do dvije (2) godine unazad, </w:t>
      </w:r>
    </w:p>
    <w:p w14:paraId="0B41B03E" w14:textId="77777777" w:rsidR="00AC25DE" w:rsidRPr="00AC25DE" w:rsidRDefault="00AC25DE" w:rsidP="00AC25DE">
      <w:pPr>
        <w:pStyle w:val="oj-doc-ti"/>
        <w:numPr>
          <w:ilvl w:val="0"/>
          <w:numId w:val="2"/>
        </w:numPr>
        <w:shd w:val="clear" w:color="auto" w:fill="FFFFFF"/>
        <w:spacing w:before="0" w:beforeAutospacing="0" w:after="0" w:afterAutospacing="0"/>
        <w:jc w:val="both"/>
        <w:rPr>
          <w:rFonts w:ascii="Arial" w:hAnsi="Arial" w:cs="Arial"/>
          <w:b/>
          <w:bCs/>
          <w:sz w:val="18"/>
          <w:szCs w:val="18"/>
        </w:rPr>
      </w:pPr>
      <w:r w:rsidRPr="00AC25DE">
        <w:rPr>
          <w:rFonts w:ascii="Arial" w:hAnsi="Arial" w:cs="Arial"/>
          <w:sz w:val="18"/>
          <w:szCs w:val="18"/>
        </w:rPr>
        <w:t xml:space="preserve">podnositelji koji su u razdoblju od protekle tri fiskalne godine </w:t>
      </w:r>
      <w:r w:rsidRPr="00AC25DE">
        <w:rPr>
          <w:rFonts w:ascii="Arial" w:hAnsi="Arial" w:cs="Arial"/>
          <w:b/>
          <w:bCs/>
          <w:sz w:val="18"/>
          <w:szCs w:val="18"/>
        </w:rPr>
        <w:t>ostvarili potpore u ukupnom iznosu većem od propisanih 200.000 EUR u kunskoj protuvrijednosti</w:t>
      </w:r>
      <w:r w:rsidRPr="00AC25DE">
        <w:rPr>
          <w:rFonts w:ascii="Arial" w:hAnsi="Arial" w:cs="Arial"/>
          <w:sz w:val="18"/>
          <w:szCs w:val="18"/>
        </w:rPr>
        <w:t xml:space="preserve">, odnosno koji nisu u skladu s odredbama Uredbe Komisije (EU) br. 1407/2013 od 18. prosinca 2013. o primjeni članaka 107. i 108. Ugovora o funkcioniranju Europske unije na </w:t>
      </w:r>
      <w:r w:rsidRPr="00AC25DE">
        <w:rPr>
          <w:rFonts w:ascii="Arial" w:hAnsi="Arial" w:cs="Arial"/>
          <w:i/>
          <w:iCs/>
          <w:sz w:val="18"/>
          <w:szCs w:val="18"/>
        </w:rPr>
        <w:t xml:space="preserve">de </w:t>
      </w:r>
      <w:proofErr w:type="spellStart"/>
      <w:r w:rsidRPr="00AC25DE">
        <w:rPr>
          <w:rFonts w:ascii="Arial" w:hAnsi="Arial" w:cs="Arial"/>
          <w:i/>
          <w:iCs/>
          <w:sz w:val="18"/>
          <w:szCs w:val="18"/>
        </w:rPr>
        <w:t>minimis</w:t>
      </w:r>
      <w:proofErr w:type="spellEnd"/>
      <w:r w:rsidRPr="00AC25DE">
        <w:rPr>
          <w:rFonts w:ascii="Arial" w:hAnsi="Arial" w:cs="Arial"/>
          <w:sz w:val="18"/>
          <w:szCs w:val="18"/>
        </w:rPr>
        <w:t xml:space="preserve"> potpore i Uredbe Komisije (EU) 2020/972 od 2. srpnja 2020. o izmjeni Uredbe (EU) br. 1407/2013 u pogledu njezina produljena i o izmjeni Uredbe (EU) br. 651/2014 u pogledu njezina produljenja i odgovarajućih prilagodbi,</w:t>
      </w:r>
    </w:p>
    <w:p w14:paraId="7212F0EB" w14:textId="77777777" w:rsidR="00AC25DE" w:rsidRPr="00AC25DE" w:rsidRDefault="00AC25DE" w:rsidP="00AC25DE">
      <w:pPr>
        <w:numPr>
          <w:ilvl w:val="0"/>
          <w:numId w:val="2"/>
        </w:numPr>
        <w:spacing w:after="0" w:line="240" w:lineRule="auto"/>
        <w:jc w:val="both"/>
        <w:rPr>
          <w:rFonts w:ascii="Arial" w:hAnsi="Arial" w:cs="Arial"/>
          <w:bCs/>
          <w:sz w:val="18"/>
          <w:szCs w:val="18"/>
        </w:rPr>
      </w:pPr>
      <w:r w:rsidRPr="00AC25DE">
        <w:rPr>
          <w:rFonts w:ascii="Arial" w:hAnsi="Arial" w:cs="Arial"/>
          <w:bCs/>
          <w:sz w:val="18"/>
          <w:szCs w:val="18"/>
        </w:rPr>
        <w:t xml:space="preserve">podnositelji koji su u zadnje tri godine iz Programa razvoja malog i srednjeg poduzetništva na području Grada Karlovca ukupno koristili 6.637,00 i više eura,  </w:t>
      </w:r>
    </w:p>
    <w:p w14:paraId="5BB162A0" w14:textId="77777777" w:rsidR="00AC25DE" w:rsidRPr="00AC25DE" w:rsidRDefault="00AC25DE" w:rsidP="00AC25DE">
      <w:pPr>
        <w:pStyle w:val="oj-doc-ti"/>
        <w:numPr>
          <w:ilvl w:val="0"/>
          <w:numId w:val="2"/>
        </w:numPr>
        <w:shd w:val="clear" w:color="auto" w:fill="FFFFFF"/>
        <w:spacing w:before="0" w:beforeAutospacing="0" w:after="0" w:afterAutospacing="0"/>
        <w:jc w:val="both"/>
        <w:rPr>
          <w:rFonts w:ascii="Arial" w:hAnsi="Arial" w:cs="Arial"/>
          <w:sz w:val="18"/>
          <w:szCs w:val="18"/>
        </w:rPr>
      </w:pPr>
      <w:r w:rsidRPr="00AC25DE">
        <w:rPr>
          <w:rFonts w:ascii="Arial" w:hAnsi="Arial" w:cs="Arial"/>
          <w:sz w:val="18"/>
          <w:szCs w:val="18"/>
        </w:rPr>
        <w:lastRenderedPageBreak/>
        <w:t xml:space="preserve">podnositelji koji u korištenju nekih od mjera Grada Karlovca iz dosadašnjih programa </w:t>
      </w:r>
      <w:r w:rsidRPr="00AC25DE">
        <w:rPr>
          <w:rFonts w:ascii="Arial" w:hAnsi="Arial" w:cs="Arial"/>
          <w:b/>
          <w:bCs/>
          <w:sz w:val="18"/>
          <w:szCs w:val="18"/>
        </w:rPr>
        <w:t>nisu postupali u skladu s ugovornim obvezama</w:t>
      </w:r>
      <w:r w:rsidRPr="00AC25DE">
        <w:rPr>
          <w:rFonts w:ascii="Arial" w:hAnsi="Arial" w:cs="Arial"/>
          <w:sz w:val="18"/>
          <w:szCs w:val="18"/>
        </w:rPr>
        <w:t xml:space="preserve"> i na taj način narušili iskazano povjerenje,</w:t>
      </w:r>
    </w:p>
    <w:p w14:paraId="3F218CAF" w14:textId="77777777" w:rsidR="00AC25DE" w:rsidRPr="00AC25DE" w:rsidRDefault="00AC25DE" w:rsidP="00AC25DE">
      <w:pPr>
        <w:numPr>
          <w:ilvl w:val="0"/>
          <w:numId w:val="2"/>
        </w:numPr>
        <w:tabs>
          <w:tab w:val="left" w:pos="709"/>
        </w:tabs>
        <w:spacing w:after="0" w:line="240" w:lineRule="auto"/>
        <w:jc w:val="both"/>
        <w:rPr>
          <w:rFonts w:ascii="Arial" w:hAnsi="Arial" w:cs="Arial"/>
          <w:bCs/>
          <w:sz w:val="18"/>
          <w:szCs w:val="18"/>
        </w:rPr>
      </w:pPr>
      <w:r w:rsidRPr="00AC25DE">
        <w:rPr>
          <w:rFonts w:ascii="Arial" w:hAnsi="Arial" w:cs="Arial"/>
          <w:bCs/>
          <w:sz w:val="18"/>
          <w:szCs w:val="18"/>
        </w:rPr>
        <w:t xml:space="preserve">podnositelji </w:t>
      </w:r>
      <w:r w:rsidRPr="00AC25DE">
        <w:rPr>
          <w:rFonts w:ascii="Arial" w:hAnsi="Arial" w:cs="Arial"/>
          <w:b/>
          <w:sz w:val="18"/>
          <w:szCs w:val="18"/>
        </w:rPr>
        <w:t>fizičke osobe</w:t>
      </w:r>
      <w:r w:rsidRPr="00AC25DE">
        <w:rPr>
          <w:rFonts w:ascii="Arial" w:hAnsi="Arial" w:cs="Arial"/>
          <w:bCs/>
          <w:sz w:val="18"/>
          <w:szCs w:val="18"/>
        </w:rPr>
        <w:t xml:space="preserve"> </w:t>
      </w:r>
      <w:r w:rsidRPr="00AC25DE">
        <w:rPr>
          <w:rFonts w:ascii="Arial" w:hAnsi="Arial" w:cs="Arial"/>
          <w:b/>
          <w:sz w:val="18"/>
          <w:szCs w:val="18"/>
        </w:rPr>
        <w:t>koji nemaju registriranu gospodarsku djelatnost</w:t>
      </w:r>
      <w:r w:rsidRPr="00AC25DE">
        <w:rPr>
          <w:rFonts w:ascii="Arial" w:hAnsi="Arial" w:cs="Arial"/>
          <w:bCs/>
          <w:sz w:val="18"/>
          <w:szCs w:val="18"/>
        </w:rPr>
        <w:t xml:space="preserve"> osim turističkih vodiča koji traže potporu za edukaciju za područje Grada Karlovca i Karlovačke županije.</w:t>
      </w:r>
    </w:p>
    <w:p w14:paraId="601765C5" w14:textId="77777777" w:rsidR="00AC25DE" w:rsidRPr="00AC25DE" w:rsidRDefault="00AC25DE" w:rsidP="00AC25DE">
      <w:pPr>
        <w:tabs>
          <w:tab w:val="left" w:pos="709"/>
        </w:tabs>
        <w:spacing w:after="0" w:line="240" w:lineRule="auto"/>
        <w:jc w:val="both"/>
        <w:rPr>
          <w:rFonts w:ascii="Arial" w:hAnsi="Arial" w:cs="Arial"/>
          <w:bCs/>
          <w:color w:val="FF0000"/>
          <w:sz w:val="18"/>
          <w:szCs w:val="18"/>
        </w:rPr>
      </w:pPr>
    </w:p>
    <w:p w14:paraId="1051D5FC" w14:textId="77777777" w:rsidR="00AC25DE" w:rsidRPr="00AC25DE" w:rsidRDefault="00AC25DE" w:rsidP="00AC25DE">
      <w:pPr>
        <w:tabs>
          <w:tab w:val="left" w:pos="426"/>
        </w:tabs>
        <w:spacing w:after="0" w:line="240" w:lineRule="auto"/>
        <w:jc w:val="both"/>
        <w:rPr>
          <w:rFonts w:ascii="Arial" w:hAnsi="Arial" w:cs="Arial"/>
          <w:b/>
          <w:sz w:val="18"/>
          <w:szCs w:val="18"/>
        </w:rPr>
      </w:pPr>
      <w:r w:rsidRPr="00AC25DE">
        <w:rPr>
          <w:rFonts w:ascii="Arial" w:hAnsi="Arial" w:cs="Arial"/>
          <w:b/>
          <w:sz w:val="18"/>
          <w:szCs w:val="18"/>
        </w:rPr>
        <w:t>III.        PRIHVATLJIVE AKTIVNOSTI (TROŠKOVI)</w:t>
      </w:r>
    </w:p>
    <w:p w14:paraId="2E8ACC8F" w14:textId="77777777" w:rsidR="00AC25DE" w:rsidRPr="00AC25DE" w:rsidRDefault="00AC25DE" w:rsidP="00AC25DE">
      <w:pPr>
        <w:tabs>
          <w:tab w:val="left" w:pos="709"/>
        </w:tabs>
        <w:spacing w:after="0" w:line="240" w:lineRule="auto"/>
        <w:jc w:val="center"/>
        <w:rPr>
          <w:rFonts w:ascii="Arial" w:hAnsi="Arial" w:cs="Arial"/>
          <w:sz w:val="18"/>
          <w:szCs w:val="18"/>
        </w:rPr>
      </w:pPr>
    </w:p>
    <w:p w14:paraId="1DD663A4"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 xml:space="preserve">Članak 6. </w:t>
      </w:r>
    </w:p>
    <w:p w14:paraId="13FE34B2"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r>
      <w:r w:rsidRPr="00AC25DE">
        <w:rPr>
          <w:rFonts w:ascii="Arial" w:hAnsi="Arial" w:cs="Arial"/>
          <w:sz w:val="18"/>
          <w:szCs w:val="18"/>
        </w:rPr>
        <w:tab/>
        <w:t xml:space="preserve">Prihvatljive </w:t>
      </w:r>
      <w:r w:rsidRPr="00AC25DE">
        <w:rPr>
          <w:rFonts w:ascii="Arial" w:hAnsi="Arial" w:cs="Arial"/>
          <w:b/>
          <w:sz w:val="18"/>
          <w:szCs w:val="18"/>
        </w:rPr>
        <w:t>aktivnosti</w:t>
      </w:r>
      <w:r w:rsidRPr="00AC25DE">
        <w:rPr>
          <w:rFonts w:ascii="Arial" w:hAnsi="Arial" w:cs="Arial"/>
          <w:sz w:val="18"/>
          <w:szCs w:val="18"/>
        </w:rPr>
        <w:t xml:space="preserve"> (troškovi) za mjere iz članka 3. ovog Pravilnika su:</w:t>
      </w:r>
    </w:p>
    <w:p w14:paraId="1A385E24" w14:textId="77777777" w:rsidR="00AC25DE" w:rsidRPr="00AC25DE" w:rsidRDefault="00AC25DE" w:rsidP="00AC25DE">
      <w:pPr>
        <w:tabs>
          <w:tab w:val="left" w:pos="709"/>
        </w:tabs>
        <w:spacing w:after="0" w:line="240" w:lineRule="auto"/>
        <w:jc w:val="both"/>
        <w:rPr>
          <w:rFonts w:ascii="Arial" w:hAnsi="Arial" w:cs="Arial"/>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96"/>
      </w:tblGrid>
      <w:tr w:rsidR="00AC25DE" w:rsidRPr="00AC25DE" w14:paraId="4CC9CF3F" w14:textId="77777777" w:rsidTr="00915CE0">
        <w:tc>
          <w:tcPr>
            <w:tcW w:w="2093" w:type="dxa"/>
            <w:shd w:val="clear" w:color="auto" w:fill="F2F2F2"/>
          </w:tcPr>
          <w:p w14:paraId="209F66AA" w14:textId="10953ECF" w:rsidR="00AC25DE" w:rsidRPr="00AC25DE" w:rsidRDefault="00AC25DE" w:rsidP="00AC25DE">
            <w:pPr>
              <w:tabs>
                <w:tab w:val="left" w:pos="709"/>
              </w:tabs>
              <w:spacing w:after="0" w:line="240" w:lineRule="auto"/>
              <w:jc w:val="center"/>
              <w:rPr>
                <w:rFonts w:ascii="Arial" w:hAnsi="Arial" w:cs="Arial"/>
                <w:b/>
                <w:sz w:val="18"/>
                <w:szCs w:val="18"/>
              </w:rPr>
            </w:pPr>
            <w:r w:rsidRPr="00AC25DE">
              <w:rPr>
                <w:rFonts w:ascii="Arial" w:hAnsi="Arial" w:cs="Arial"/>
                <w:b/>
                <w:sz w:val="18"/>
                <w:szCs w:val="18"/>
              </w:rPr>
              <w:t>MJERA</w:t>
            </w:r>
          </w:p>
        </w:tc>
        <w:tc>
          <w:tcPr>
            <w:tcW w:w="7796" w:type="dxa"/>
            <w:shd w:val="clear" w:color="auto" w:fill="F2F2F2"/>
          </w:tcPr>
          <w:p w14:paraId="0C950ABE" w14:textId="1A2C4760" w:rsidR="00AC25DE" w:rsidRPr="00AC25DE" w:rsidRDefault="00AC25DE" w:rsidP="00AC25DE">
            <w:pPr>
              <w:tabs>
                <w:tab w:val="left" w:pos="709"/>
              </w:tabs>
              <w:spacing w:after="0" w:line="240" w:lineRule="auto"/>
              <w:jc w:val="center"/>
              <w:rPr>
                <w:rFonts w:ascii="Arial" w:hAnsi="Arial" w:cs="Arial"/>
                <w:b/>
                <w:sz w:val="18"/>
                <w:szCs w:val="18"/>
              </w:rPr>
            </w:pPr>
            <w:r w:rsidRPr="00AC25DE">
              <w:rPr>
                <w:rFonts w:ascii="Arial" w:hAnsi="Arial" w:cs="Arial"/>
                <w:b/>
                <w:sz w:val="18"/>
                <w:szCs w:val="18"/>
              </w:rPr>
              <w:t xml:space="preserve">Prihvatljive aktivnosti (troškovi) </w:t>
            </w:r>
            <w:r w:rsidRPr="00AC25DE">
              <w:rPr>
                <w:rFonts w:ascii="Arial" w:hAnsi="Arial" w:cs="Arial"/>
                <w:sz w:val="18"/>
                <w:szCs w:val="18"/>
              </w:rPr>
              <w:t xml:space="preserve">- </w:t>
            </w:r>
            <w:r w:rsidRPr="00AC25DE">
              <w:rPr>
                <w:rFonts w:ascii="Arial" w:hAnsi="Arial" w:cs="Arial"/>
                <w:b/>
                <w:sz w:val="18"/>
                <w:szCs w:val="18"/>
              </w:rPr>
              <w:t>namjena sredstava</w:t>
            </w:r>
          </w:p>
        </w:tc>
      </w:tr>
      <w:tr w:rsidR="00AC25DE" w:rsidRPr="00AC25DE" w14:paraId="54EA239A" w14:textId="77777777" w:rsidTr="00AC25DE">
        <w:trPr>
          <w:trHeight w:val="1559"/>
        </w:trPr>
        <w:tc>
          <w:tcPr>
            <w:tcW w:w="2093" w:type="dxa"/>
            <w:shd w:val="clear" w:color="auto" w:fill="auto"/>
          </w:tcPr>
          <w:p w14:paraId="752094E0"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7DFC5247"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53ED6634"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5576AED5"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451E0855"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2C326E63"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25C186B6"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0C59B72E" w14:textId="77777777" w:rsidR="00AC25DE" w:rsidRPr="00AC25DE" w:rsidRDefault="00AC25DE" w:rsidP="00AC25DE">
            <w:pPr>
              <w:tabs>
                <w:tab w:val="left" w:pos="709"/>
              </w:tabs>
              <w:spacing w:after="0" w:line="240" w:lineRule="auto"/>
              <w:jc w:val="center"/>
              <w:rPr>
                <w:rFonts w:ascii="Arial" w:hAnsi="Arial" w:cs="Arial"/>
                <w:b/>
                <w:sz w:val="18"/>
                <w:szCs w:val="18"/>
              </w:rPr>
            </w:pPr>
            <w:r w:rsidRPr="00AC25DE">
              <w:rPr>
                <w:rFonts w:ascii="Arial" w:hAnsi="Arial" w:cs="Arial"/>
                <w:b/>
                <w:sz w:val="18"/>
                <w:szCs w:val="18"/>
              </w:rPr>
              <w:t xml:space="preserve">1 Potpora za jačanje konkurentnosti poduzetnika   </w:t>
            </w:r>
          </w:p>
          <w:p w14:paraId="68D528FD"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54926479" w14:textId="77777777" w:rsidR="00AC25DE" w:rsidRPr="00AC25DE" w:rsidRDefault="00AC25DE" w:rsidP="00AC25DE">
            <w:pPr>
              <w:tabs>
                <w:tab w:val="left" w:pos="709"/>
              </w:tabs>
              <w:spacing w:after="0" w:line="240" w:lineRule="auto"/>
              <w:jc w:val="center"/>
              <w:rPr>
                <w:rFonts w:ascii="Arial" w:hAnsi="Arial" w:cs="Arial"/>
                <w:sz w:val="18"/>
                <w:szCs w:val="18"/>
              </w:rPr>
            </w:pPr>
          </w:p>
          <w:p w14:paraId="0F256BBF" w14:textId="77777777" w:rsidR="00AC25DE" w:rsidRPr="00AC25DE" w:rsidRDefault="00AC25DE" w:rsidP="00AC25DE">
            <w:pPr>
              <w:tabs>
                <w:tab w:val="left" w:pos="709"/>
              </w:tabs>
              <w:spacing w:after="0" w:line="240" w:lineRule="auto"/>
              <w:jc w:val="center"/>
              <w:rPr>
                <w:rFonts w:ascii="Arial" w:hAnsi="Arial" w:cs="Arial"/>
                <w:sz w:val="18"/>
                <w:szCs w:val="18"/>
              </w:rPr>
            </w:pPr>
          </w:p>
          <w:p w14:paraId="29A3468B" w14:textId="77777777" w:rsidR="00AC25DE" w:rsidRPr="00AC25DE" w:rsidRDefault="00AC25DE" w:rsidP="00AC25DE">
            <w:pPr>
              <w:tabs>
                <w:tab w:val="left" w:pos="709"/>
              </w:tabs>
              <w:spacing w:after="0" w:line="240" w:lineRule="auto"/>
              <w:jc w:val="center"/>
              <w:rPr>
                <w:rFonts w:ascii="Arial" w:hAnsi="Arial" w:cs="Arial"/>
                <w:sz w:val="18"/>
                <w:szCs w:val="18"/>
              </w:rPr>
            </w:pPr>
          </w:p>
          <w:p w14:paraId="77D61943" w14:textId="77777777" w:rsidR="00AC25DE" w:rsidRPr="00AC25DE" w:rsidRDefault="00AC25DE" w:rsidP="00AC25DE">
            <w:pPr>
              <w:tabs>
                <w:tab w:val="left" w:pos="709"/>
              </w:tabs>
              <w:spacing w:after="0" w:line="240" w:lineRule="auto"/>
              <w:jc w:val="center"/>
              <w:rPr>
                <w:rFonts w:ascii="Arial" w:hAnsi="Arial" w:cs="Arial"/>
                <w:sz w:val="18"/>
                <w:szCs w:val="18"/>
              </w:rPr>
            </w:pPr>
          </w:p>
          <w:p w14:paraId="6B940637" w14:textId="77777777" w:rsidR="00AC25DE" w:rsidRPr="00AC25DE" w:rsidRDefault="00AC25DE" w:rsidP="00AC25DE">
            <w:pPr>
              <w:tabs>
                <w:tab w:val="left" w:pos="709"/>
              </w:tabs>
              <w:spacing w:after="0" w:line="240" w:lineRule="auto"/>
              <w:jc w:val="center"/>
              <w:rPr>
                <w:rFonts w:ascii="Arial" w:hAnsi="Arial" w:cs="Arial"/>
                <w:b/>
                <w:sz w:val="18"/>
                <w:szCs w:val="18"/>
              </w:rPr>
            </w:pPr>
          </w:p>
        </w:tc>
        <w:tc>
          <w:tcPr>
            <w:tcW w:w="7796" w:type="dxa"/>
            <w:shd w:val="clear" w:color="auto" w:fill="auto"/>
          </w:tcPr>
          <w:p w14:paraId="4F2B00E9" w14:textId="77777777" w:rsidR="00AC25DE" w:rsidRPr="00AC25DE" w:rsidRDefault="00AC25DE" w:rsidP="00AC25DE">
            <w:pPr>
              <w:numPr>
                <w:ilvl w:val="0"/>
                <w:numId w:val="8"/>
              </w:numPr>
              <w:spacing w:after="0" w:line="240" w:lineRule="auto"/>
              <w:jc w:val="both"/>
              <w:rPr>
                <w:rFonts w:ascii="Arial" w:eastAsia="Calibri" w:hAnsi="Arial" w:cs="Arial"/>
                <w:sz w:val="18"/>
                <w:szCs w:val="18"/>
              </w:rPr>
            </w:pPr>
            <w:r w:rsidRPr="00AC25DE">
              <w:rPr>
                <w:rFonts w:ascii="Arial" w:hAnsi="Arial" w:cs="Arial"/>
                <w:sz w:val="18"/>
                <w:szCs w:val="18"/>
              </w:rPr>
              <w:t>Nabava nove ili rabljene opreme (strojeva, tehnike, alata, računalne opreme i programa),</w:t>
            </w:r>
          </w:p>
          <w:p w14:paraId="3FCED68B" w14:textId="77777777" w:rsidR="00AC25DE" w:rsidRPr="00AC25DE" w:rsidRDefault="00AC25DE" w:rsidP="00AC25DE">
            <w:pPr>
              <w:numPr>
                <w:ilvl w:val="0"/>
                <w:numId w:val="8"/>
              </w:numPr>
              <w:spacing w:after="0" w:line="240" w:lineRule="auto"/>
              <w:jc w:val="both"/>
              <w:rPr>
                <w:rFonts w:ascii="Arial" w:eastAsia="Calibri" w:hAnsi="Arial" w:cs="Arial"/>
                <w:sz w:val="18"/>
                <w:szCs w:val="18"/>
              </w:rPr>
            </w:pPr>
            <w:r w:rsidRPr="00AC25DE">
              <w:rPr>
                <w:rFonts w:ascii="Arial" w:eastAsia="Calibri" w:hAnsi="Arial" w:cs="Arial"/>
                <w:sz w:val="18"/>
                <w:szCs w:val="18"/>
              </w:rPr>
              <w:t xml:space="preserve">nabava novih ili rabljenih taksi vozila, </w:t>
            </w:r>
          </w:p>
          <w:p w14:paraId="7D095B8C" w14:textId="77777777" w:rsidR="00AC25DE" w:rsidRPr="00AC25DE" w:rsidRDefault="00AC25DE" w:rsidP="00AC25DE">
            <w:pPr>
              <w:numPr>
                <w:ilvl w:val="0"/>
                <w:numId w:val="8"/>
              </w:numPr>
              <w:spacing w:after="0" w:line="240" w:lineRule="auto"/>
              <w:jc w:val="both"/>
              <w:rPr>
                <w:rFonts w:ascii="Arial" w:eastAsia="Calibri" w:hAnsi="Arial" w:cs="Arial"/>
                <w:sz w:val="18"/>
                <w:szCs w:val="18"/>
              </w:rPr>
            </w:pPr>
            <w:r w:rsidRPr="00AC25DE">
              <w:rPr>
                <w:rFonts w:ascii="Arial" w:eastAsia="Calibri" w:hAnsi="Arial" w:cs="Arial"/>
                <w:sz w:val="18"/>
                <w:szCs w:val="18"/>
              </w:rPr>
              <w:t>nabava i ugradnja sustava obnovljivih izvora energije (solarni kolektorski sustavi za grijanje, fotonaponski sustavi za proizvodnju električne energije;</w:t>
            </w:r>
            <w:r w:rsidRPr="00AC25DE">
              <w:rPr>
                <w:rFonts w:ascii="Arial" w:hAnsi="Arial" w:cs="Arial"/>
                <w:color w:val="666666"/>
                <w:sz w:val="18"/>
                <w:szCs w:val="18"/>
                <w:shd w:val="clear" w:color="auto" w:fill="FFFFFF"/>
              </w:rPr>
              <w:t xml:space="preserve"> </w:t>
            </w:r>
            <w:r w:rsidRPr="00AC25DE">
              <w:rPr>
                <w:rFonts w:ascii="Arial" w:eastAsia="Calibri" w:hAnsi="Arial" w:cs="Arial"/>
                <w:sz w:val="18"/>
                <w:szCs w:val="18"/>
              </w:rPr>
              <w:t>sustavi za grijanje),</w:t>
            </w:r>
          </w:p>
          <w:p w14:paraId="6B0A0DE1" w14:textId="77777777" w:rsidR="00AC25DE" w:rsidRPr="00AC25DE" w:rsidRDefault="00AC25DE" w:rsidP="00AC25DE">
            <w:pPr>
              <w:numPr>
                <w:ilvl w:val="0"/>
                <w:numId w:val="8"/>
              </w:numPr>
              <w:tabs>
                <w:tab w:val="left" w:pos="709"/>
              </w:tabs>
              <w:spacing w:after="0" w:line="240" w:lineRule="auto"/>
              <w:jc w:val="both"/>
              <w:rPr>
                <w:rFonts w:ascii="Arial" w:eastAsia="Calibri" w:hAnsi="Arial" w:cs="Arial"/>
                <w:sz w:val="18"/>
                <w:szCs w:val="18"/>
                <w:lang w:val="en-GB"/>
              </w:rPr>
            </w:pPr>
            <w:r w:rsidRPr="00AC25DE">
              <w:rPr>
                <w:rFonts w:ascii="Arial" w:eastAsia="Calibri" w:hAnsi="Arial" w:cs="Arial"/>
                <w:sz w:val="18"/>
                <w:szCs w:val="18"/>
              </w:rPr>
              <w:t xml:space="preserve">najam softvera, </w:t>
            </w:r>
          </w:p>
          <w:p w14:paraId="7BC37309" w14:textId="77777777" w:rsidR="00AC25DE" w:rsidRPr="00AC25DE" w:rsidRDefault="00AC25DE" w:rsidP="00AC25DE">
            <w:pPr>
              <w:numPr>
                <w:ilvl w:val="0"/>
                <w:numId w:val="8"/>
              </w:numPr>
              <w:tabs>
                <w:tab w:val="left" w:pos="709"/>
              </w:tabs>
              <w:spacing w:after="0" w:line="240" w:lineRule="auto"/>
              <w:jc w:val="both"/>
              <w:rPr>
                <w:rFonts w:ascii="Arial" w:hAnsi="Arial" w:cs="Arial"/>
                <w:sz w:val="18"/>
                <w:szCs w:val="18"/>
              </w:rPr>
            </w:pPr>
            <w:r w:rsidRPr="00AC25DE">
              <w:rPr>
                <w:rFonts w:ascii="Arial" w:hAnsi="Arial" w:cs="Arial"/>
                <w:sz w:val="18"/>
                <w:szCs w:val="18"/>
              </w:rPr>
              <w:t>uređenje i preuređenje (građevinski radovi, adaptacija, rekonstrukcija, unutrašnje uređenje sve od ovlaštenih tvrtki, nabava građevinskog materijala) prostora namijenjenog za obavljanje i/ili proširenje djelatnosti,</w:t>
            </w:r>
          </w:p>
          <w:p w14:paraId="14211BAE" w14:textId="77777777" w:rsidR="00AC25DE" w:rsidRPr="00AC25DE" w:rsidRDefault="00AC25DE" w:rsidP="00AC25DE">
            <w:pPr>
              <w:numPr>
                <w:ilvl w:val="0"/>
                <w:numId w:val="8"/>
              </w:numPr>
              <w:tabs>
                <w:tab w:val="left" w:pos="709"/>
              </w:tabs>
              <w:spacing w:after="0" w:line="240" w:lineRule="auto"/>
              <w:jc w:val="both"/>
              <w:rPr>
                <w:rFonts w:ascii="Arial" w:hAnsi="Arial" w:cs="Arial"/>
                <w:sz w:val="18"/>
                <w:szCs w:val="18"/>
              </w:rPr>
            </w:pPr>
            <w:r w:rsidRPr="00AC25DE">
              <w:rPr>
                <w:rFonts w:ascii="Arial" w:hAnsi="Arial" w:cs="Arial"/>
                <w:sz w:val="18"/>
                <w:szCs w:val="18"/>
              </w:rPr>
              <w:t>istraživanje i razvoj novog proizvoda te uvođenje inovacija u proizvodnju, izrada prototipa, testna primjena i troškovi podnošenja prijave za zaštitu intelektualnog vlasništva,</w:t>
            </w:r>
          </w:p>
          <w:p w14:paraId="552F9BFB" w14:textId="77777777" w:rsidR="00AC25DE" w:rsidRPr="00AC25DE" w:rsidRDefault="00AC25DE" w:rsidP="00AC25DE">
            <w:pPr>
              <w:numPr>
                <w:ilvl w:val="0"/>
                <w:numId w:val="10"/>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nabava aplikacija za digitalizaciju poslovanja i edukacija zaposlenika za primjenu aplikacija, </w:t>
            </w:r>
          </w:p>
          <w:p w14:paraId="1E7FC7C0" w14:textId="77777777" w:rsidR="00AC25DE" w:rsidRPr="00AC25DE" w:rsidRDefault="00AC25DE" w:rsidP="00AC25DE">
            <w:pPr>
              <w:numPr>
                <w:ilvl w:val="0"/>
                <w:numId w:val="10"/>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Internet oglašavanje, marketing, </w:t>
            </w:r>
          </w:p>
          <w:p w14:paraId="271EC2E1" w14:textId="77777777" w:rsidR="00AC25DE" w:rsidRPr="00AC25DE" w:rsidRDefault="00AC25DE" w:rsidP="00AC25DE">
            <w:pPr>
              <w:numPr>
                <w:ilvl w:val="0"/>
                <w:numId w:val="10"/>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izrada i održavanje web stranica, </w:t>
            </w:r>
            <w:proofErr w:type="spellStart"/>
            <w:r w:rsidRPr="00AC25DE">
              <w:rPr>
                <w:rFonts w:ascii="Arial" w:hAnsi="Arial" w:cs="Arial"/>
                <w:sz w:val="18"/>
                <w:szCs w:val="18"/>
              </w:rPr>
              <w:t>facebook</w:t>
            </w:r>
            <w:proofErr w:type="spellEnd"/>
            <w:r w:rsidRPr="00AC25DE">
              <w:rPr>
                <w:rFonts w:ascii="Arial" w:hAnsi="Arial" w:cs="Arial"/>
                <w:sz w:val="18"/>
                <w:szCs w:val="18"/>
              </w:rPr>
              <w:t xml:space="preserve"> stranica i ostalih digitalnih medija,</w:t>
            </w:r>
          </w:p>
          <w:p w14:paraId="6226F911" w14:textId="77777777" w:rsidR="00AC25DE" w:rsidRPr="00AC25DE" w:rsidRDefault="00AC25DE" w:rsidP="00AC25DE">
            <w:pPr>
              <w:numPr>
                <w:ilvl w:val="0"/>
                <w:numId w:val="10"/>
              </w:numPr>
              <w:tabs>
                <w:tab w:val="left" w:pos="709"/>
              </w:tabs>
              <w:spacing w:after="0" w:line="240" w:lineRule="auto"/>
              <w:jc w:val="both"/>
              <w:rPr>
                <w:rFonts w:ascii="Arial" w:hAnsi="Arial" w:cs="Arial"/>
                <w:sz w:val="18"/>
                <w:szCs w:val="18"/>
              </w:rPr>
            </w:pPr>
            <w:r w:rsidRPr="00AC25DE">
              <w:rPr>
                <w:rFonts w:ascii="Arial" w:hAnsi="Arial" w:cs="Arial"/>
                <w:sz w:val="18"/>
                <w:szCs w:val="18"/>
              </w:rPr>
              <w:t>izrada web shopova, web hosting, zakup domene,</w:t>
            </w:r>
          </w:p>
          <w:p w14:paraId="0C2DFE62" w14:textId="77777777" w:rsidR="00AC25DE" w:rsidRPr="00AC25DE" w:rsidRDefault="00AC25DE" w:rsidP="00AC25DE">
            <w:pPr>
              <w:numPr>
                <w:ilvl w:val="0"/>
                <w:numId w:val="11"/>
              </w:numPr>
              <w:tabs>
                <w:tab w:val="left" w:pos="709"/>
              </w:tabs>
              <w:spacing w:after="0" w:line="240" w:lineRule="auto"/>
              <w:jc w:val="both"/>
              <w:rPr>
                <w:rFonts w:ascii="Arial" w:hAnsi="Arial" w:cs="Arial"/>
                <w:bCs/>
                <w:sz w:val="18"/>
                <w:szCs w:val="18"/>
              </w:rPr>
            </w:pPr>
            <w:r w:rsidRPr="00AC25DE">
              <w:rPr>
                <w:rFonts w:ascii="Arial" w:hAnsi="Arial" w:cs="Arial"/>
                <w:bCs/>
                <w:sz w:val="18"/>
                <w:szCs w:val="18"/>
              </w:rPr>
              <w:t>nastup na sajmovima i manifestacijama koji promiču poduzetništvo, turizam i inovacije: kotizacija, zakup, uređenje i opremanje izložbenog prostora, trošak ulaznica, prijevoza (karte) i smještaja (najviše 3 zvjezdice),</w:t>
            </w:r>
          </w:p>
          <w:p w14:paraId="5B84BD15" w14:textId="77777777" w:rsidR="00AC25DE" w:rsidRPr="00AC25DE" w:rsidRDefault="00AC25DE" w:rsidP="00AC25DE">
            <w:pPr>
              <w:numPr>
                <w:ilvl w:val="0"/>
                <w:numId w:val="12"/>
              </w:numPr>
              <w:tabs>
                <w:tab w:val="left" w:pos="709"/>
              </w:tabs>
              <w:spacing w:after="0" w:line="240" w:lineRule="auto"/>
              <w:jc w:val="both"/>
              <w:rPr>
                <w:rFonts w:ascii="Arial" w:hAnsi="Arial" w:cs="Arial"/>
                <w:bCs/>
                <w:sz w:val="18"/>
                <w:szCs w:val="18"/>
              </w:rPr>
            </w:pPr>
            <w:r w:rsidRPr="00AC25DE">
              <w:rPr>
                <w:rFonts w:ascii="Arial" w:hAnsi="Arial" w:cs="Arial"/>
                <w:bCs/>
                <w:sz w:val="18"/>
                <w:szCs w:val="18"/>
              </w:rPr>
              <w:t xml:space="preserve">promocija i </w:t>
            </w:r>
            <w:proofErr w:type="spellStart"/>
            <w:r w:rsidRPr="00AC25DE">
              <w:rPr>
                <w:rFonts w:ascii="Arial" w:hAnsi="Arial" w:cs="Arial"/>
                <w:bCs/>
                <w:sz w:val="18"/>
                <w:szCs w:val="18"/>
              </w:rPr>
              <w:t>brendiranje</w:t>
            </w:r>
            <w:proofErr w:type="spellEnd"/>
            <w:r w:rsidRPr="00AC25DE">
              <w:rPr>
                <w:rFonts w:ascii="Arial" w:hAnsi="Arial" w:cs="Arial"/>
                <w:bCs/>
                <w:sz w:val="18"/>
                <w:szCs w:val="18"/>
              </w:rPr>
              <w:t xml:space="preserve"> proizvoda i usluga za sajmove, izložbe i predavanja:</w:t>
            </w:r>
          </w:p>
          <w:p w14:paraId="0E56B369" w14:textId="77777777" w:rsidR="00AC25DE" w:rsidRPr="00AC25DE" w:rsidRDefault="00AC25DE" w:rsidP="00AC25DE">
            <w:pPr>
              <w:tabs>
                <w:tab w:val="left" w:pos="709"/>
              </w:tabs>
              <w:spacing w:after="0" w:line="240" w:lineRule="auto"/>
              <w:ind w:left="720"/>
              <w:jc w:val="both"/>
              <w:rPr>
                <w:rFonts w:ascii="Arial" w:hAnsi="Arial" w:cs="Arial"/>
                <w:bCs/>
                <w:sz w:val="18"/>
                <w:szCs w:val="18"/>
              </w:rPr>
            </w:pPr>
            <w:r w:rsidRPr="00AC25DE">
              <w:rPr>
                <w:rFonts w:ascii="Arial" w:hAnsi="Arial" w:cs="Arial"/>
                <w:bCs/>
                <w:sz w:val="18"/>
                <w:szCs w:val="18"/>
              </w:rPr>
              <w:t xml:space="preserve">dizajn logotipa tvrtke i/ili proizvoda, </w:t>
            </w:r>
          </w:p>
          <w:p w14:paraId="2F2D8263" w14:textId="77777777" w:rsidR="00AC25DE" w:rsidRPr="00AC25DE" w:rsidRDefault="00AC25DE" w:rsidP="00AC25DE">
            <w:pPr>
              <w:numPr>
                <w:ilvl w:val="0"/>
                <w:numId w:val="13"/>
              </w:numPr>
              <w:tabs>
                <w:tab w:val="left" w:pos="709"/>
              </w:tabs>
              <w:spacing w:after="0" w:line="240" w:lineRule="auto"/>
              <w:jc w:val="both"/>
              <w:rPr>
                <w:rFonts w:ascii="Arial" w:hAnsi="Arial" w:cs="Arial"/>
                <w:bCs/>
                <w:sz w:val="18"/>
                <w:szCs w:val="18"/>
              </w:rPr>
            </w:pPr>
            <w:r w:rsidRPr="00AC25DE">
              <w:rPr>
                <w:rFonts w:ascii="Arial" w:hAnsi="Arial" w:cs="Arial"/>
                <w:bCs/>
                <w:sz w:val="18"/>
                <w:szCs w:val="18"/>
              </w:rPr>
              <w:t>organizacija sajmova u Gradu Karlovcu:</w:t>
            </w:r>
          </w:p>
          <w:p w14:paraId="7FEFCF20" w14:textId="77777777" w:rsidR="00AC25DE" w:rsidRPr="00AC25DE" w:rsidRDefault="00AC25DE" w:rsidP="00AC25DE">
            <w:pPr>
              <w:tabs>
                <w:tab w:val="left" w:pos="709"/>
              </w:tabs>
              <w:spacing w:after="0" w:line="240" w:lineRule="auto"/>
              <w:ind w:left="720"/>
              <w:jc w:val="both"/>
              <w:rPr>
                <w:rFonts w:ascii="Arial" w:hAnsi="Arial" w:cs="Arial"/>
                <w:bCs/>
                <w:sz w:val="18"/>
                <w:szCs w:val="18"/>
              </w:rPr>
            </w:pPr>
            <w:r w:rsidRPr="00AC25DE">
              <w:rPr>
                <w:rFonts w:ascii="Arial" w:hAnsi="Arial" w:cs="Arial"/>
                <w:bCs/>
                <w:sz w:val="18"/>
                <w:szCs w:val="18"/>
              </w:rPr>
              <w:t>najam prostora i opreme, troškovi oglašavanja i promocije, zaštitarska služba,</w:t>
            </w:r>
          </w:p>
          <w:p w14:paraId="2DEA038D" w14:textId="77777777" w:rsidR="00AC25DE" w:rsidRPr="00AC25DE" w:rsidRDefault="00AC25DE" w:rsidP="00AC25DE">
            <w:pPr>
              <w:numPr>
                <w:ilvl w:val="0"/>
                <w:numId w:val="16"/>
              </w:numPr>
              <w:tabs>
                <w:tab w:val="left" w:pos="709"/>
              </w:tabs>
              <w:spacing w:after="0" w:line="240" w:lineRule="auto"/>
              <w:jc w:val="both"/>
              <w:rPr>
                <w:rFonts w:ascii="Arial" w:hAnsi="Arial" w:cs="Arial"/>
                <w:bCs/>
                <w:strike/>
                <w:sz w:val="18"/>
                <w:szCs w:val="18"/>
              </w:rPr>
            </w:pPr>
            <w:r w:rsidRPr="00AC25DE">
              <w:rPr>
                <w:rFonts w:ascii="Arial" w:hAnsi="Arial" w:cs="Arial"/>
                <w:bCs/>
                <w:sz w:val="18"/>
                <w:szCs w:val="18"/>
              </w:rPr>
              <w:t>troškovi stručnog osposobljavanja i usavršavanja, te stručna literatura i pretplata na stručne časopise</w:t>
            </w:r>
            <w:r w:rsidRPr="00AC25DE">
              <w:rPr>
                <w:rFonts w:ascii="Arial" w:hAnsi="Arial" w:cs="Arial"/>
                <w:b/>
                <w:bCs/>
                <w:sz w:val="18"/>
                <w:szCs w:val="18"/>
              </w:rPr>
              <w:t xml:space="preserve"> </w:t>
            </w:r>
            <w:r w:rsidRPr="00AC25DE">
              <w:rPr>
                <w:rFonts w:ascii="Arial" w:hAnsi="Arial" w:cs="Arial"/>
                <w:bCs/>
                <w:sz w:val="18"/>
                <w:szCs w:val="18"/>
              </w:rPr>
              <w:t xml:space="preserve">koji se odnose na pretežitu djelatnost poduzetnika. </w:t>
            </w:r>
          </w:p>
          <w:p w14:paraId="0596F4B2" w14:textId="77777777" w:rsidR="00AC25DE" w:rsidRPr="00AC25DE" w:rsidRDefault="00AC25DE" w:rsidP="00AC25DE">
            <w:pPr>
              <w:tabs>
                <w:tab w:val="left" w:pos="709"/>
              </w:tabs>
              <w:spacing w:after="0" w:line="240" w:lineRule="auto"/>
              <w:ind w:left="720"/>
              <w:jc w:val="both"/>
              <w:rPr>
                <w:rFonts w:ascii="Arial" w:hAnsi="Arial" w:cs="Arial"/>
                <w:bCs/>
                <w:sz w:val="18"/>
                <w:szCs w:val="18"/>
              </w:rPr>
            </w:pPr>
            <w:r w:rsidRPr="00AC25DE">
              <w:rPr>
                <w:rFonts w:ascii="Arial" w:hAnsi="Arial" w:cs="Arial"/>
                <w:b/>
                <w:sz w:val="18"/>
                <w:szCs w:val="18"/>
              </w:rPr>
              <w:t>Prihvatljive aktivnosti</w:t>
            </w:r>
            <w:r w:rsidRPr="00AC25DE">
              <w:rPr>
                <w:rFonts w:ascii="Arial" w:hAnsi="Arial" w:cs="Arial"/>
                <w:bCs/>
                <w:sz w:val="18"/>
                <w:szCs w:val="18"/>
              </w:rPr>
              <w:t xml:space="preserve"> </w:t>
            </w:r>
            <w:r w:rsidRPr="00AC25DE">
              <w:rPr>
                <w:rFonts w:ascii="Arial" w:hAnsi="Arial" w:cs="Arial"/>
                <w:b/>
                <w:sz w:val="18"/>
                <w:szCs w:val="18"/>
              </w:rPr>
              <w:t>za poduzetnike početnike</w:t>
            </w:r>
            <w:r w:rsidRPr="00AC25DE">
              <w:rPr>
                <w:rFonts w:ascii="Arial" w:hAnsi="Arial" w:cs="Arial"/>
                <w:bCs/>
                <w:sz w:val="18"/>
                <w:szCs w:val="18"/>
              </w:rPr>
              <w:t xml:space="preserve"> (pored gore navedenih):</w:t>
            </w:r>
          </w:p>
          <w:p w14:paraId="0B35F42F"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nabava namještaja,</w:t>
            </w:r>
          </w:p>
          <w:p w14:paraId="2FE5664C"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nabava zaštitne opreme i radne odjeće, </w:t>
            </w:r>
          </w:p>
          <w:p w14:paraId="0E92466E"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troškovi registracije poslovnog subjekta - javnobilježnički troškovi, </w:t>
            </w:r>
          </w:p>
          <w:p w14:paraId="1CA4B51E"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nabava sirovina i repromaterijala za </w:t>
            </w:r>
            <w:r w:rsidRPr="00AC25DE">
              <w:rPr>
                <w:rFonts w:ascii="Arial" w:hAnsi="Arial" w:cs="Arial"/>
                <w:b/>
                <w:bCs/>
                <w:sz w:val="18"/>
                <w:szCs w:val="18"/>
              </w:rPr>
              <w:t>proizvodne djelatnosti</w:t>
            </w:r>
            <w:r w:rsidRPr="00AC25DE">
              <w:rPr>
                <w:rFonts w:ascii="Arial" w:hAnsi="Arial" w:cs="Arial"/>
                <w:bCs/>
                <w:sz w:val="18"/>
                <w:szCs w:val="18"/>
              </w:rPr>
              <w:t xml:space="preserve">, </w:t>
            </w:r>
          </w:p>
          <w:p w14:paraId="75C4FA7D"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izrada poslovnog plana i izrada marketing plana, </w:t>
            </w:r>
          </w:p>
          <w:p w14:paraId="20CA8F43"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troškovi atesta i procjene opasnosti, </w:t>
            </w:r>
          </w:p>
          <w:p w14:paraId="15E6CEF1"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konzultantske usluge, </w:t>
            </w:r>
          </w:p>
          <w:p w14:paraId="529D9F9C"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izrada vizualnog identiteta, </w:t>
            </w:r>
          </w:p>
          <w:p w14:paraId="0400F606"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troškovi zakupa poslovnog prostora (prostor ne može biti zakupljen od užih članova obitelji - bračnog ili izvanbračnog druga, roditelja, braće i sestara, te djece i povezanih gospodarskih subjekata),</w:t>
            </w:r>
          </w:p>
          <w:p w14:paraId="33EAE932"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troškovi obveznih doprinosa do 3 mjeseca, </w:t>
            </w:r>
          </w:p>
          <w:p w14:paraId="5600F2A9"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lang w:val="en-GB"/>
              </w:rPr>
            </w:pPr>
            <w:r w:rsidRPr="00AC25DE">
              <w:rPr>
                <w:rFonts w:ascii="Arial" w:hAnsi="Arial" w:cs="Arial"/>
                <w:bCs/>
                <w:sz w:val="18"/>
                <w:szCs w:val="18"/>
              </w:rPr>
              <w:t xml:space="preserve">troškovi za knjigovodstvene usluge do 3 mjeseca, </w:t>
            </w:r>
          </w:p>
          <w:p w14:paraId="7D6A32E1" w14:textId="77777777" w:rsidR="00AC25DE" w:rsidRPr="00AC25DE" w:rsidRDefault="00AC25DE" w:rsidP="00AC25DE">
            <w:pPr>
              <w:numPr>
                <w:ilvl w:val="0"/>
                <w:numId w:val="16"/>
              </w:numPr>
              <w:tabs>
                <w:tab w:val="left" w:pos="709"/>
              </w:tabs>
              <w:spacing w:after="0" w:line="240" w:lineRule="auto"/>
              <w:jc w:val="both"/>
              <w:rPr>
                <w:rFonts w:ascii="Arial" w:hAnsi="Arial" w:cs="Arial"/>
                <w:bCs/>
                <w:sz w:val="18"/>
                <w:szCs w:val="18"/>
              </w:rPr>
            </w:pPr>
            <w:r w:rsidRPr="00AC25DE">
              <w:rPr>
                <w:rFonts w:ascii="Arial" w:hAnsi="Arial" w:cs="Arial"/>
                <w:bCs/>
                <w:sz w:val="18"/>
                <w:szCs w:val="18"/>
              </w:rPr>
              <w:t>nabava gospodarskog vozila N1 (registrirani prijevoznici, taxi službe i sl. mogu kupovati vozila prikladna za njihovu djelatnost).</w:t>
            </w:r>
          </w:p>
          <w:p w14:paraId="6E2EDABF" w14:textId="77777777" w:rsidR="00AC25DE" w:rsidRPr="00AC25DE" w:rsidRDefault="00AC25DE" w:rsidP="00AC25DE">
            <w:pPr>
              <w:tabs>
                <w:tab w:val="left" w:pos="709"/>
              </w:tabs>
              <w:spacing w:after="0" w:line="240" w:lineRule="auto"/>
              <w:jc w:val="both"/>
              <w:rPr>
                <w:rFonts w:ascii="Arial" w:hAnsi="Arial" w:cs="Arial"/>
                <w:sz w:val="18"/>
                <w:szCs w:val="18"/>
              </w:rPr>
            </w:pPr>
          </w:p>
          <w:p w14:paraId="62DD0A89" w14:textId="5767DC3D" w:rsidR="00AC25DE" w:rsidRPr="00AC25DE" w:rsidRDefault="00AC25DE" w:rsidP="00AC25DE">
            <w:pPr>
              <w:tabs>
                <w:tab w:val="left" w:pos="709"/>
              </w:tabs>
              <w:spacing w:after="0" w:line="240" w:lineRule="auto"/>
              <w:jc w:val="both"/>
              <w:rPr>
                <w:rFonts w:ascii="Arial" w:hAnsi="Arial" w:cs="Arial"/>
                <w:b/>
                <w:color w:val="FF0000"/>
                <w:sz w:val="18"/>
                <w:szCs w:val="18"/>
              </w:rPr>
            </w:pPr>
            <w:r w:rsidRPr="00AC25DE">
              <w:rPr>
                <w:rFonts w:ascii="Arial" w:hAnsi="Arial" w:cs="Arial"/>
                <w:bCs/>
                <w:sz w:val="18"/>
                <w:szCs w:val="18"/>
              </w:rPr>
              <w:t>Prihvatljive djelatnosti prema NKD 2007:</w:t>
            </w:r>
            <w:r w:rsidRPr="00AC25DE">
              <w:rPr>
                <w:rFonts w:ascii="Arial" w:hAnsi="Arial" w:cs="Arial"/>
                <w:b/>
                <w:sz w:val="18"/>
                <w:szCs w:val="18"/>
              </w:rPr>
              <w:t xml:space="preserve"> SVE djelatnosti</w:t>
            </w:r>
            <w:r w:rsidRPr="00AC25DE">
              <w:rPr>
                <w:rFonts w:ascii="Arial" w:hAnsi="Arial" w:cs="Arial"/>
                <w:b/>
                <w:color w:val="FF0000"/>
                <w:sz w:val="18"/>
                <w:szCs w:val="18"/>
              </w:rPr>
              <w:t xml:space="preserve"> </w:t>
            </w:r>
          </w:p>
        </w:tc>
      </w:tr>
      <w:tr w:rsidR="00AC25DE" w:rsidRPr="00AC25DE" w14:paraId="0C517EF1" w14:textId="77777777" w:rsidTr="00AC25DE">
        <w:trPr>
          <w:trHeight w:val="70"/>
        </w:trPr>
        <w:tc>
          <w:tcPr>
            <w:tcW w:w="2093" w:type="dxa"/>
            <w:shd w:val="clear" w:color="auto" w:fill="auto"/>
          </w:tcPr>
          <w:p w14:paraId="3564B21F" w14:textId="77777777" w:rsidR="00AC25DE" w:rsidRPr="00AC25DE" w:rsidRDefault="00AC25DE" w:rsidP="00AC25DE">
            <w:pPr>
              <w:tabs>
                <w:tab w:val="left" w:pos="709"/>
              </w:tabs>
              <w:spacing w:after="0" w:line="240" w:lineRule="auto"/>
              <w:jc w:val="center"/>
              <w:rPr>
                <w:rFonts w:ascii="Arial" w:hAnsi="Arial" w:cs="Arial"/>
                <w:b/>
                <w:sz w:val="18"/>
                <w:szCs w:val="18"/>
              </w:rPr>
            </w:pPr>
          </w:p>
          <w:p w14:paraId="1B6EF43B" w14:textId="77777777" w:rsidR="00AC25DE" w:rsidRPr="00AC25DE" w:rsidRDefault="00AC25DE" w:rsidP="00AC25DE">
            <w:pPr>
              <w:tabs>
                <w:tab w:val="left" w:pos="709"/>
              </w:tabs>
              <w:spacing w:after="0" w:line="240" w:lineRule="auto"/>
              <w:jc w:val="center"/>
              <w:rPr>
                <w:rFonts w:ascii="Arial" w:hAnsi="Arial" w:cs="Arial"/>
                <w:b/>
                <w:sz w:val="18"/>
                <w:szCs w:val="18"/>
              </w:rPr>
            </w:pPr>
            <w:r w:rsidRPr="00AC25DE">
              <w:rPr>
                <w:rFonts w:ascii="Arial" w:hAnsi="Arial" w:cs="Arial"/>
                <w:b/>
                <w:sz w:val="18"/>
                <w:szCs w:val="18"/>
              </w:rPr>
              <w:t>2 Potpora za sufinanciranje troškova zakupa poslovnog prostora</w:t>
            </w:r>
          </w:p>
          <w:p w14:paraId="0A9C3FB2" w14:textId="77777777" w:rsidR="00AC25DE" w:rsidRPr="00AC25DE" w:rsidRDefault="00AC25DE" w:rsidP="00AC25DE">
            <w:pPr>
              <w:tabs>
                <w:tab w:val="left" w:pos="709"/>
              </w:tabs>
              <w:spacing w:after="0" w:line="240" w:lineRule="auto"/>
              <w:jc w:val="center"/>
              <w:rPr>
                <w:rFonts w:ascii="Arial" w:hAnsi="Arial" w:cs="Arial"/>
                <w:b/>
                <w:sz w:val="18"/>
                <w:szCs w:val="18"/>
              </w:rPr>
            </w:pPr>
            <w:r w:rsidRPr="00AC25DE">
              <w:rPr>
                <w:rFonts w:ascii="Arial" w:hAnsi="Arial" w:cs="Arial"/>
                <w:b/>
                <w:sz w:val="18"/>
                <w:szCs w:val="18"/>
              </w:rPr>
              <w:t xml:space="preserve"> </w:t>
            </w:r>
          </w:p>
        </w:tc>
        <w:tc>
          <w:tcPr>
            <w:tcW w:w="7796" w:type="dxa"/>
            <w:shd w:val="clear" w:color="auto" w:fill="auto"/>
          </w:tcPr>
          <w:p w14:paraId="038B0E54" w14:textId="77777777" w:rsidR="00AC25DE" w:rsidRPr="00AC25DE" w:rsidRDefault="00AC25DE" w:rsidP="00AC25DE">
            <w:pPr>
              <w:numPr>
                <w:ilvl w:val="0"/>
                <w:numId w:val="15"/>
              </w:numPr>
              <w:spacing w:after="0" w:line="240" w:lineRule="auto"/>
              <w:jc w:val="both"/>
              <w:rPr>
                <w:rFonts w:ascii="Arial" w:hAnsi="Arial" w:cs="Arial"/>
                <w:sz w:val="18"/>
                <w:szCs w:val="18"/>
              </w:rPr>
            </w:pPr>
            <w:r w:rsidRPr="00AC25DE">
              <w:rPr>
                <w:rFonts w:ascii="Arial" w:hAnsi="Arial" w:cs="Arial"/>
                <w:sz w:val="18"/>
                <w:szCs w:val="18"/>
              </w:rPr>
              <w:t>Sufinanciranje troškova zakupa poslovnog prostora koji nije u vlasništvu Grada Karlovca,</w:t>
            </w:r>
          </w:p>
          <w:p w14:paraId="08B15B93" w14:textId="77777777" w:rsidR="00AC25DE" w:rsidRDefault="00AC25DE" w:rsidP="00AC25DE">
            <w:pPr>
              <w:numPr>
                <w:ilvl w:val="0"/>
                <w:numId w:val="15"/>
              </w:numPr>
              <w:spacing w:after="0" w:line="240" w:lineRule="auto"/>
              <w:jc w:val="both"/>
              <w:rPr>
                <w:rFonts w:ascii="Arial" w:hAnsi="Arial" w:cs="Arial"/>
                <w:sz w:val="18"/>
                <w:szCs w:val="18"/>
              </w:rPr>
            </w:pPr>
            <w:r w:rsidRPr="00AC25DE">
              <w:rPr>
                <w:rFonts w:ascii="Arial" w:hAnsi="Arial" w:cs="Arial"/>
                <w:sz w:val="18"/>
                <w:szCs w:val="18"/>
              </w:rPr>
              <w:t>sufinanciranje kratkoročnog najma poslovnog prostora.</w:t>
            </w:r>
          </w:p>
          <w:p w14:paraId="423341C7" w14:textId="77777777" w:rsidR="00AC25DE" w:rsidRPr="00AC25DE" w:rsidRDefault="00AC25DE" w:rsidP="00AC25DE">
            <w:pPr>
              <w:spacing w:after="0" w:line="240" w:lineRule="auto"/>
              <w:ind w:left="720"/>
              <w:jc w:val="both"/>
              <w:rPr>
                <w:rFonts w:ascii="Arial" w:hAnsi="Arial" w:cs="Arial"/>
                <w:sz w:val="18"/>
                <w:szCs w:val="18"/>
              </w:rPr>
            </w:pPr>
          </w:p>
          <w:p w14:paraId="473F09C1" w14:textId="77777777" w:rsidR="00AC25DE" w:rsidRPr="00AC25DE" w:rsidRDefault="00AC25DE" w:rsidP="00AC25DE">
            <w:pPr>
              <w:spacing w:after="0" w:line="240" w:lineRule="auto"/>
              <w:jc w:val="both"/>
              <w:rPr>
                <w:rFonts w:ascii="Arial" w:hAnsi="Arial" w:cs="Arial"/>
                <w:strike/>
                <w:sz w:val="18"/>
                <w:szCs w:val="18"/>
                <w:lang w:val="en-GB"/>
              </w:rPr>
            </w:pPr>
            <w:r w:rsidRPr="00AC25DE">
              <w:rPr>
                <w:rFonts w:ascii="Arial" w:hAnsi="Arial" w:cs="Arial"/>
                <w:sz w:val="18"/>
                <w:szCs w:val="18"/>
              </w:rPr>
              <w:t xml:space="preserve">Prihvatljivi korisnici: podnositelji potpore čiji poslovni prostori nisu u vlasništvu Grada Karlovca i Republike Hrvatske </w:t>
            </w:r>
          </w:p>
          <w:p w14:paraId="58660F99" w14:textId="77777777" w:rsidR="00AC25DE" w:rsidRPr="00AC25DE" w:rsidRDefault="00AC25DE" w:rsidP="00AC25DE">
            <w:pPr>
              <w:spacing w:after="0" w:line="240" w:lineRule="auto"/>
              <w:jc w:val="both"/>
              <w:rPr>
                <w:rFonts w:ascii="Arial" w:hAnsi="Arial" w:cs="Arial"/>
                <w:strike/>
                <w:sz w:val="18"/>
                <w:szCs w:val="18"/>
              </w:rPr>
            </w:pPr>
          </w:p>
          <w:p w14:paraId="3922EFAC" w14:textId="62EBE4F2" w:rsidR="00AC25DE" w:rsidRPr="00AC25DE" w:rsidRDefault="00AC25DE" w:rsidP="00AC25DE">
            <w:pPr>
              <w:spacing w:after="0" w:line="240" w:lineRule="auto"/>
              <w:jc w:val="both"/>
              <w:rPr>
                <w:rFonts w:ascii="Arial" w:hAnsi="Arial" w:cs="Arial"/>
                <w:b/>
                <w:bCs/>
                <w:sz w:val="18"/>
                <w:szCs w:val="18"/>
              </w:rPr>
            </w:pPr>
            <w:r w:rsidRPr="00AC25DE">
              <w:rPr>
                <w:rFonts w:ascii="Arial" w:hAnsi="Arial" w:cs="Arial"/>
                <w:bCs/>
                <w:sz w:val="18"/>
                <w:szCs w:val="18"/>
              </w:rPr>
              <w:t>Prihvatljive djelatnosti prema NKD 2007:</w:t>
            </w:r>
            <w:r w:rsidRPr="00AC25DE">
              <w:rPr>
                <w:rFonts w:ascii="Arial" w:hAnsi="Arial" w:cs="Arial"/>
                <w:b/>
                <w:sz w:val="18"/>
                <w:szCs w:val="18"/>
              </w:rPr>
              <w:t xml:space="preserve"> </w:t>
            </w:r>
            <w:r w:rsidRPr="00AC25DE">
              <w:rPr>
                <w:rFonts w:ascii="Arial" w:hAnsi="Arial" w:cs="Arial"/>
                <w:b/>
                <w:bCs/>
                <w:sz w:val="18"/>
                <w:szCs w:val="18"/>
              </w:rPr>
              <w:t>SVE djelatnosti</w:t>
            </w:r>
          </w:p>
        </w:tc>
      </w:tr>
      <w:tr w:rsidR="00AC25DE" w:rsidRPr="00AC25DE" w14:paraId="44E244D5" w14:textId="77777777" w:rsidTr="00915CE0">
        <w:tc>
          <w:tcPr>
            <w:tcW w:w="2093" w:type="dxa"/>
            <w:shd w:val="clear" w:color="auto" w:fill="auto"/>
          </w:tcPr>
          <w:p w14:paraId="2D7F94C8" w14:textId="77777777" w:rsidR="00AC25DE" w:rsidRPr="00AC25DE" w:rsidRDefault="00AC25DE" w:rsidP="00AC25DE">
            <w:pPr>
              <w:tabs>
                <w:tab w:val="left" w:pos="709"/>
              </w:tabs>
              <w:spacing w:after="0" w:line="240" w:lineRule="auto"/>
              <w:jc w:val="center"/>
              <w:rPr>
                <w:rFonts w:ascii="Arial" w:hAnsi="Arial" w:cs="Arial"/>
                <w:b/>
                <w:bCs/>
                <w:color w:val="FF0000"/>
                <w:sz w:val="18"/>
                <w:szCs w:val="18"/>
              </w:rPr>
            </w:pPr>
          </w:p>
          <w:p w14:paraId="127B7D19" w14:textId="77777777" w:rsidR="00AC25DE" w:rsidRPr="00AC25DE" w:rsidRDefault="00AC25DE" w:rsidP="00AC25DE">
            <w:pPr>
              <w:tabs>
                <w:tab w:val="left" w:pos="709"/>
              </w:tabs>
              <w:spacing w:after="0" w:line="240" w:lineRule="auto"/>
              <w:jc w:val="center"/>
              <w:rPr>
                <w:rFonts w:ascii="Arial" w:hAnsi="Arial" w:cs="Arial"/>
                <w:b/>
                <w:bCs/>
                <w:sz w:val="18"/>
                <w:szCs w:val="18"/>
              </w:rPr>
            </w:pPr>
            <w:r w:rsidRPr="00AC25DE">
              <w:rPr>
                <w:rFonts w:ascii="Arial" w:hAnsi="Arial" w:cs="Arial"/>
                <w:b/>
                <w:bCs/>
                <w:sz w:val="18"/>
                <w:szCs w:val="18"/>
              </w:rPr>
              <w:lastRenderedPageBreak/>
              <w:t>3 Potpora za sufinanciranje troškova energenata</w:t>
            </w:r>
          </w:p>
          <w:p w14:paraId="267AE3A7" w14:textId="77777777" w:rsidR="00AC25DE" w:rsidRPr="00AC25DE" w:rsidRDefault="00AC25DE" w:rsidP="00AC25DE">
            <w:pPr>
              <w:tabs>
                <w:tab w:val="left" w:pos="709"/>
              </w:tabs>
              <w:spacing w:after="0" w:line="240" w:lineRule="auto"/>
              <w:jc w:val="center"/>
              <w:rPr>
                <w:rFonts w:ascii="Arial" w:hAnsi="Arial" w:cs="Arial"/>
                <w:b/>
                <w:color w:val="FF0000"/>
                <w:sz w:val="18"/>
                <w:szCs w:val="18"/>
              </w:rPr>
            </w:pPr>
          </w:p>
          <w:p w14:paraId="537C40A7" w14:textId="77777777" w:rsidR="00AC25DE" w:rsidRPr="00AC25DE" w:rsidRDefault="00AC25DE" w:rsidP="00AC25DE">
            <w:pPr>
              <w:tabs>
                <w:tab w:val="left" w:pos="709"/>
              </w:tabs>
              <w:spacing w:after="0" w:line="240" w:lineRule="auto"/>
              <w:rPr>
                <w:rFonts w:ascii="Arial" w:hAnsi="Arial" w:cs="Arial"/>
                <w:b/>
                <w:color w:val="FF0000"/>
                <w:sz w:val="18"/>
                <w:szCs w:val="18"/>
              </w:rPr>
            </w:pPr>
          </w:p>
        </w:tc>
        <w:tc>
          <w:tcPr>
            <w:tcW w:w="7796" w:type="dxa"/>
            <w:shd w:val="clear" w:color="auto" w:fill="auto"/>
          </w:tcPr>
          <w:p w14:paraId="60C92F57" w14:textId="77777777" w:rsidR="00AC25DE" w:rsidRPr="00AC25DE" w:rsidRDefault="00AC25DE" w:rsidP="00AC25DE">
            <w:pPr>
              <w:spacing w:after="0" w:line="240" w:lineRule="auto"/>
              <w:jc w:val="both"/>
              <w:rPr>
                <w:rFonts w:ascii="Arial" w:hAnsi="Arial" w:cs="Arial"/>
                <w:b/>
                <w:bCs/>
                <w:color w:val="FF0000"/>
                <w:sz w:val="18"/>
                <w:szCs w:val="18"/>
              </w:rPr>
            </w:pPr>
          </w:p>
          <w:p w14:paraId="212A134B" w14:textId="77777777" w:rsidR="00AC25DE" w:rsidRPr="00AC25DE" w:rsidRDefault="00AC25DE" w:rsidP="00AC25DE">
            <w:pPr>
              <w:numPr>
                <w:ilvl w:val="0"/>
                <w:numId w:val="15"/>
              </w:numPr>
              <w:spacing w:after="0" w:line="240" w:lineRule="auto"/>
              <w:jc w:val="both"/>
              <w:rPr>
                <w:rFonts w:ascii="Arial" w:hAnsi="Arial" w:cs="Arial"/>
                <w:sz w:val="18"/>
                <w:szCs w:val="18"/>
              </w:rPr>
            </w:pPr>
            <w:r w:rsidRPr="00AC25DE">
              <w:rPr>
                <w:rFonts w:ascii="Arial" w:hAnsi="Arial" w:cs="Arial"/>
                <w:sz w:val="18"/>
                <w:szCs w:val="18"/>
              </w:rPr>
              <w:lastRenderedPageBreak/>
              <w:t>Sufinanciranje troškova energenata za grijanje poslovnog i/ili proizvodnog prostora, te za poslovni proces (plin, el. energija, nafta, lož ulje, drva, peleti)</w:t>
            </w:r>
          </w:p>
          <w:p w14:paraId="6632F34B" w14:textId="77777777" w:rsidR="00AC25DE" w:rsidRPr="00AC25DE" w:rsidRDefault="00AC25DE" w:rsidP="00AC25DE">
            <w:pPr>
              <w:spacing w:after="0" w:line="240" w:lineRule="auto"/>
              <w:jc w:val="both"/>
              <w:rPr>
                <w:rFonts w:ascii="Arial" w:hAnsi="Arial" w:cs="Arial"/>
                <w:b/>
                <w:bCs/>
                <w:sz w:val="18"/>
                <w:szCs w:val="18"/>
              </w:rPr>
            </w:pPr>
          </w:p>
          <w:p w14:paraId="3242B9E5" w14:textId="4D43DF5F" w:rsidR="00AC25DE" w:rsidRPr="00AC25DE" w:rsidRDefault="00AC25DE" w:rsidP="00AC25DE">
            <w:pPr>
              <w:spacing w:after="0" w:line="240" w:lineRule="auto"/>
              <w:jc w:val="both"/>
              <w:rPr>
                <w:rFonts w:ascii="Arial" w:hAnsi="Arial" w:cs="Arial"/>
                <w:b/>
                <w:bCs/>
                <w:sz w:val="18"/>
                <w:szCs w:val="18"/>
              </w:rPr>
            </w:pPr>
            <w:r w:rsidRPr="00AC25DE">
              <w:rPr>
                <w:rFonts w:ascii="Arial" w:hAnsi="Arial" w:cs="Arial"/>
                <w:sz w:val="18"/>
                <w:szCs w:val="18"/>
              </w:rPr>
              <w:t>Prihvatljive djelatnosti prema NKD 2007:</w:t>
            </w:r>
            <w:r w:rsidRPr="00AC25DE">
              <w:rPr>
                <w:rFonts w:ascii="Arial" w:hAnsi="Arial" w:cs="Arial"/>
                <w:b/>
                <w:bCs/>
                <w:sz w:val="18"/>
                <w:szCs w:val="18"/>
              </w:rPr>
              <w:t xml:space="preserve"> SVE djelatnosti</w:t>
            </w:r>
          </w:p>
        </w:tc>
      </w:tr>
    </w:tbl>
    <w:p w14:paraId="37777386"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lastRenderedPageBreak/>
        <w:tab/>
      </w:r>
    </w:p>
    <w:p w14:paraId="7C97B4D7"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r>
      <w:r w:rsidRPr="00AC25DE">
        <w:rPr>
          <w:rFonts w:ascii="Arial" w:hAnsi="Arial" w:cs="Arial"/>
          <w:b/>
          <w:bCs/>
          <w:sz w:val="18"/>
          <w:szCs w:val="18"/>
        </w:rPr>
        <w:t>Prihvatljivi troškovi su troškovi za projekt koji se odnose na navedene prihvatljive aktivnosti.</w:t>
      </w:r>
      <w:r w:rsidRPr="00AC25DE">
        <w:rPr>
          <w:rFonts w:ascii="Arial" w:hAnsi="Arial" w:cs="Arial"/>
          <w:sz w:val="18"/>
          <w:szCs w:val="18"/>
        </w:rPr>
        <w:t xml:space="preserve"> Prilikom izračuna intenziteta potpore uzimaju se u obzir isključivo prihvatljivi troškovi za namjene (aktivnosti) navedene u ovom Pravilniku, a koji su vezani na djelatnost prijavitelja. </w:t>
      </w:r>
    </w:p>
    <w:p w14:paraId="6301A226" w14:textId="77777777" w:rsidR="00AC25DE" w:rsidRPr="00AC25DE" w:rsidRDefault="00AC25DE" w:rsidP="00AC25DE">
      <w:pPr>
        <w:tabs>
          <w:tab w:val="left" w:pos="709"/>
        </w:tabs>
        <w:spacing w:after="0" w:line="240" w:lineRule="auto"/>
        <w:jc w:val="both"/>
        <w:rPr>
          <w:rFonts w:ascii="Arial" w:hAnsi="Arial" w:cs="Arial"/>
          <w:sz w:val="18"/>
          <w:szCs w:val="18"/>
        </w:rPr>
      </w:pPr>
    </w:p>
    <w:p w14:paraId="50B68A5C" w14:textId="77777777" w:rsidR="00AC25DE" w:rsidRP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Članak 7.</w:t>
      </w:r>
    </w:p>
    <w:p w14:paraId="7FF6DAD9"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t xml:space="preserve">Neprihvatljivi troškovi su: </w:t>
      </w:r>
    </w:p>
    <w:p w14:paraId="3C36A32E"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poreza na dodanu vrijednost kod obveznika PDV-a i ostale zakonom regulirane pristojbe, </w:t>
      </w:r>
    </w:p>
    <w:p w14:paraId="171EE85E"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osnivački kapital, </w:t>
      </w:r>
    </w:p>
    <w:p w14:paraId="17C50AA9"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kupovina vlasničkih udjela, </w:t>
      </w:r>
    </w:p>
    <w:p w14:paraId="7D36A4D2"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najma i leasing opreme i vozila, </w:t>
      </w:r>
    </w:p>
    <w:p w14:paraId="345E0BAB"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popravak opreme, </w:t>
      </w:r>
    </w:p>
    <w:p w14:paraId="16F270DF"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carinske i uvozne pristojbe ili bilo koje druge naknade (bankovne naknade, tečajne razlike i sl.), </w:t>
      </w:r>
    </w:p>
    <w:p w14:paraId="6DE0D501"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kupovine poslovnog prostora ili zemljišta, </w:t>
      </w:r>
    </w:p>
    <w:p w14:paraId="655877D4" w14:textId="77777777" w:rsidR="00AC25DE" w:rsidRPr="00AC25DE" w:rsidRDefault="00AC25DE" w:rsidP="00AC25DE">
      <w:pPr>
        <w:numPr>
          <w:ilvl w:val="0"/>
          <w:numId w:val="7"/>
        </w:numPr>
        <w:spacing w:after="0" w:line="240" w:lineRule="auto"/>
        <w:rPr>
          <w:rFonts w:ascii="Arial" w:hAnsi="Arial" w:cs="Arial"/>
          <w:sz w:val="18"/>
          <w:szCs w:val="18"/>
        </w:rPr>
      </w:pPr>
      <w:r w:rsidRPr="00AC25DE">
        <w:rPr>
          <w:rFonts w:ascii="Arial" w:hAnsi="Arial" w:cs="Arial"/>
          <w:sz w:val="18"/>
          <w:szCs w:val="18"/>
        </w:rPr>
        <w:t>troškovi vanjskih građevinskih radova (iskop, asfaltiranje, betoniranje, fasada, krovište, vanjska stolarija, komunalna infrastruktura i sl.),</w:t>
      </w:r>
    </w:p>
    <w:p w14:paraId="0DF9F296"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kupovine mobilnih uređaja, </w:t>
      </w:r>
    </w:p>
    <w:p w14:paraId="48DC0D8D"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osoblja, </w:t>
      </w:r>
    </w:p>
    <w:p w14:paraId="3D00C8BE"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potrošnog materijala i sitnog inventara, </w:t>
      </w:r>
    </w:p>
    <w:p w14:paraId="6221F7CA"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nabave sirovina/repromaterijala osim za poduzetnike početnike koji obavljaju proizvodnu djelatnost, </w:t>
      </w:r>
    </w:p>
    <w:p w14:paraId="4C2BE742"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reprezentacija, </w:t>
      </w:r>
    </w:p>
    <w:p w14:paraId="4B53B7E0"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poljoprivredne mehanizacije i ostali troškovi vezani s poljoprivrednom djelatnosti, </w:t>
      </w:r>
    </w:p>
    <w:p w14:paraId="65C1F19A"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troškovi rabljene opreme kupljene od fizičkih osoba, </w:t>
      </w:r>
    </w:p>
    <w:p w14:paraId="5C5E89FE" w14:textId="77777777" w:rsidR="00AC25DE" w:rsidRPr="00AC25DE" w:rsidRDefault="00AC25DE" w:rsidP="00AC25DE">
      <w:pPr>
        <w:numPr>
          <w:ilvl w:val="0"/>
          <w:numId w:val="7"/>
        </w:num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ostali troškovi nespomenuti kao prihvatljivi u članku 6. </w:t>
      </w:r>
    </w:p>
    <w:p w14:paraId="31E0C870" w14:textId="77777777" w:rsidR="00AC25DE" w:rsidRPr="00AC25DE" w:rsidRDefault="00AC25DE" w:rsidP="00AC25DE">
      <w:pPr>
        <w:tabs>
          <w:tab w:val="left" w:pos="709"/>
        </w:tabs>
        <w:spacing w:after="0" w:line="240" w:lineRule="auto"/>
        <w:jc w:val="both"/>
        <w:rPr>
          <w:rFonts w:ascii="Arial" w:hAnsi="Arial" w:cs="Arial"/>
          <w:sz w:val="18"/>
          <w:szCs w:val="18"/>
        </w:rPr>
      </w:pPr>
    </w:p>
    <w:p w14:paraId="1776517F"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 xml:space="preserve">Članak 8. </w:t>
      </w:r>
    </w:p>
    <w:p w14:paraId="640833B3" w14:textId="77777777" w:rsid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Potpore iz ovog Pravilnika </w:t>
      </w:r>
      <w:r w:rsidRPr="00AC25DE">
        <w:rPr>
          <w:rFonts w:ascii="Arial" w:hAnsi="Arial" w:cs="Arial"/>
          <w:b/>
          <w:bCs/>
          <w:sz w:val="18"/>
          <w:szCs w:val="18"/>
        </w:rPr>
        <w:t>ne mogu se dodijeliti za sljedeće namjene</w:t>
      </w:r>
      <w:r w:rsidRPr="00AC25DE">
        <w:rPr>
          <w:rFonts w:ascii="Arial" w:hAnsi="Arial" w:cs="Arial"/>
          <w:sz w:val="18"/>
          <w:szCs w:val="18"/>
        </w:rPr>
        <w:t>:</w:t>
      </w:r>
    </w:p>
    <w:p w14:paraId="69B0C08B" w14:textId="77777777" w:rsidR="00AC25DE" w:rsidRPr="00AC25DE" w:rsidRDefault="00AC25DE" w:rsidP="00AC25DE">
      <w:pPr>
        <w:tabs>
          <w:tab w:val="left" w:pos="0"/>
        </w:tabs>
        <w:spacing w:after="0" w:line="240" w:lineRule="auto"/>
        <w:jc w:val="both"/>
        <w:rPr>
          <w:rFonts w:ascii="Arial" w:hAnsi="Arial" w:cs="Arial"/>
          <w:sz w:val="18"/>
          <w:szCs w:val="18"/>
        </w:rPr>
      </w:pPr>
    </w:p>
    <w:p w14:paraId="04B1B53C" w14:textId="77777777" w:rsidR="00AC25DE" w:rsidRPr="00AC25DE" w:rsidRDefault="00AC25DE" w:rsidP="00AC25DE">
      <w:pPr>
        <w:tabs>
          <w:tab w:val="left" w:pos="0"/>
        </w:tabs>
        <w:spacing w:after="0" w:line="240" w:lineRule="auto"/>
        <w:jc w:val="both"/>
        <w:rPr>
          <w:rFonts w:ascii="Arial" w:hAnsi="Arial" w:cs="Arial"/>
          <w:bCs/>
          <w:color w:val="FF0000"/>
          <w:sz w:val="18"/>
          <w:szCs w:val="18"/>
        </w:rPr>
      </w:pPr>
      <w:r w:rsidRPr="00AC25DE">
        <w:rPr>
          <w:rFonts w:ascii="Arial" w:hAnsi="Arial" w:cs="Arial"/>
          <w:sz w:val="18"/>
          <w:szCs w:val="18"/>
        </w:rPr>
        <w:t>a) potpore poduzetnicima koji djeluju u sektoru ribarstva i akvakulture,</w:t>
      </w:r>
    </w:p>
    <w:p w14:paraId="30826649" w14:textId="4920DC22" w:rsidR="00AC25DE" w:rsidRPr="00AC25DE" w:rsidRDefault="00AC25DE" w:rsidP="00AC25DE">
      <w:pPr>
        <w:tabs>
          <w:tab w:val="left" w:pos="0"/>
        </w:tabs>
        <w:spacing w:after="0" w:line="240" w:lineRule="auto"/>
        <w:jc w:val="both"/>
        <w:rPr>
          <w:rFonts w:ascii="Arial" w:hAnsi="Arial" w:cs="Arial"/>
          <w:bCs/>
          <w:color w:val="FF0000"/>
          <w:sz w:val="18"/>
          <w:szCs w:val="18"/>
        </w:rPr>
      </w:pPr>
      <w:r w:rsidRPr="00AC25DE">
        <w:rPr>
          <w:rFonts w:ascii="Arial" w:hAnsi="Arial" w:cs="Arial"/>
          <w:sz w:val="18"/>
          <w:szCs w:val="18"/>
        </w:rPr>
        <w:t>b) potpore poduzetnicima koji djeluju u primarnoj proizvodnji poljoprivrednih proizvoda, te u sektoru prerade i stavljanja na tržište poljoprivrednih proizvoda i to u slučajevima kada je iznos potpore fiksno utvrđen na temelju cijene ili količine takvih proizvoda kupljenih od primarnih proizvođača te stavljenih na tržište od strane predmetnog poduzetnika i potpore koje su uvjetovane njihovim djelomičnim ili potpunim prenošenjem na primarne proizvođače,</w:t>
      </w:r>
    </w:p>
    <w:p w14:paraId="159ACDCC" w14:textId="6DA3999D"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 xml:space="preserve">c) djelatnosti usmjerene izvozu u treće zemlje ili države članice ako se takve potpore mogu izravno povezati s brojem dovedenih turista, brojem osiguranih mjesta u zrakoplovima i autobusima, brojem noćenja i slično, uspostavom i funkcioniranjem distribucijske mreže ili s drugim tekućim troškovima vezanim za dovođenje turista, </w:t>
      </w:r>
    </w:p>
    <w:p w14:paraId="6ED5C553" w14:textId="66D8CCF9"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d) slučaju kada se uvjetuje uporaba domaćih proizvoda umjesto uvezenih,</w:t>
      </w:r>
    </w:p>
    <w:p w14:paraId="33066481" w14:textId="4C439C84" w:rsid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e) za nabavu vozila za cestovni prijevoz tereta poduzetnicima koji se bave cestovnim prijevozom tereta za najamninu i naknadu.</w:t>
      </w:r>
    </w:p>
    <w:p w14:paraId="004C5278" w14:textId="77777777" w:rsidR="00AC25DE" w:rsidRDefault="00AC25DE" w:rsidP="00AC25DE">
      <w:pPr>
        <w:tabs>
          <w:tab w:val="left" w:pos="0"/>
        </w:tabs>
        <w:spacing w:after="0" w:line="240" w:lineRule="auto"/>
        <w:jc w:val="both"/>
        <w:rPr>
          <w:rFonts w:ascii="Arial" w:hAnsi="Arial" w:cs="Arial"/>
          <w:sz w:val="18"/>
          <w:szCs w:val="18"/>
        </w:rPr>
      </w:pPr>
    </w:p>
    <w:p w14:paraId="0E0728CF" w14:textId="5B8B5D2B" w:rsidR="00AC25DE" w:rsidRPr="00AC25DE" w:rsidRDefault="00AC25DE" w:rsidP="00AC25DE">
      <w:pPr>
        <w:tabs>
          <w:tab w:val="left" w:pos="0"/>
        </w:tabs>
        <w:spacing w:after="0" w:line="240" w:lineRule="auto"/>
        <w:jc w:val="both"/>
        <w:rPr>
          <w:rFonts w:ascii="Arial" w:hAnsi="Arial" w:cs="Arial"/>
          <w:bCs/>
          <w:color w:val="FF0000"/>
          <w:sz w:val="18"/>
          <w:szCs w:val="18"/>
        </w:rPr>
      </w:pPr>
      <w:r w:rsidRPr="00AC25DE">
        <w:rPr>
          <w:rFonts w:ascii="Arial" w:hAnsi="Arial" w:cs="Arial"/>
          <w:sz w:val="18"/>
          <w:szCs w:val="18"/>
        </w:rPr>
        <w:t xml:space="preserve">Ako poduzetnik djeluje u sektorima navedenima u stavku 1. točkama (a), (b) i (e) i djeluje u jednom ili više sektora ili ima druge djelatnosti koje su obuhvaćene područjem primjene ovog Programa, ovaj se Program primjenjuje na potpore dodijeljene u vezi s tim drugim sektorima ili djelatnostima, uz uvjet da poduzetnik osigura, na primjeren način, razdvajanje djelatnosti ili troškova (vođenje odvojenog knjigovodstva), da djelatnosti u sektorima koji su isključeni iz područja primjene ovog Programa ne ostvaruju korist od de </w:t>
      </w:r>
      <w:proofErr w:type="spellStart"/>
      <w:r w:rsidRPr="00AC25DE">
        <w:rPr>
          <w:rFonts w:ascii="Arial" w:hAnsi="Arial" w:cs="Arial"/>
          <w:sz w:val="18"/>
          <w:szCs w:val="18"/>
        </w:rPr>
        <w:t>minimis</w:t>
      </w:r>
      <w:proofErr w:type="spellEnd"/>
      <w:r w:rsidRPr="00AC25DE">
        <w:rPr>
          <w:rFonts w:ascii="Arial" w:hAnsi="Arial" w:cs="Arial"/>
          <w:sz w:val="18"/>
          <w:szCs w:val="18"/>
        </w:rPr>
        <w:t xml:space="preserve"> potpore dodijeljene na temelju ovog Pravilnika.</w:t>
      </w:r>
    </w:p>
    <w:p w14:paraId="237DEA03" w14:textId="77777777" w:rsidR="00AC25DE" w:rsidRDefault="00AC25DE" w:rsidP="00AC25DE">
      <w:pPr>
        <w:tabs>
          <w:tab w:val="left" w:pos="709"/>
        </w:tabs>
        <w:spacing w:after="0" w:line="240" w:lineRule="auto"/>
        <w:ind w:left="720"/>
        <w:jc w:val="both"/>
        <w:rPr>
          <w:rFonts w:ascii="Arial" w:hAnsi="Arial" w:cs="Arial"/>
          <w:sz w:val="18"/>
          <w:szCs w:val="18"/>
        </w:rPr>
      </w:pPr>
    </w:p>
    <w:p w14:paraId="051B1375" w14:textId="77777777" w:rsidR="00AC25DE" w:rsidRPr="00AC25DE" w:rsidRDefault="00AC25DE" w:rsidP="00AC25DE">
      <w:pPr>
        <w:tabs>
          <w:tab w:val="left" w:pos="709"/>
        </w:tabs>
        <w:spacing w:after="0" w:line="240" w:lineRule="auto"/>
        <w:rPr>
          <w:rFonts w:ascii="Arial" w:hAnsi="Arial" w:cs="Arial"/>
          <w:b/>
          <w:sz w:val="18"/>
          <w:szCs w:val="18"/>
        </w:rPr>
      </w:pPr>
      <w:r w:rsidRPr="00AC25DE">
        <w:rPr>
          <w:rFonts w:ascii="Arial" w:hAnsi="Arial" w:cs="Arial"/>
          <w:b/>
          <w:sz w:val="18"/>
          <w:szCs w:val="18"/>
        </w:rPr>
        <w:t>IV.       VISINA POJEDINIH VRSTA POTPORA</w:t>
      </w:r>
    </w:p>
    <w:p w14:paraId="7AC612CB" w14:textId="77777777" w:rsidR="00AC25DE" w:rsidRPr="00AC25DE" w:rsidRDefault="00AC25DE" w:rsidP="00AC25DE">
      <w:pPr>
        <w:tabs>
          <w:tab w:val="left" w:pos="0"/>
        </w:tabs>
        <w:spacing w:after="0" w:line="240" w:lineRule="auto"/>
        <w:rPr>
          <w:rFonts w:ascii="Arial" w:hAnsi="Arial" w:cs="Arial"/>
          <w:sz w:val="18"/>
          <w:szCs w:val="18"/>
        </w:rPr>
      </w:pPr>
    </w:p>
    <w:p w14:paraId="1BCBE4CB" w14:textId="77777777" w:rsidR="00AC25DE" w:rsidRDefault="00AC25DE" w:rsidP="00AC25DE">
      <w:pPr>
        <w:tabs>
          <w:tab w:val="left" w:pos="0"/>
        </w:tabs>
        <w:spacing w:after="0" w:line="240" w:lineRule="auto"/>
        <w:jc w:val="center"/>
        <w:rPr>
          <w:rFonts w:ascii="Arial" w:hAnsi="Arial" w:cs="Arial"/>
          <w:sz w:val="18"/>
          <w:szCs w:val="18"/>
        </w:rPr>
      </w:pPr>
      <w:r w:rsidRPr="00AC25DE">
        <w:rPr>
          <w:rFonts w:ascii="Arial" w:hAnsi="Arial" w:cs="Arial"/>
          <w:sz w:val="18"/>
          <w:szCs w:val="18"/>
        </w:rPr>
        <w:t>Članak 9.</w:t>
      </w:r>
    </w:p>
    <w:p w14:paraId="57E31672" w14:textId="77777777" w:rsidR="00AC25DE" w:rsidRPr="00AC25DE" w:rsidRDefault="00AC25DE" w:rsidP="00AC25DE">
      <w:pPr>
        <w:numPr>
          <w:ilvl w:val="0"/>
          <w:numId w:val="17"/>
        </w:numPr>
        <w:spacing w:after="0" w:line="240" w:lineRule="auto"/>
        <w:contextualSpacing/>
        <w:jc w:val="both"/>
        <w:rPr>
          <w:rFonts w:ascii="Arial" w:hAnsi="Arial" w:cs="Arial"/>
          <w:sz w:val="18"/>
          <w:szCs w:val="18"/>
          <w:u w:val="single"/>
        </w:rPr>
      </w:pPr>
      <w:r w:rsidRPr="00AC25DE">
        <w:rPr>
          <w:rFonts w:ascii="Arial" w:hAnsi="Arial" w:cs="Arial"/>
          <w:b/>
          <w:sz w:val="18"/>
          <w:szCs w:val="18"/>
          <w:u w:val="single"/>
        </w:rPr>
        <w:t xml:space="preserve">Potpora za jačanje konkurentnosti poduzetnika </w:t>
      </w:r>
      <w:r w:rsidRPr="00AC25DE">
        <w:rPr>
          <w:rFonts w:ascii="Arial" w:hAnsi="Arial" w:cs="Arial"/>
          <w:sz w:val="18"/>
          <w:szCs w:val="18"/>
          <w:u w:val="single"/>
        </w:rPr>
        <w:t xml:space="preserve">   </w:t>
      </w:r>
    </w:p>
    <w:p w14:paraId="7A6A97BA" w14:textId="77777777" w:rsidR="00AC25DE" w:rsidRPr="00AC25DE" w:rsidRDefault="00AC25DE" w:rsidP="00AC25DE">
      <w:pPr>
        <w:spacing w:after="0" w:line="240" w:lineRule="auto"/>
        <w:jc w:val="both"/>
        <w:rPr>
          <w:rFonts w:ascii="Arial" w:hAnsi="Arial" w:cs="Arial"/>
          <w:sz w:val="18"/>
          <w:szCs w:val="18"/>
        </w:rPr>
      </w:pPr>
      <w:r w:rsidRPr="00AC25DE">
        <w:rPr>
          <w:rFonts w:ascii="Arial" w:hAnsi="Arial" w:cs="Arial"/>
          <w:sz w:val="18"/>
          <w:szCs w:val="18"/>
        </w:rPr>
        <w:tab/>
        <w:t>Potpora za jačanje konkurentnosti iznosi</w:t>
      </w:r>
      <w:r w:rsidRPr="00AC25DE">
        <w:rPr>
          <w:rFonts w:ascii="Arial" w:hAnsi="Arial" w:cs="Arial"/>
          <w:b/>
          <w:bCs/>
          <w:sz w:val="18"/>
          <w:szCs w:val="18"/>
        </w:rPr>
        <w:t xml:space="preserve"> </w:t>
      </w:r>
      <w:r w:rsidRPr="00AC25DE">
        <w:rPr>
          <w:rFonts w:ascii="Arial" w:hAnsi="Arial" w:cs="Arial"/>
          <w:b/>
          <w:sz w:val="18"/>
          <w:szCs w:val="18"/>
        </w:rPr>
        <w:t>50% prihvatljivih troškova</w:t>
      </w:r>
      <w:r w:rsidRPr="00AC25DE">
        <w:rPr>
          <w:rFonts w:ascii="Arial" w:hAnsi="Arial" w:cs="Arial"/>
          <w:sz w:val="18"/>
          <w:szCs w:val="18"/>
        </w:rPr>
        <w:t xml:space="preserve">, a maksimalni iznos pojedinačne potpore može iznositi </w:t>
      </w:r>
      <w:r w:rsidRPr="00AC25DE">
        <w:rPr>
          <w:rFonts w:ascii="Arial" w:hAnsi="Arial" w:cs="Arial"/>
          <w:b/>
          <w:bCs/>
          <w:sz w:val="18"/>
          <w:szCs w:val="18"/>
        </w:rPr>
        <w:t>do</w:t>
      </w:r>
      <w:r w:rsidRPr="00AC25DE">
        <w:rPr>
          <w:rFonts w:ascii="Arial" w:hAnsi="Arial" w:cs="Arial"/>
          <w:sz w:val="18"/>
          <w:szCs w:val="18"/>
        </w:rPr>
        <w:t xml:space="preserve"> </w:t>
      </w:r>
      <w:r w:rsidRPr="00AC25DE">
        <w:rPr>
          <w:rFonts w:ascii="Arial" w:hAnsi="Arial" w:cs="Arial"/>
          <w:b/>
          <w:bCs/>
          <w:sz w:val="18"/>
          <w:szCs w:val="18"/>
        </w:rPr>
        <w:t>3.318,00 EUR</w:t>
      </w:r>
      <w:r w:rsidRPr="00AC25DE">
        <w:rPr>
          <w:rFonts w:ascii="Arial" w:hAnsi="Arial" w:cs="Arial"/>
          <w:sz w:val="18"/>
          <w:szCs w:val="18"/>
        </w:rPr>
        <w:t xml:space="preserve"> </w:t>
      </w:r>
      <w:r w:rsidRPr="00AC25DE">
        <w:rPr>
          <w:rFonts w:ascii="Arial" w:hAnsi="Arial" w:cs="Arial"/>
          <w:bCs/>
          <w:sz w:val="18"/>
          <w:szCs w:val="18"/>
        </w:rPr>
        <w:t>godišnje</w:t>
      </w:r>
      <w:r w:rsidRPr="00AC25DE">
        <w:rPr>
          <w:rFonts w:ascii="Arial" w:hAnsi="Arial" w:cs="Arial"/>
          <w:b/>
          <w:sz w:val="18"/>
          <w:szCs w:val="18"/>
        </w:rPr>
        <w:t xml:space="preserve"> za sve djelatnosti</w:t>
      </w:r>
      <w:r w:rsidRPr="00AC25DE">
        <w:rPr>
          <w:rFonts w:ascii="Arial" w:hAnsi="Arial" w:cs="Arial"/>
          <w:bCs/>
          <w:sz w:val="18"/>
          <w:szCs w:val="18"/>
        </w:rPr>
        <w:t xml:space="preserve"> </w:t>
      </w:r>
      <w:r w:rsidRPr="00AC25DE">
        <w:rPr>
          <w:rFonts w:ascii="Arial" w:hAnsi="Arial" w:cs="Arial"/>
          <w:sz w:val="18"/>
          <w:szCs w:val="18"/>
        </w:rPr>
        <w:t>iz Odluke o Nacionalnoj klasifikaciji djelatnosti 2007. – NKD 2007</w:t>
      </w:r>
      <w:r w:rsidRPr="00AC25DE">
        <w:rPr>
          <w:rFonts w:ascii="Arial" w:hAnsi="Arial" w:cs="Arial"/>
          <w:color w:val="000000"/>
          <w:sz w:val="18"/>
          <w:szCs w:val="18"/>
        </w:rPr>
        <w:t xml:space="preserve"> (</w:t>
      </w:r>
      <w:r w:rsidRPr="00AC25DE">
        <w:rPr>
          <w:rFonts w:ascii="Arial" w:hAnsi="Arial" w:cs="Arial"/>
          <w:sz w:val="18"/>
          <w:szCs w:val="18"/>
        </w:rPr>
        <w:t xml:space="preserve">NN 58/07 i 72/07). U ukupnim troškovima projekta nabava računalne opreme dozvoljava se u iznosu </w:t>
      </w:r>
      <w:r w:rsidRPr="00AC25DE">
        <w:rPr>
          <w:rFonts w:ascii="Arial" w:hAnsi="Arial" w:cs="Arial"/>
          <w:b/>
          <w:bCs/>
          <w:sz w:val="18"/>
          <w:szCs w:val="18"/>
        </w:rPr>
        <w:t>do</w:t>
      </w:r>
      <w:r w:rsidRPr="00AC25DE">
        <w:rPr>
          <w:rFonts w:ascii="Arial" w:hAnsi="Arial" w:cs="Arial"/>
          <w:sz w:val="18"/>
          <w:szCs w:val="18"/>
        </w:rPr>
        <w:t xml:space="preserve"> </w:t>
      </w:r>
      <w:r w:rsidRPr="00AC25DE">
        <w:rPr>
          <w:rFonts w:ascii="Arial" w:hAnsi="Arial" w:cs="Arial"/>
          <w:b/>
          <w:bCs/>
          <w:sz w:val="18"/>
          <w:szCs w:val="18"/>
        </w:rPr>
        <w:t>1.328,00 EUR</w:t>
      </w:r>
      <w:r w:rsidRPr="00AC25DE">
        <w:rPr>
          <w:rFonts w:ascii="Arial" w:hAnsi="Arial" w:cs="Arial"/>
          <w:b/>
          <w:bCs/>
          <w:color w:val="FF0000"/>
          <w:sz w:val="18"/>
          <w:szCs w:val="18"/>
        </w:rPr>
        <w:t xml:space="preserve"> </w:t>
      </w:r>
      <w:r w:rsidRPr="00AC25DE">
        <w:rPr>
          <w:rFonts w:ascii="Arial" w:hAnsi="Arial" w:cs="Arial"/>
          <w:sz w:val="18"/>
          <w:szCs w:val="18"/>
        </w:rPr>
        <w:t xml:space="preserve">za sve djelatnosti. </w:t>
      </w:r>
    </w:p>
    <w:p w14:paraId="664BC3E9" w14:textId="77777777" w:rsidR="00AC25DE" w:rsidRPr="00AC25DE" w:rsidRDefault="00AC25DE" w:rsidP="00AC25DE">
      <w:pPr>
        <w:spacing w:after="0" w:line="240" w:lineRule="auto"/>
        <w:ind w:firstLine="720"/>
        <w:jc w:val="both"/>
        <w:rPr>
          <w:rFonts w:ascii="Arial" w:hAnsi="Arial" w:cs="Arial"/>
          <w:sz w:val="18"/>
          <w:szCs w:val="18"/>
        </w:rPr>
      </w:pPr>
      <w:r w:rsidRPr="00AC25DE">
        <w:rPr>
          <w:rFonts w:ascii="Arial" w:hAnsi="Arial" w:cs="Arial"/>
          <w:sz w:val="18"/>
          <w:szCs w:val="18"/>
        </w:rPr>
        <w:t>Potpora za</w:t>
      </w:r>
      <w:r w:rsidRPr="00AC25DE">
        <w:rPr>
          <w:rFonts w:ascii="Arial" w:hAnsi="Arial" w:cs="Arial"/>
          <w:b/>
          <w:bCs/>
          <w:sz w:val="18"/>
          <w:szCs w:val="18"/>
        </w:rPr>
        <w:t xml:space="preserve"> poduzetnike početnike</w:t>
      </w:r>
      <w:r w:rsidRPr="00AC25DE">
        <w:rPr>
          <w:rFonts w:ascii="Arial" w:hAnsi="Arial" w:cs="Arial"/>
          <w:sz w:val="18"/>
          <w:szCs w:val="18"/>
        </w:rPr>
        <w:t xml:space="preserve"> iznosi </w:t>
      </w:r>
      <w:r w:rsidRPr="00AC25DE">
        <w:rPr>
          <w:rFonts w:ascii="Arial" w:hAnsi="Arial" w:cs="Arial"/>
          <w:b/>
          <w:bCs/>
          <w:sz w:val="18"/>
          <w:szCs w:val="18"/>
        </w:rPr>
        <w:t>70% prihvatljivih troškova</w:t>
      </w:r>
      <w:r w:rsidRPr="00AC25DE">
        <w:rPr>
          <w:rFonts w:ascii="Arial" w:hAnsi="Arial" w:cs="Arial"/>
          <w:sz w:val="18"/>
          <w:szCs w:val="18"/>
        </w:rPr>
        <w:t xml:space="preserve">, a maksimalni iznos pojedinačne potpore je </w:t>
      </w:r>
      <w:r w:rsidRPr="00AC25DE">
        <w:rPr>
          <w:rFonts w:ascii="Arial" w:hAnsi="Arial" w:cs="Arial"/>
          <w:b/>
          <w:bCs/>
          <w:sz w:val="18"/>
          <w:szCs w:val="18"/>
        </w:rPr>
        <w:t>do 3.318,00 EUR</w:t>
      </w:r>
      <w:r w:rsidRPr="00AC25DE">
        <w:rPr>
          <w:rFonts w:ascii="Arial" w:hAnsi="Arial" w:cs="Arial"/>
          <w:sz w:val="18"/>
          <w:szCs w:val="18"/>
        </w:rPr>
        <w:t xml:space="preserve">. Ukoliko se radi o </w:t>
      </w:r>
      <w:r w:rsidRPr="00AC25DE">
        <w:rPr>
          <w:rFonts w:ascii="Arial" w:hAnsi="Arial" w:cs="Arial"/>
          <w:b/>
          <w:bCs/>
          <w:sz w:val="18"/>
          <w:szCs w:val="18"/>
        </w:rPr>
        <w:t>mladom poduzetniku početniku</w:t>
      </w:r>
      <w:r w:rsidRPr="00AC25DE">
        <w:rPr>
          <w:rFonts w:ascii="Arial" w:hAnsi="Arial" w:cs="Arial"/>
          <w:sz w:val="18"/>
          <w:szCs w:val="18"/>
        </w:rPr>
        <w:t xml:space="preserve"> potpora iznosi </w:t>
      </w:r>
      <w:r w:rsidRPr="00AC25DE">
        <w:rPr>
          <w:rFonts w:ascii="Arial" w:hAnsi="Arial" w:cs="Arial"/>
          <w:b/>
          <w:bCs/>
          <w:sz w:val="18"/>
          <w:szCs w:val="18"/>
        </w:rPr>
        <w:t>80 % prihvatljivih troškova</w:t>
      </w:r>
      <w:r w:rsidRPr="00AC25DE">
        <w:rPr>
          <w:rFonts w:ascii="Arial" w:hAnsi="Arial" w:cs="Arial"/>
          <w:sz w:val="18"/>
          <w:szCs w:val="18"/>
        </w:rPr>
        <w:t xml:space="preserve">. </w:t>
      </w:r>
    </w:p>
    <w:p w14:paraId="03A7BFE7" w14:textId="77777777" w:rsidR="00AC25DE" w:rsidRPr="00AC25DE" w:rsidRDefault="00AC25DE" w:rsidP="00AC25DE">
      <w:pPr>
        <w:spacing w:after="0" w:line="240" w:lineRule="auto"/>
        <w:ind w:firstLine="720"/>
        <w:jc w:val="both"/>
        <w:rPr>
          <w:rFonts w:ascii="Arial" w:hAnsi="Arial" w:cs="Arial"/>
          <w:sz w:val="18"/>
          <w:szCs w:val="18"/>
        </w:rPr>
      </w:pPr>
      <w:r w:rsidRPr="00AC25DE">
        <w:rPr>
          <w:rFonts w:ascii="Arial" w:hAnsi="Arial" w:cs="Arial"/>
          <w:sz w:val="18"/>
          <w:szCs w:val="18"/>
        </w:rPr>
        <w:t xml:space="preserve">Potpora za početnike isključivo je namijenjena novoosnovanim subjektima malog gospodarstva i ne odnosi se na one koji će se zatvoriti i ponovno otvoriti. </w:t>
      </w:r>
    </w:p>
    <w:p w14:paraId="5579B6DE"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lastRenderedPageBreak/>
        <w:tab/>
        <w:t xml:space="preserve">Ukoliko se radi o poduzetniku koji svoju djelatnost obavlja unutar stare gradske jezgre – </w:t>
      </w:r>
      <w:r w:rsidRPr="00AC25DE">
        <w:rPr>
          <w:rFonts w:ascii="Arial" w:hAnsi="Arial" w:cs="Arial"/>
          <w:b/>
          <w:bCs/>
          <w:sz w:val="18"/>
          <w:szCs w:val="18"/>
        </w:rPr>
        <w:t>Zvijezde</w:t>
      </w:r>
      <w:r w:rsidRPr="00AC25DE">
        <w:rPr>
          <w:rFonts w:ascii="Arial" w:hAnsi="Arial" w:cs="Arial"/>
          <w:sz w:val="18"/>
          <w:szCs w:val="18"/>
        </w:rPr>
        <w:t xml:space="preserve"> potpora iznosi </w:t>
      </w:r>
      <w:r w:rsidRPr="00AC25DE">
        <w:rPr>
          <w:rFonts w:ascii="Arial" w:hAnsi="Arial" w:cs="Arial"/>
          <w:b/>
          <w:bCs/>
          <w:sz w:val="18"/>
          <w:szCs w:val="18"/>
        </w:rPr>
        <w:t>80% prihvatljivih troškova</w:t>
      </w:r>
      <w:r w:rsidRPr="00AC25DE">
        <w:rPr>
          <w:rFonts w:ascii="Arial" w:hAnsi="Arial" w:cs="Arial"/>
          <w:sz w:val="18"/>
          <w:szCs w:val="18"/>
        </w:rPr>
        <w:t xml:space="preserve">. </w:t>
      </w:r>
    </w:p>
    <w:p w14:paraId="39693419" w14:textId="77777777" w:rsidR="00AC25DE" w:rsidRPr="00AC25DE" w:rsidRDefault="00AC25DE" w:rsidP="00AC25DE">
      <w:pPr>
        <w:tabs>
          <w:tab w:val="left" w:pos="709"/>
        </w:tabs>
        <w:spacing w:after="0" w:line="240" w:lineRule="auto"/>
        <w:jc w:val="both"/>
        <w:rPr>
          <w:rFonts w:ascii="Arial" w:hAnsi="Arial" w:cs="Arial"/>
          <w:bCs/>
          <w:sz w:val="18"/>
          <w:szCs w:val="18"/>
        </w:rPr>
      </w:pPr>
      <w:r w:rsidRPr="00AC25DE">
        <w:rPr>
          <w:rFonts w:ascii="Arial" w:hAnsi="Arial" w:cs="Arial"/>
          <w:sz w:val="18"/>
          <w:szCs w:val="18"/>
        </w:rPr>
        <w:tab/>
      </w:r>
      <w:r w:rsidRPr="00AC25DE">
        <w:rPr>
          <w:rFonts w:ascii="Arial" w:hAnsi="Arial" w:cs="Arial"/>
          <w:sz w:val="18"/>
          <w:szCs w:val="18"/>
        </w:rPr>
        <w:tab/>
        <w:t xml:space="preserve">Za pravdanje potpore vrijede računi izdani na ime tvrtke odnosno obrtnika (fizičke osobe) </w:t>
      </w:r>
      <w:r w:rsidRPr="00AC25DE">
        <w:rPr>
          <w:rFonts w:ascii="Arial" w:hAnsi="Arial" w:cs="Arial"/>
          <w:bCs/>
          <w:sz w:val="18"/>
          <w:szCs w:val="18"/>
        </w:rPr>
        <w:t>iz tekuće godine, a za poduzetnike početnike i prethodne godine od datuma osnivanja tvrtke.</w:t>
      </w:r>
    </w:p>
    <w:p w14:paraId="6E920043" w14:textId="2B10EB8B" w:rsidR="00AC25DE" w:rsidRPr="00AC25DE" w:rsidRDefault="00AC25DE" w:rsidP="00AC25DE">
      <w:pPr>
        <w:tabs>
          <w:tab w:val="left" w:pos="709"/>
        </w:tabs>
        <w:spacing w:after="0" w:line="240" w:lineRule="auto"/>
        <w:jc w:val="both"/>
        <w:rPr>
          <w:rFonts w:ascii="Arial" w:hAnsi="Arial" w:cs="Arial"/>
          <w:bCs/>
          <w:sz w:val="18"/>
          <w:szCs w:val="18"/>
        </w:rPr>
      </w:pPr>
      <w:r w:rsidRPr="00AC25DE">
        <w:rPr>
          <w:rFonts w:ascii="Arial" w:hAnsi="Arial" w:cs="Arial"/>
          <w:bCs/>
          <w:sz w:val="18"/>
          <w:szCs w:val="18"/>
        </w:rPr>
        <w:t xml:space="preserve"> </w:t>
      </w:r>
    </w:p>
    <w:p w14:paraId="7220FB54" w14:textId="77777777" w:rsidR="00AC25DE" w:rsidRDefault="00AC25DE" w:rsidP="00AC25DE">
      <w:pPr>
        <w:tabs>
          <w:tab w:val="left" w:pos="709"/>
        </w:tabs>
        <w:spacing w:after="0" w:line="240" w:lineRule="auto"/>
        <w:jc w:val="center"/>
        <w:rPr>
          <w:rFonts w:ascii="Arial" w:hAnsi="Arial" w:cs="Arial"/>
          <w:bCs/>
          <w:sz w:val="18"/>
          <w:szCs w:val="18"/>
        </w:rPr>
      </w:pPr>
      <w:r w:rsidRPr="00AC25DE">
        <w:rPr>
          <w:rFonts w:ascii="Arial" w:hAnsi="Arial" w:cs="Arial"/>
          <w:bCs/>
          <w:sz w:val="18"/>
          <w:szCs w:val="18"/>
        </w:rPr>
        <w:t>Članak 10.</w:t>
      </w:r>
    </w:p>
    <w:p w14:paraId="796D7B47" w14:textId="77777777" w:rsidR="00AC25DE" w:rsidRPr="00AC25DE" w:rsidRDefault="00AC25DE" w:rsidP="00AC25DE">
      <w:pPr>
        <w:numPr>
          <w:ilvl w:val="0"/>
          <w:numId w:val="17"/>
        </w:numPr>
        <w:tabs>
          <w:tab w:val="left" w:pos="709"/>
        </w:tabs>
        <w:spacing w:after="0" w:line="240" w:lineRule="auto"/>
        <w:jc w:val="both"/>
        <w:rPr>
          <w:rFonts w:ascii="Arial" w:hAnsi="Arial" w:cs="Arial"/>
          <w:b/>
          <w:bCs/>
          <w:sz w:val="18"/>
          <w:szCs w:val="18"/>
          <w:u w:val="single"/>
        </w:rPr>
      </w:pPr>
      <w:r w:rsidRPr="00AC25DE">
        <w:rPr>
          <w:rFonts w:ascii="Arial" w:hAnsi="Arial" w:cs="Arial"/>
          <w:b/>
          <w:bCs/>
          <w:sz w:val="18"/>
          <w:szCs w:val="18"/>
          <w:u w:val="single"/>
        </w:rPr>
        <w:t xml:space="preserve">Potpora za sufinanciranje troškova zakupa poslovnog prostora </w:t>
      </w:r>
    </w:p>
    <w:p w14:paraId="642A591B" w14:textId="77777777" w:rsidR="00AC25DE" w:rsidRPr="00AC25DE" w:rsidRDefault="00AC25DE" w:rsidP="00AC25DE">
      <w:pPr>
        <w:tabs>
          <w:tab w:val="left" w:pos="709"/>
        </w:tabs>
        <w:spacing w:after="0" w:line="240" w:lineRule="auto"/>
        <w:ind w:firstLine="709"/>
        <w:jc w:val="both"/>
        <w:rPr>
          <w:rFonts w:ascii="Arial" w:hAnsi="Arial" w:cs="Arial"/>
          <w:bCs/>
          <w:sz w:val="18"/>
          <w:szCs w:val="18"/>
        </w:rPr>
      </w:pPr>
      <w:r w:rsidRPr="00AC25DE">
        <w:rPr>
          <w:rFonts w:ascii="Arial" w:hAnsi="Arial" w:cs="Arial"/>
          <w:bCs/>
          <w:sz w:val="18"/>
          <w:szCs w:val="18"/>
        </w:rPr>
        <w:t xml:space="preserve">Intenzitet potpore iznosi </w:t>
      </w:r>
      <w:r w:rsidRPr="00AC25DE">
        <w:rPr>
          <w:rFonts w:ascii="Arial" w:hAnsi="Arial" w:cs="Arial"/>
          <w:b/>
          <w:bCs/>
          <w:sz w:val="18"/>
          <w:szCs w:val="18"/>
        </w:rPr>
        <w:t>50% mjesečne zakupnine</w:t>
      </w:r>
      <w:r w:rsidRPr="00AC25DE">
        <w:rPr>
          <w:rFonts w:ascii="Arial" w:hAnsi="Arial" w:cs="Arial"/>
          <w:bCs/>
          <w:sz w:val="18"/>
          <w:szCs w:val="18"/>
        </w:rPr>
        <w:t xml:space="preserve">, a maksimalni iznos potpore je </w:t>
      </w:r>
      <w:r w:rsidRPr="00AC25DE">
        <w:rPr>
          <w:rFonts w:ascii="Arial" w:hAnsi="Arial" w:cs="Arial"/>
          <w:b/>
          <w:bCs/>
          <w:sz w:val="18"/>
          <w:szCs w:val="18"/>
        </w:rPr>
        <w:t>do</w:t>
      </w:r>
      <w:r w:rsidRPr="00AC25DE">
        <w:rPr>
          <w:rFonts w:ascii="Arial" w:hAnsi="Arial" w:cs="Arial"/>
          <w:bCs/>
          <w:sz w:val="18"/>
          <w:szCs w:val="18"/>
        </w:rPr>
        <w:t xml:space="preserve"> </w:t>
      </w:r>
      <w:r w:rsidRPr="00AC25DE">
        <w:rPr>
          <w:rFonts w:ascii="Arial" w:hAnsi="Arial" w:cs="Arial"/>
          <w:b/>
          <w:sz w:val="18"/>
          <w:szCs w:val="18"/>
        </w:rPr>
        <w:t>1.328,00 EUR</w:t>
      </w:r>
      <w:r w:rsidRPr="00AC25DE">
        <w:rPr>
          <w:rFonts w:ascii="Arial" w:hAnsi="Arial" w:cs="Arial"/>
          <w:b/>
          <w:color w:val="FF0000"/>
          <w:sz w:val="18"/>
          <w:szCs w:val="18"/>
        </w:rPr>
        <w:t xml:space="preserve"> </w:t>
      </w:r>
      <w:r w:rsidRPr="00AC25DE">
        <w:rPr>
          <w:rFonts w:ascii="Arial" w:hAnsi="Arial" w:cs="Arial"/>
          <w:bCs/>
          <w:sz w:val="18"/>
          <w:szCs w:val="18"/>
        </w:rPr>
        <w:t xml:space="preserve">po podnositelju zahtjeva. </w:t>
      </w:r>
    </w:p>
    <w:p w14:paraId="47A957B8" w14:textId="77777777" w:rsidR="00AC25DE" w:rsidRPr="00AC25DE" w:rsidRDefault="00AC25DE" w:rsidP="00AC25DE">
      <w:pPr>
        <w:tabs>
          <w:tab w:val="left" w:pos="709"/>
        </w:tabs>
        <w:spacing w:after="0" w:line="240" w:lineRule="auto"/>
        <w:ind w:firstLine="709"/>
        <w:jc w:val="both"/>
        <w:rPr>
          <w:rFonts w:ascii="Arial" w:hAnsi="Arial" w:cs="Arial"/>
          <w:bCs/>
          <w:sz w:val="18"/>
          <w:szCs w:val="18"/>
        </w:rPr>
      </w:pPr>
      <w:r w:rsidRPr="00AC25DE">
        <w:rPr>
          <w:rFonts w:ascii="Arial" w:hAnsi="Arial" w:cs="Arial"/>
          <w:bCs/>
          <w:sz w:val="18"/>
          <w:szCs w:val="18"/>
        </w:rPr>
        <w:t xml:space="preserve">Prostor za koji se podnosi zahtjev za potporu ne može biti zakupljen od užih članova obitelji – bračnog ili izvanbračnog druga, roditelja, braće i sestara, te djece i povezanih gospodarskih subjekata. </w:t>
      </w:r>
    </w:p>
    <w:p w14:paraId="469711CC" w14:textId="77777777" w:rsidR="00AC25DE" w:rsidRPr="00AC25DE" w:rsidRDefault="00AC25DE" w:rsidP="00AC25DE">
      <w:pPr>
        <w:tabs>
          <w:tab w:val="left" w:pos="709"/>
        </w:tabs>
        <w:spacing w:after="0" w:line="240" w:lineRule="auto"/>
        <w:ind w:firstLine="709"/>
        <w:jc w:val="both"/>
        <w:rPr>
          <w:rFonts w:ascii="Arial" w:hAnsi="Arial" w:cs="Arial"/>
          <w:bCs/>
          <w:sz w:val="18"/>
          <w:szCs w:val="18"/>
        </w:rPr>
      </w:pPr>
      <w:r w:rsidRPr="00AC25DE">
        <w:rPr>
          <w:rFonts w:ascii="Arial" w:hAnsi="Arial" w:cs="Arial"/>
          <w:bCs/>
          <w:sz w:val="18"/>
          <w:szCs w:val="18"/>
        </w:rPr>
        <w:t xml:space="preserve">Da bi se ostvarilo pravo na potporu potrebno je dostaviti važeći Ugovor o najmu poslovnog prostora za mjesece za koje se traži potpora ili račun.   </w:t>
      </w:r>
    </w:p>
    <w:p w14:paraId="2C92A4CA" w14:textId="77777777" w:rsidR="00AC25DE" w:rsidRPr="00AC25DE" w:rsidRDefault="00AC25DE" w:rsidP="00AC25DE">
      <w:pPr>
        <w:tabs>
          <w:tab w:val="left" w:pos="709"/>
        </w:tabs>
        <w:spacing w:after="0" w:line="240" w:lineRule="auto"/>
        <w:ind w:firstLine="709"/>
        <w:jc w:val="both"/>
        <w:rPr>
          <w:rFonts w:ascii="Arial" w:hAnsi="Arial" w:cs="Arial"/>
          <w:bCs/>
          <w:sz w:val="18"/>
          <w:szCs w:val="18"/>
        </w:rPr>
      </w:pPr>
      <w:r w:rsidRPr="00AC25DE">
        <w:rPr>
          <w:rFonts w:ascii="Arial" w:hAnsi="Arial" w:cs="Arial"/>
          <w:bCs/>
          <w:sz w:val="18"/>
          <w:szCs w:val="18"/>
        </w:rPr>
        <w:t>Za pravdanje potpore vrijede izvodi sa žiro računa iz kojih se vidi da je uplaćena zakupnina za poslovni prostor za mjesece</w:t>
      </w:r>
      <w:r w:rsidRPr="00AC25DE">
        <w:rPr>
          <w:rFonts w:ascii="Arial" w:hAnsi="Arial" w:cs="Arial"/>
          <w:b/>
          <w:bCs/>
          <w:sz w:val="18"/>
          <w:szCs w:val="18"/>
        </w:rPr>
        <w:t xml:space="preserve"> </w:t>
      </w:r>
      <w:r w:rsidRPr="00AC25DE">
        <w:rPr>
          <w:rFonts w:ascii="Arial" w:hAnsi="Arial" w:cs="Arial"/>
          <w:bCs/>
          <w:sz w:val="18"/>
          <w:szCs w:val="18"/>
        </w:rPr>
        <w:t xml:space="preserve">za koje se traži potpora. </w:t>
      </w:r>
    </w:p>
    <w:p w14:paraId="10C89F85" w14:textId="77777777" w:rsidR="00AC25DE" w:rsidRPr="00AC25DE" w:rsidRDefault="00AC25DE" w:rsidP="00AC25DE">
      <w:pPr>
        <w:tabs>
          <w:tab w:val="left" w:pos="709"/>
        </w:tabs>
        <w:spacing w:after="0" w:line="240" w:lineRule="auto"/>
        <w:ind w:firstLine="709"/>
        <w:jc w:val="both"/>
        <w:rPr>
          <w:rFonts w:ascii="Arial" w:hAnsi="Arial" w:cs="Arial"/>
          <w:b/>
          <w:bCs/>
          <w:sz w:val="18"/>
          <w:szCs w:val="18"/>
        </w:rPr>
      </w:pPr>
      <w:r w:rsidRPr="00AC25DE">
        <w:rPr>
          <w:rFonts w:ascii="Arial" w:hAnsi="Arial" w:cs="Arial"/>
          <w:b/>
          <w:bCs/>
          <w:sz w:val="18"/>
          <w:szCs w:val="18"/>
        </w:rPr>
        <w:t>Ova mjera</w:t>
      </w:r>
      <w:r w:rsidRPr="00AC25DE">
        <w:rPr>
          <w:rFonts w:ascii="Arial" w:hAnsi="Arial" w:cs="Arial"/>
          <w:bCs/>
          <w:sz w:val="18"/>
          <w:szCs w:val="18"/>
        </w:rPr>
        <w:t xml:space="preserve"> </w:t>
      </w:r>
      <w:r w:rsidRPr="00AC25DE">
        <w:rPr>
          <w:rFonts w:ascii="Arial" w:hAnsi="Arial" w:cs="Arial"/>
          <w:b/>
          <w:bCs/>
          <w:sz w:val="18"/>
          <w:szCs w:val="18"/>
        </w:rPr>
        <w:t xml:space="preserve">ne odnosi se na subjekte koji imaju sklopljene ugovore o najmu poslovnih prostora u vlasništvu Grada Karlovca i Republike Hrvatske.  </w:t>
      </w:r>
    </w:p>
    <w:p w14:paraId="7B9C6563" w14:textId="77777777" w:rsidR="00AC25DE" w:rsidRPr="00AC25DE" w:rsidRDefault="00AC25DE" w:rsidP="00AC25DE">
      <w:pPr>
        <w:tabs>
          <w:tab w:val="left" w:pos="709"/>
        </w:tabs>
        <w:spacing w:after="0" w:line="240" w:lineRule="auto"/>
        <w:jc w:val="both"/>
        <w:rPr>
          <w:rFonts w:ascii="Arial" w:hAnsi="Arial" w:cs="Arial"/>
          <w:b/>
          <w:bCs/>
          <w:sz w:val="18"/>
          <w:szCs w:val="18"/>
        </w:rPr>
      </w:pPr>
    </w:p>
    <w:p w14:paraId="39EA9062"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Članak 11.</w:t>
      </w:r>
    </w:p>
    <w:p w14:paraId="20B30CEE" w14:textId="77777777" w:rsidR="00AC25DE" w:rsidRPr="00AC25DE" w:rsidRDefault="00AC25DE" w:rsidP="00AC25DE">
      <w:pPr>
        <w:numPr>
          <w:ilvl w:val="0"/>
          <w:numId w:val="17"/>
        </w:numPr>
        <w:tabs>
          <w:tab w:val="left" w:pos="709"/>
        </w:tabs>
        <w:spacing w:after="0" w:line="240" w:lineRule="auto"/>
        <w:jc w:val="both"/>
        <w:rPr>
          <w:rFonts w:ascii="Arial" w:hAnsi="Arial" w:cs="Arial"/>
          <w:b/>
          <w:bCs/>
          <w:sz w:val="18"/>
          <w:szCs w:val="18"/>
          <w:u w:val="single"/>
        </w:rPr>
      </w:pPr>
      <w:r w:rsidRPr="00AC25DE">
        <w:rPr>
          <w:rFonts w:ascii="Arial" w:hAnsi="Arial" w:cs="Arial"/>
          <w:b/>
          <w:bCs/>
          <w:sz w:val="18"/>
          <w:szCs w:val="18"/>
          <w:u w:val="single"/>
        </w:rPr>
        <w:t>Potpora za sufinanciranje troškova energenata</w:t>
      </w:r>
    </w:p>
    <w:p w14:paraId="7DF4D055" w14:textId="77777777" w:rsidR="00AC25DE" w:rsidRPr="00AC25DE" w:rsidRDefault="00AC25DE" w:rsidP="00AC25DE">
      <w:pPr>
        <w:tabs>
          <w:tab w:val="left" w:pos="709"/>
        </w:tabs>
        <w:spacing w:after="0" w:line="240" w:lineRule="auto"/>
        <w:ind w:firstLine="709"/>
        <w:jc w:val="both"/>
        <w:rPr>
          <w:rFonts w:ascii="Arial" w:hAnsi="Arial" w:cs="Arial"/>
          <w:bCs/>
          <w:sz w:val="18"/>
          <w:szCs w:val="18"/>
        </w:rPr>
      </w:pPr>
      <w:r w:rsidRPr="00AC25DE">
        <w:rPr>
          <w:rFonts w:ascii="Arial" w:hAnsi="Arial" w:cs="Arial"/>
          <w:bCs/>
          <w:sz w:val="18"/>
          <w:szCs w:val="18"/>
        </w:rPr>
        <w:t xml:space="preserve">Potpora za sufinanciranje troškova energenata iznosi </w:t>
      </w:r>
      <w:r w:rsidRPr="00AC25DE">
        <w:rPr>
          <w:rFonts w:ascii="Arial" w:hAnsi="Arial" w:cs="Arial"/>
          <w:b/>
          <w:sz w:val="18"/>
          <w:szCs w:val="18"/>
        </w:rPr>
        <w:t>50% prihvatljivih troškova</w:t>
      </w:r>
      <w:r w:rsidRPr="00AC25DE">
        <w:rPr>
          <w:rFonts w:ascii="Arial" w:hAnsi="Arial" w:cs="Arial"/>
          <w:bCs/>
          <w:sz w:val="18"/>
          <w:szCs w:val="18"/>
        </w:rPr>
        <w:t xml:space="preserve"> za energente do maksimalno raspoloživog iznosa, a maksimalni iznos potpore je </w:t>
      </w:r>
      <w:r w:rsidRPr="00AC25DE">
        <w:rPr>
          <w:rFonts w:ascii="Arial" w:hAnsi="Arial" w:cs="Arial"/>
          <w:b/>
          <w:sz w:val="18"/>
          <w:szCs w:val="18"/>
        </w:rPr>
        <w:t>do 1.991,00 EUR</w:t>
      </w:r>
      <w:r w:rsidRPr="00AC25DE">
        <w:rPr>
          <w:rFonts w:ascii="Arial" w:hAnsi="Arial" w:cs="Arial"/>
          <w:bCs/>
          <w:sz w:val="18"/>
          <w:szCs w:val="18"/>
        </w:rPr>
        <w:t>.</w:t>
      </w:r>
    </w:p>
    <w:p w14:paraId="33E953D3" w14:textId="77777777" w:rsidR="00AC25DE" w:rsidRPr="00AC25DE" w:rsidRDefault="00AC25DE" w:rsidP="00AC25DE">
      <w:pPr>
        <w:tabs>
          <w:tab w:val="left" w:pos="709"/>
        </w:tabs>
        <w:spacing w:after="0" w:line="240" w:lineRule="auto"/>
        <w:ind w:firstLine="709"/>
        <w:jc w:val="both"/>
        <w:rPr>
          <w:rFonts w:ascii="Arial" w:hAnsi="Arial" w:cs="Arial"/>
          <w:bCs/>
          <w:sz w:val="18"/>
          <w:szCs w:val="18"/>
        </w:rPr>
      </w:pPr>
      <w:r w:rsidRPr="00AC25DE">
        <w:rPr>
          <w:rFonts w:ascii="Arial" w:hAnsi="Arial" w:cs="Arial"/>
          <w:bCs/>
          <w:sz w:val="18"/>
          <w:szCs w:val="18"/>
        </w:rPr>
        <w:t xml:space="preserve"> Ukoliko se poslovni prostor nalazi unutar stambenog prostora i trošak energenta je zajednički, odnosno ne može se pravdati zasebnim računom na ime tvrtke priznat će se postotak računa srazmjerno postotku površine prijavljene komunalne naknade poslovnog prostora unutar stambenog prostora. </w:t>
      </w:r>
    </w:p>
    <w:p w14:paraId="1941A4BD" w14:textId="77777777" w:rsidR="00AC25DE" w:rsidRPr="00AC25DE" w:rsidRDefault="00AC25DE" w:rsidP="00AC25DE">
      <w:pPr>
        <w:tabs>
          <w:tab w:val="left" w:pos="709"/>
        </w:tabs>
        <w:spacing w:after="0" w:line="240" w:lineRule="auto"/>
        <w:ind w:firstLine="709"/>
        <w:jc w:val="both"/>
        <w:rPr>
          <w:rFonts w:ascii="Arial" w:hAnsi="Arial" w:cs="Arial"/>
          <w:bCs/>
          <w:sz w:val="18"/>
          <w:szCs w:val="18"/>
        </w:rPr>
      </w:pPr>
      <w:r w:rsidRPr="00AC25DE">
        <w:rPr>
          <w:rFonts w:ascii="Arial" w:hAnsi="Arial" w:cs="Arial"/>
          <w:bCs/>
          <w:sz w:val="18"/>
          <w:szCs w:val="18"/>
        </w:rPr>
        <w:t xml:space="preserve">Za pravdanje potpore vrijede računi izdani na ime tvrtke odnosno obrtnika (fizičke osobe) iz tekuće godine. </w:t>
      </w:r>
    </w:p>
    <w:p w14:paraId="44247E68" w14:textId="77777777" w:rsidR="00AC25DE" w:rsidRPr="00AC25DE" w:rsidRDefault="00AC25DE" w:rsidP="00AC25DE">
      <w:pPr>
        <w:tabs>
          <w:tab w:val="left" w:pos="709"/>
        </w:tabs>
        <w:spacing w:after="0" w:line="240" w:lineRule="auto"/>
        <w:jc w:val="both"/>
        <w:rPr>
          <w:rFonts w:ascii="Arial" w:hAnsi="Arial" w:cs="Arial"/>
          <w:bCs/>
          <w:sz w:val="18"/>
          <w:szCs w:val="18"/>
        </w:rPr>
      </w:pPr>
    </w:p>
    <w:p w14:paraId="5CC7B741" w14:textId="77777777" w:rsidR="00AC25DE" w:rsidRPr="00AC25DE" w:rsidRDefault="00AC25DE" w:rsidP="00AC25DE">
      <w:pPr>
        <w:tabs>
          <w:tab w:val="left" w:pos="709"/>
        </w:tabs>
        <w:spacing w:after="0" w:line="240" w:lineRule="auto"/>
        <w:jc w:val="both"/>
        <w:rPr>
          <w:rFonts w:ascii="Arial" w:hAnsi="Arial" w:cs="Arial"/>
          <w:b/>
          <w:sz w:val="18"/>
          <w:szCs w:val="18"/>
        </w:rPr>
      </w:pPr>
      <w:r w:rsidRPr="00AC25DE">
        <w:rPr>
          <w:rFonts w:ascii="Arial" w:hAnsi="Arial" w:cs="Arial"/>
          <w:b/>
          <w:sz w:val="18"/>
          <w:szCs w:val="18"/>
        </w:rPr>
        <w:t>V.         INTENZITET POTPORE</w:t>
      </w:r>
    </w:p>
    <w:p w14:paraId="74CE1A64" w14:textId="77777777" w:rsidR="00AC25DE" w:rsidRPr="00AC25DE" w:rsidRDefault="00AC25DE" w:rsidP="00AC25DE">
      <w:pPr>
        <w:tabs>
          <w:tab w:val="left" w:pos="709"/>
        </w:tabs>
        <w:spacing w:after="0" w:line="240" w:lineRule="auto"/>
        <w:jc w:val="both"/>
        <w:rPr>
          <w:rFonts w:ascii="Arial" w:hAnsi="Arial" w:cs="Arial"/>
          <w:sz w:val="18"/>
          <w:szCs w:val="18"/>
        </w:rPr>
      </w:pPr>
    </w:p>
    <w:p w14:paraId="21D7701B"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 xml:space="preserve">Članak 12. </w:t>
      </w:r>
    </w:p>
    <w:p w14:paraId="1FD36D5C" w14:textId="77777777" w:rsidR="00AC25DE" w:rsidRPr="00AC25DE" w:rsidRDefault="00AC25DE" w:rsidP="00AC25DE">
      <w:pPr>
        <w:tabs>
          <w:tab w:val="left" w:pos="709"/>
        </w:tabs>
        <w:spacing w:after="0" w:line="240" w:lineRule="auto"/>
        <w:jc w:val="both"/>
        <w:rPr>
          <w:rFonts w:ascii="Arial" w:hAnsi="Arial" w:cs="Arial"/>
          <w:bCs/>
          <w:sz w:val="18"/>
          <w:szCs w:val="18"/>
        </w:rPr>
      </w:pPr>
      <w:r w:rsidRPr="00AC25DE">
        <w:rPr>
          <w:rFonts w:ascii="Arial" w:hAnsi="Arial" w:cs="Arial"/>
          <w:sz w:val="18"/>
          <w:szCs w:val="18"/>
        </w:rPr>
        <w:tab/>
      </w:r>
      <w:bookmarkStart w:id="3" w:name="_Hlk57982781"/>
      <w:r w:rsidRPr="00AC25DE">
        <w:rPr>
          <w:rFonts w:ascii="Arial" w:hAnsi="Arial" w:cs="Arial"/>
          <w:sz w:val="18"/>
          <w:szCs w:val="18"/>
        </w:rPr>
        <w:t xml:space="preserve">Intenzitet potpore označava udio sredstava s kojim Grad Karlovac sudjeluje u financiranju predloženog projekta i može dosegnuti </w:t>
      </w:r>
      <w:r w:rsidRPr="00AC25DE">
        <w:rPr>
          <w:rFonts w:ascii="Arial" w:hAnsi="Arial" w:cs="Arial"/>
          <w:b/>
          <w:sz w:val="18"/>
          <w:szCs w:val="18"/>
        </w:rPr>
        <w:t>maksimalno 50%</w:t>
      </w:r>
      <w:r w:rsidRPr="00AC25DE">
        <w:rPr>
          <w:rFonts w:ascii="Arial" w:hAnsi="Arial" w:cs="Arial"/>
          <w:sz w:val="18"/>
          <w:szCs w:val="18"/>
        </w:rPr>
        <w:t xml:space="preserve"> ukupno prihvatljivih troškova za sve navedene mjere u ovom Pravilniku odnosno </w:t>
      </w:r>
      <w:r w:rsidRPr="00AC25DE">
        <w:rPr>
          <w:rFonts w:ascii="Arial" w:hAnsi="Arial" w:cs="Arial"/>
          <w:b/>
          <w:bCs/>
          <w:sz w:val="18"/>
          <w:szCs w:val="18"/>
        </w:rPr>
        <w:t>70%</w:t>
      </w:r>
      <w:r w:rsidRPr="00AC25DE">
        <w:rPr>
          <w:rFonts w:ascii="Arial" w:hAnsi="Arial" w:cs="Arial"/>
          <w:b/>
          <w:color w:val="FF0000"/>
          <w:sz w:val="18"/>
          <w:szCs w:val="18"/>
        </w:rPr>
        <w:t xml:space="preserve"> </w:t>
      </w:r>
      <w:r w:rsidRPr="00AC25DE">
        <w:rPr>
          <w:rFonts w:ascii="Arial" w:hAnsi="Arial" w:cs="Arial"/>
          <w:sz w:val="18"/>
          <w:szCs w:val="18"/>
        </w:rPr>
        <w:t>ukupno prihvatljivih troškova za potpore za poduzetnike početnike i</w:t>
      </w:r>
      <w:bookmarkEnd w:id="3"/>
      <w:r w:rsidRPr="00AC25DE">
        <w:rPr>
          <w:rFonts w:ascii="Arial" w:hAnsi="Arial" w:cs="Arial"/>
          <w:b/>
          <w:sz w:val="18"/>
          <w:szCs w:val="18"/>
        </w:rPr>
        <w:t xml:space="preserve"> 80% </w:t>
      </w:r>
      <w:r w:rsidRPr="00AC25DE">
        <w:rPr>
          <w:rFonts w:ascii="Arial" w:hAnsi="Arial" w:cs="Arial"/>
          <w:bCs/>
          <w:sz w:val="18"/>
          <w:szCs w:val="18"/>
        </w:rPr>
        <w:t>ukupno prihvatljivih troškova za potpore za mlade poduzetnike početnike i poduzetnike unutar Zvijezde.</w:t>
      </w:r>
    </w:p>
    <w:p w14:paraId="0D173885" w14:textId="77777777" w:rsidR="00AC25DE" w:rsidRPr="00AC25DE" w:rsidRDefault="00AC25DE" w:rsidP="00AC25DE">
      <w:pPr>
        <w:tabs>
          <w:tab w:val="left" w:pos="709"/>
        </w:tabs>
        <w:spacing w:after="0" w:line="240" w:lineRule="auto"/>
        <w:jc w:val="both"/>
        <w:rPr>
          <w:rFonts w:ascii="Arial" w:hAnsi="Arial" w:cs="Arial"/>
          <w:sz w:val="18"/>
          <w:szCs w:val="18"/>
        </w:rPr>
      </w:pPr>
    </w:p>
    <w:p w14:paraId="4EDFEE7A"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r>
      <w:r w:rsidRPr="00AC25DE">
        <w:rPr>
          <w:rFonts w:ascii="Arial" w:hAnsi="Arial" w:cs="Arial"/>
          <w:sz w:val="18"/>
          <w:szCs w:val="18"/>
        </w:rPr>
        <w:tab/>
        <w:t xml:space="preserve">Temeljem Uredbe Komisije (EU) br. 1407/2013 od 18. prosinca 2013. godine o primjeni članaka 107. i 108. Ugovora o funkcioniranju Europske unije na </w:t>
      </w:r>
      <w:r w:rsidRPr="00AC25DE">
        <w:rPr>
          <w:rFonts w:ascii="Arial" w:hAnsi="Arial" w:cs="Arial"/>
          <w:i/>
          <w:iCs/>
          <w:sz w:val="18"/>
          <w:szCs w:val="18"/>
        </w:rPr>
        <w:t xml:space="preserve">de </w:t>
      </w:r>
      <w:proofErr w:type="spellStart"/>
      <w:r w:rsidRPr="00AC25DE">
        <w:rPr>
          <w:rFonts w:ascii="Arial" w:hAnsi="Arial" w:cs="Arial"/>
          <w:i/>
          <w:iCs/>
          <w:sz w:val="18"/>
          <w:szCs w:val="18"/>
        </w:rPr>
        <w:t>minimis</w:t>
      </w:r>
      <w:proofErr w:type="spellEnd"/>
      <w:r w:rsidRPr="00AC25DE">
        <w:rPr>
          <w:rFonts w:ascii="Arial" w:hAnsi="Arial" w:cs="Arial"/>
          <w:sz w:val="18"/>
          <w:szCs w:val="18"/>
        </w:rPr>
        <w:t xml:space="preserve"> potpore i Uredbe Komisije (EU) 2020/972 od 2. srpnja 2020. o izmjeni Uredbe (EU) br. 1407/2013 u pogledu njezina produljenja i o izmjeni Uredbe (EU) br. 651/2014 u pogledu njezina produljenja i odgovarajućih prilagodbi maksimalan iznos svih potpora male vrijednosti koje jednom poduzetniku mogu biti dodijeljene tijekom razdoblja od tri fiskalne godine ne smije biti veći od 200.000 EUR, uključujući i potpore dobivene temeljem provedenog Javnog poziva prema kriterijima iz ovog Pravilnika. </w:t>
      </w:r>
    </w:p>
    <w:p w14:paraId="7FCCA5F1" w14:textId="77777777" w:rsidR="00AC25DE" w:rsidRPr="00AC25DE" w:rsidRDefault="00AC25DE" w:rsidP="00AC25DE">
      <w:pPr>
        <w:tabs>
          <w:tab w:val="left" w:pos="709"/>
        </w:tabs>
        <w:spacing w:after="0" w:line="240" w:lineRule="auto"/>
        <w:jc w:val="both"/>
        <w:rPr>
          <w:rFonts w:ascii="Arial" w:hAnsi="Arial" w:cs="Arial"/>
          <w:sz w:val="18"/>
          <w:szCs w:val="18"/>
        </w:rPr>
      </w:pPr>
    </w:p>
    <w:p w14:paraId="690716C5"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t xml:space="preserve">Temeljem ovog Pravilnika svakom pojedinačnom podnositelju prijave može se u jednoj kalendarskoj godini dodijeliti svih potpora u visini </w:t>
      </w:r>
      <w:r w:rsidRPr="00AC25DE">
        <w:rPr>
          <w:rFonts w:ascii="Arial" w:hAnsi="Arial" w:cs="Arial"/>
          <w:b/>
          <w:sz w:val="18"/>
          <w:szCs w:val="18"/>
        </w:rPr>
        <w:t xml:space="preserve">do 6.637,00 EUR. </w:t>
      </w:r>
      <w:r w:rsidRPr="00AC25DE">
        <w:rPr>
          <w:rFonts w:ascii="Arial" w:hAnsi="Arial" w:cs="Arial"/>
          <w:sz w:val="18"/>
          <w:szCs w:val="18"/>
        </w:rPr>
        <w:t xml:space="preserve">Zahtjev za potpore može se dostavljati putem više pojedinačnih zahtjeva do iskorištenja maksimalnog iznosa za pojedinu mjeru. </w:t>
      </w:r>
    </w:p>
    <w:p w14:paraId="72C2EAF1" w14:textId="77777777" w:rsidR="00AC25DE" w:rsidRDefault="00AC25DE" w:rsidP="00AC25DE">
      <w:pPr>
        <w:tabs>
          <w:tab w:val="left" w:pos="709"/>
        </w:tabs>
        <w:spacing w:after="0" w:line="240" w:lineRule="auto"/>
        <w:jc w:val="both"/>
        <w:rPr>
          <w:rFonts w:ascii="Arial" w:hAnsi="Arial" w:cs="Arial"/>
          <w:b/>
          <w:sz w:val="18"/>
          <w:szCs w:val="18"/>
        </w:rPr>
      </w:pPr>
    </w:p>
    <w:p w14:paraId="223E1F6F" w14:textId="77777777" w:rsidR="00AC25DE" w:rsidRPr="00AC25DE" w:rsidRDefault="00AC25DE" w:rsidP="00AC25DE">
      <w:pPr>
        <w:tabs>
          <w:tab w:val="left" w:pos="709"/>
        </w:tabs>
        <w:spacing w:after="0" w:line="240" w:lineRule="auto"/>
        <w:jc w:val="both"/>
        <w:rPr>
          <w:rFonts w:ascii="Arial" w:hAnsi="Arial" w:cs="Arial"/>
          <w:b/>
          <w:sz w:val="18"/>
          <w:szCs w:val="18"/>
        </w:rPr>
      </w:pPr>
      <w:r w:rsidRPr="00AC25DE">
        <w:rPr>
          <w:rFonts w:ascii="Arial" w:hAnsi="Arial" w:cs="Arial"/>
          <w:b/>
          <w:sz w:val="18"/>
          <w:szCs w:val="18"/>
        </w:rPr>
        <w:t>VI.      NAČIN DODJELE I ISPLATE POTPORA I POTREBNA DOKUMENTACIJA</w:t>
      </w:r>
    </w:p>
    <w:p w14:paraId="4448B952" w14:textId="77777777" w:rsidR="00AC25DE" w:rsidRPr="00AC25DE" w:rsidRDefault="00AC25DE" w:rsidP="00AC25DE">
      <w:pPr>
        <w:tabs>
          <w:tab w:val="left" w:pos="709"/>
        </w:tabs>
        <w:spacing w:after="0" w:line="240" w:lineRule="auto"/>
        <w:jc w:val="center"/>
        <w:rPr>
          <w:rFonts w:ascii="Arial" w:hAnsi="Arial" w:cs="Arial"/>
          <w:sz w:val="18"/>
          <w:szCs w:val="18"/>
        </w:rPr>
      </w:pPr>
    </w:p>
    <w:p w14:paraId="34FA4A05"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Članak 13.</w:t>
      </w:r>
    </w:p>
    <w:p w14:paraId="074F579C" w14:textId="2E6C67F4"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t>Javni poziv raspisuje i provodi Upravni odjel za gospodarstvo, poljoprivredu i turizam. Tekst javnog poziva sadrži informacije: prihvatljive i neprihvatljive korisnike potpora, mjere i uvjete za dodjelu potpora, rokove i način podnošenja zahtjeva i kontakt podatke nadležnog odjela.</w:t>
      </w:r>
    </w:p>
    <w:p w14:paraId="09E0A736" w14:textId="77777777" w:rsidR="00AC25DE" w:rsidRPr="00AC25DE" w:rsidRDefault="00AC25DE" w:rsidP="00AC25DE">
      <w:pPr>
        <w:tabs>
          <w:tab w:val="left" w:pos="709"/>
        </w:tabs>
        <w:spacing w:after="0" w:line="240" w:lineRule="auto"/>
        <w:jc w:val="both"/>
        <w:rPr>
          <w:rFonts w:ascii="Arial" w:hAnsi="Arial" w:cs="Arial"/>
          <w:strike/>
          <w:sz w:val="18"/>
          <w:szCs w:val="18"/>
        </w:rPr>
      </w:pPr>
      <w:r w:rsidRPr="00AC25DE">
        <w:rPr>
          <w:rFonts w:ascii="Arial" w:hAnsi="Arial" w:cs="Arial"/>
          <w:sz w:val="18"/>
          <w:szCs w:val="18"/>
        </w:rPr>
        <w:tab/>
        <w:t xml:space="preserve"> Javni poziv objavljuje se na službenoj internetskoj stranici Grada Karlovca. </w:t>
      </w:r>
    </w:p>
    <w:p w14:paraId="2386E8EC" w14:textId="47CAF02D" w:rsid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 </w:t>
      </w:r>
    </w:p>
    <w:p w14:paraId="3C788373" w14:textId="59558EBD" w:rsidR="00AC25DE" w:rsidRDefault="00AC25DE" w:rsidP="00AC25DE">
      <w:pPr>
        <w:tabs>
          <w:tab w:val="left" w:pos="0"/>
        </w:tabs>
        <w:spacing w:after="0" w:line="240" w:lineRule="auto"/>
        <w:jc w:val="center"/>
        <w:rPr>
          <w:rFonts w:ascii="Arial" w:hAnsi="Arial" w:cs="Arial"/>
          <w:sz w:val="18"/>
          <w:szCs w:val="18"/>
        </w:rPr>
      </w:pPr>
      <w:r w:rsidRPr="00AC25DE">
        <w:rPr>
          <w:rFonts w:ascii="Arial" w:hAnsi="Arial" w:cs="Arial"/>
          <w:sz w:val="18"/>
          <w:szCs w:val="18"/>
        </w:rPr>
        <w:t>Članak 14.</w:t>
      </w:r>
    </w:p>
    <w:p w14:paraId="1AA480B3" w14:textId="77777777" w:rsidR="00AC25DE" w:rsidRPr="00AC25DE" w:rsidRDefault="00AC25DE" w:rsidP="00AC25DE">
      <w:pPr>
        <w:tabs>
          <w:tab w:val="left" w:pos="0"/>
        </w:tabs>
        <w:spacing w:after="0" w:line="240" w:lineRule="auto"/>
        <w:jc w:val="both"/>
        <w:rPr>
          <w:rFonts w:ascii="Arial" w:hAnsi="Arial" w:cs="Arial"/>
          <w:b/>
          <w:sz w:val="18"/>
          <w:szCs w:val="18"/>
        </w:rPr>
      </w:pPr>
      <w:r w:rsidRPr="00AC25DE">
        <w:rPr>
          <w:rFonts w:ascii="Arial" w:hAnsi="Arial" w:cs="Arial"/>
          <w:sz w:val="18"/>
          <w:szCs w:val="18"/>
        </w:rPr>
        <w:tab/>
      </w:r>
      <w:bookmarkStart w:id="4" w:name="_Hlk53062433"/>
      <w:bookmarkStart w:id="5" w:name="_Hlk42511850"/>
      <w:r w:rsidRPr="00AC25DE">
        <w:rPr>
          <w:rFonts w:ascii="Arial" w:hAnsi="Arial" w:cs="Arial"/>
          <w:sz w:val="18"/>
          <w:szCs w:val="18"/>
        </w:rPr>
        <w:t xml:space="preserve">Zahtjevi za dodjelu potpore iz ovog Pravilnika podnose se isključivo putem </w:t>
      </w:r>
      <w:r w:rsidRPr="00AC25DE">
        <w:rPr>
          <w:rFonts w:ascii="Arial" w:hAnsi="Arial" w:cs="Arial"/>
          <w:b/>
          <w:bCs/>
          <w:sz w:val="18"/>
          <w:szCs w:val="18"/>
        </w:rPr>
        <w:t>on-line prijave</w:t>
      </w:r>
      <w:r w:rsidRPr="00AC25DE">
        <w:rPr>
          <w:rFonts w:ascii="Arial" w:hAnsi="Arial" w:cs="Arial"/>
          <w:sz w:val="18"/>
          <w:szCs w:val="18"/>
        </w:rPr>
        <w:t xml:space="preserve"> na službenoj stranici Grada Karlovca </w:t>
      </w:r>
      <w:hyperlink r:id="rId9" w:history="1">
        <w:r w:rsidRPr="00AC25DE">
          <w:rPr>
            <w:rStyle w:val="Hyperlink"/>
            <w:rFonts w:ascii="Arial" w:hAnsi="Arial" w:cs="Arial"/>
            <w:sz w:val="18"/>
            <w:szCs w:val="18"/>
          </w:rPr>
          <w:t>www.karlovac.hr</w:t>
        </w:r>
      </w:hyperlink>
      <w:r w:rsidRPr="00AC25DE">
        <w:rPr>
          <w:rFonts w:ascii="Arial" w:hAnsi="Arial" w:cs="Arial"/>
          <w:sz w:val="18"/>
          <w:szCs w:val="18"/>
        </w:rPr>
        <w:t xml:space="preserve"> do </w:t>
      </w:r>
      <w:r w:rsidRPr="00AC25DE">
        <w:rPr>
          <w:rFonts w:ascii="Arial" w:hAnsi="Arial" w:cs="Arial"/>
          <w:b/>
          <w:sz w:val="18"/>
          <w:szCs w:val="18"/>
        </w:rPr>
        <w:t>30. studenog tekuće godine,</w:t>
      </w:r>
      <w:r w:rsidRPr="00AC25DE">
        <w:rPr>
          <w:rFonts w:ascii="Arial" w:hAnsi="Arial" w:cs="Arial"/>
          <w:sz w:val="18"/>
          <w:szCs w:val="18"/>
        </w:rPr>
        <w:t xml:space="preserve"> </w:t>
      </w:r>
      <w:r w:rsidRPr="00AC25DE">
        <w:rPr>
          <w:rFonts w:ascii="Arial" w:hAnsi="Arial" w:cs="Arial"/>
          <w:bCs/>
          <w:sz w:val="18"/>
          <w:szCs w:val="18"/>
        </w:rPr>
        <w:t>a odobravaju se do navedenog roka, odnosno do utroška sredstava predviđenih Proračunom Grada Karlovca za tekuću godinu.</w:t>
      </w:r>
      <w:r w:rsidRPr="00AC25DE">
        <w:rPr>
          <w:rFonts w:ascii="Arial" w:hAnsi="Arial" w:cs="Arial"/>
          <w:b/>
          <w:sz w:val="18"/>
          <w:szCs w:val="18"/>
        </w:rPr>
        <w:t xml:space="preserve">     </w:t>
      </w:r>
      <w:bookmarkEnd w:id="4"/>
      <w:r w:rsidRPr="00AC25DE">
        <w:rPr>
          <w:rFonts w:ascii="Arial" w:hAnsi="Arial" w:cs="Arial"/>
          <w:b/>
          <w:sz w:val="18"/>
          <w:szCs w:val="18"/>
        </w:rPr>
        <w:tab/>
      </w:r>
    </w:p>
    <w:p w14:paraId="33EA024F" w14:textId="77777777" w:rsidR="00AC25DE" w:rsidRPr="00AC25DE" w:rsidRDefault="00AC25DE" w:rsidP="00AC25DE">
      <w:pPr>
        <w:tabs>
          <w:tab w:val="left" w:pos="0"/>
        </w:tabs>
        <w:spacing w:after="0" w:line="240" w:lineRule="auto"/>
        <w:ind w:firstLine="720"/>
        <w:jc w:val="both"/>
        <w:rPr>
          <w:rFonts w:ascii="Arial" w:hAnsi="Arial" w:cs="Arial"/>
          <w:bCs/>
          <w:sz w:val="18"/>
          <w:szCs w:val="18"/>
        </w:rPr>
      </w:pPr>
      <w:r w:rsidRPr="00AC25DE">
        <w:rPr>
          <w:rFonts w:ascii="Arial" w:hAnsi="Arial" w:cs="Arial"/>
          <w:sz w:val="18"/>
          <w:szCs w:val="18"/>
        </w:rPr>
        <w:t xml:space="preserve">Zahtjevi se rješavaju i odobravaju </w:t>
      </w:r>
      <w:r w:rsidRPr="00AC25DE">
        <w:rPr>
          <w:rFonts w:ascii="Arial" w:hAnsi="Arial" w:cs="Arial"/>
          <w:b/>
          <w:sz w:val="18"/>
          <w:szCs w:val="18"/>
        </w:rPr>
        <w:t xml:space="preserve">redoslijedom prispijeća potpunih on-line prijava, </w:t>
      </w:r>
      <w:r w:rsidRPr="00AC25DE">
        <w:rPr>
          <w:rFonts w:ascii="Arial" w:hAnsi="Arial" w:cs="Arial"/>
          <w:bCs/>
          <w:sz w:val="18"/>
          <w:szCs w:val="18"/>
        </w:rPr>
        <w:t>te se kontrolira njihova prihvatljivost.</w:t>
      </w:r>
    </w:p>
    <w:p w14:paraId="33675BC7" w14:textId="77777777" w:rsidR="00AC25DE" w:rsidRPr="00AC25DE" w:rsidRDefault="00AC25DE" w:rsidP="00AC25DE">
      <w:pPr>
        <w:tabs>
          <w:tab w:val="left" w:pos="0"/>
        </w:tabs>
        <w:spacing w:after="0" w:line="240" w:lineRule="auto"/>
        <w:jc w:val="both"/>
        <w:rPr>
          <w:rFonts w:ascii="Arial" w:hAnsi="Arial" w:cs="Arial"/>
          <w:b/>
          <w:bCs/>
          <w:sz w:val="18"/>
          <w:szCs w:val="18"/>
        </w:rPr>
      </w:pPr>
      <w:r w:rsidRPr="00AC25DE">
        <w:rPr>
          <w:rFonts w:ascii="Arial" w:hAnsi="Arial" w:cs="Arial"/>
          <w:sz w:val="18"/>
          <w:szCs w:val="18"/>
        </w:rPr>
        <w:tab/>
      </w:r>
      <w:r w:rsidRPr="00AC25DE">
        <w:rPr>
          <w:rFonts w:ascii="Arial" w:hAnsi="Arial" w:cs="Arial"/>
          <w:b/>
          <w:bCs/>
          <w:sz w:val="18"/>
          <w:szCs w:val="18"/>
        </w:rPr>
        <w:t xml:space="preserve">U slučaju nepotpune on-line prijave podnositelj prijave putem aplikacije dobiva Zahtjev za dopunom, a datumom podnošenja potpunog Zahtjeva za potporu smatra se datum dostave tražene dopune i/ili dokumentacije. </w:t>
      </w:r>
    </w:p>
    <w:p w14:paraId="1F38BB49" w14:textId="77777777"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Po potrebi, Upravni odjel za gospodarstvo, poljoprivredu i turizam može zatražiti i dodatnu dokumentaciju i obrazloženja o čemu će izvijestiti tražitelja potpore. </w:t>
      </w:r>
    </w:p>
    <w:p w14:paraId="5E7598C3" w14:textId="77777777" w:rsidR="00AC25DE" w:rsidRPr="00AC25DE" w:rsidRDefault="00AC25DE" w:rsidP="00AC25DE">
      <w:pPr>
        <w:tabs>
          <w:tab w:val="left" w:pos="0"/>
        </w:tabs>
        <w:spacing w:after="0" w:line="240" w:lineRule="auto"/>
        <w:ind w:firstLine="720"/>
        <w:jc w:val="both"/>
        <w:rPr>
          <w:rFonts w:ascii="Arial" w:hAnsi="Arial" w:cs="Arial"/>
          <w:b/>
          <w:sz w:val="18"/>
          <w:szCs w:val="18"/>
        </w:rPr>
      </w:pPr>
      <w:r w:rsidRPr="00AC25DE">
        <w:rPr>
          <w:rFonts w:ascii="Arial" w:hAnsi="Arial" w:cs="Arial"/>
          <w:sz w:val="18"/>
          <w:szCs w:val="18"/>
        </w:rPr>
        <w:t xml:space="preserve">Rješenje o dodjeli sredstava potpore donosi Gradonačelnik sukladno ovom Pravilniku. </w:t>
      </w:r>
      <w:bookmarkEnd w:id="5"/>
    </w:p>
    <w:p w14:paraId="60726859" w14:textId="77777777" w:rsidR="00AC25DE" w:rsidRPr="00AC25DE" w:rsidRDefault="00AC25DE" w:rsidP="00AC25DE">
      <w:pPr>
        <w:tabs>
          <w:tab w:val="left" w:pos="0"/>
        </w:tabs>
        <w:spacing w:after="0" w:line="240" w:lineRule="auto"/>
        <w:rPr>
          <w:rFonts w:ascii="Arial" w:hAnsi="Arial" w:cs="Arial"/>
          <w:sz w:val="18"/>
          <w:szCs w:val="18"/>
        </w:rPr>
      </w:pPr>
    </w:p>
    <w:p w14:paraId="201A13AC" w14:textId="77777777" w:rsidR="00AC25DE" w:rsidRDefault="00AC25DE" w:rsidP="00AC25DE">
      <w:pPr>
        <w:tabs>
          <w:tab w:val="left" w:pos="0"/>
        </w:tabs>
        <w:spacing w:after="0" w:line="240" w:lineRule="auto"/>
        <w:jc w:val="center"/>
        <w:rPr>
          <w:rFonts w:ascii="Arial" w:hAnsi="Arial" w:cs="Arial"/>
          <w:sz w:val="18"/>
          <w:szCs w:val="18"/>
        </w:rPr>
      </w:pPr>
      <w:r w:rsidRPr="00AC25DE">
        <w:rPr>
          <w:rFonts w:ascii="Arial" w:hAnsi="Arial" w:cs="Arial"/>
          <w:sz w:val="18"/>
          <w:szCs w:val="18"/>
        </w:rPr>
        <w:lastRenderedPageBreak/>
        <w:t>Članak 15.</w:t>
      </w:r>
    </w:p>
    <w:p w14:paraId="46E7EDAE" w14:textId="15D2A163"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b/>
          <w:sz w:val="18"/>
          <w:szCs w:val="18"/>
        </w:rPr>
        <w:tab/>
        <w:t xml:space="preserve">Potrebna dokumentacija </w:t>
      </w:r>
      <w:r w:rsidRPr="00AC25DE">
        <w:rPr>
          <w:rFonts w:ascii="Arial" w:hAnsi="Arial" w:cs="Arial"/>
          <w:sz w:val="18"/>
          <w:szCs w:val="18"/>
        </w:rPr>
        <w:t xml:space="preserve">koja se popunjava/prilaže uz on-line </w:t>
      </w:r>
      <w:r w:rsidRPr="00AC25DE">
        <w:rPr>
          <w:rFonts w:ascii="Arial" w:hAnsi="Arial" w:cs="Arial"/>
          <w:bCs/>
          <w:sz w:val="18"/>
          <w:szCs w:val="18"/>
        </w:rPr>
        <w:t>prijavu</w:t>
      </w:r>
      <w:r w:rsidRPr="00AC25DE">
        <w:rPr>
          <w:rFonts w:ascii="Arial" w:hAnsi="Arial" w:cs="Arial"/>
          <w:b/>
          <w:sz w:val="18"/>
          <w:szCs w:val="18"/>
        </w:rPr>
        <w:t xml:space="preserve"> </w:t>
      </w:r>
      <w:r w:rsidRPr="00AC25DE">
        <w:rPr>
          <w:rFonts w:ascii="Arial" w:hAnsi="Arial" w:cs="Arial"/>
          <w:sz w:val="18"/>
          <w:szCs w:val="18"/>
        </w:rPr>
        <w:t xml:space="preserve">za dodjelu potpora je sljedeća: </w:t>
      </w:r>
    </w:p>
    <w:p w14:paraId="173C6EE1" w14:textId="77777777" w:rsidR="00AC25DE" w:rsidRPr="00AC25DE" w:rsidRDefault="00AC25DE" w:rsidP="00AC25DE">
      <w:pPr>
        <w:numPr>
          <w:ilvl w:val="0"/>
          <w:numId w:val="5"/>
        </w:numPr>
        <w:spacing w:after="0" w:line="240" w:lineRule="auto"/>
        <w:ind w:left="709" w:hanging="709"/>
        <w:jc w:val="both"/>
        <w:rPr>
          <w:rFonts w:ascii="Arial" w:hAnsi="Arial" w:cs="Arial"/>
          <w:sz w:val="18"/>
          <w:szCs w:val="18"/>
        </w:rPr>
      </w:pPr>
      <w:r w:rsidRPr="00AC25DE">
        <w:rPr>
          <w:rFonts w:ascii="Arial" w:hAnsi="Arial" w:cs="Arial"/>
          <w:sz w:val="18"/>
          <w:szCs w:val="18"/>
        </w:rPr>
        <w:t>Računi koji glase na prijavitelja za troškove dozvoljene za svaku traženu prihvatljivu aktivnost iz članka 6. Pravilnika. Računi kojima se dokazuje namjensko korištenje potpore ne smiju se koristiti za pravdanje potpora drugih davatelja. Računi za sve potpore moraju biti iz tekuće godine osim za poduzetnike početnike kojima se priznaju računi iz tekuće godine</w:t>
      </w:r>
      <w:r w:rsidRPr="00AC25DE">
        <w:rPr>
          <w:rFonts w:ascii="Arial" w:hAnsi="Arial" w:cs="Arial"/>
          <w:color w:val="FF0000"/>
          <w:sz w:val="18"/>
          <w:szCs w:val="18"/>
        </w:rPr>
        <w:t xml:space="preserve"> </w:t>
      </w:r>
      <w:r w:rsidRPr="00AC25DE">
        <w:rPr>
          <w:rFonts w:ascii="Arial" w:hAnsi="Arial" w:cs="Arial"/>
          <w:sz w:val="18"/>
          <w:szCs w:val="18"/>
        </w:rPr>
        <w:t xml:space="preserve">i prethodne godine od datuma otvaranja tvrtke. Računi za prijavitelje koji posluju kao fizičke osobe moraju biti na ime i prezime fizičke osobe koja obavlja gospodarsku djelatnost. Za pravdanje troškova obveznih doprinosa dokument kojim se dokazuje obračun doprinosa.   </w:t>
      </w:r>
    </w:p>
    <w:p w14:paraId="04765F0C" w14:textId="35DC0782" w:rsidR="00AC25DE" w:rsidRPr="00AC25DE" w:rsidRDefault="00AC25DE" w:rsidP="00AC25DE">
      <w:pPr>
        <w:numPr>
          <w:ilvl w:val="0"/>
          <w:numId w:val="5"/>
        </w:numPr>
        <w:tabs>
          <w:tab w:val="left" w:pos="709"/>
        </w:tabs>
        <w:spacing w:after="0" w:line="240" w:lineRule="auto"/>
        <w:jc w:val="both"/>
        <w:rPr>
          <w:rFonts w:ascii="Arial" w:hAnsi="Arial" w:cs="Arial"/>
          <w:sz w:val="18"/>
          <w:szCs w:val="18"/>
        </w:rPr>
      </w:pPr>
      <w:r>
        <w:rPr>
          <w:rFonts w:ascii="Arial" w:hAnsi="Arial" w:cs="Arial"/>
          <w:sz w:val="18"/>
          <w:szCs w:val="18"/>
        </w:rPr>
        <w:t xml:space="preserve">       </w:t>
      </w:r>
      <w:r w:rsidRPr="00AC25DE">
        <w:rPr>
          <w:rFonts w:ascii="Arial" w:hAnsi="Arial" w:cs="Arial"/>
          <w:sz w:val="18"/>
          <w:szCs w:val="18"/>
        </w:rPr>
        <w:t>Izvod žiro računa kojim se dokazuje izvršeno plaćanje troškova. Plaćanje gotovinom</w:t>
      </w:r>
    </w:p>
    <w:p w14:paraId="4C28F067" w14:textId="5518CDEF"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 xml:space="preserve">             </w:t>
      </w:r>
      <w:r>
        <w:rPr>
          <w:rFonts w:ascii="Arial" w:hAnsi="Arial" w:cs="Arial"/>
          <w:sz w:val="18"/>
          <w:szCs w:val="18"/>
        </w:rPr>
        <w:t xml:space="preserve"> </w:t>
      </w:r>
      <w:r w:rsidRPr="00AC25DE">
        <w:rPr>
          <w:rFonts w:ascii="Arial" w:hAnsi="Arial" w:cs="Arial"/>
          <w:sz w:val="18"/>
          <w:szCs w:val="18"/>
        </w:rPr>
        <w:t xml:space="preserve">dozvoljeno je u iznosu do 5.000,00 kn uz račun na korisnika potpore. </w:t>
      </w:r>
    </w:p>
    <w:p w14:paraId="599B7D3A" w14:textId="77777777" w:rsidR="00AC25DE" w:rsidRPr="00AC25DE" w:rsidRDefault="00AC25DE" w:rsidP="00AC25DE">
      <w:pPr>
        <w:tabs>
          <w:tab w:val="left" w:pos="709"/>
        </w:tabs>
        <w:spacing w:after="0" w:line="240" w:lineRule="auto"/>
        <w:ind w:left="709"/>
        <w:jc w:val="both"/>
        <w:rPr>
          <w:rFonts w:ascii="Arial" w:hAnsi="Arial" w:cs="Arial"/>
          <w:sz w:val="18"/>
          <w:szCs w:val="18"/>
        </w:rPr>
      </w:pPr>
      <w:r w:rsidRPr="00AC25DE">
        <w:rPr>
          <w:rFonts w:ascii="Arial" w:hAnsi="Arial" w:cs="Arial"/>
          <w:sz w:val="18"/>
          <w:szCs w:val="18"/>
        </w:rPr>
        <w:t>Nalog za plaćanje, kompenzacije, cesije, leasing nisu prihvatljivi dokazi plaćanja.</w:t>
      </w:r>
    </w:p>
    <w:p w14:paraId="3D2003CB"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Preslika JOPPD obrasca za mjesec koji prethodi podnošenju zahtjeva,</w:t>
      </w:r>
      <w:r w:rsidRPr="00AC25DE">
        <w:rPr>
          <w:rFonts w:ascii="Arial" w:hAnsi="Arial" w:cs="Arial"/>
          <w:sz w:val="18"/>
          <w:szCs w:val="18"/>
          <w:lang w:eastAsia="hr-HR"/>
        </w:rPr>
        <w:t xml:space="preserve"> </w:t>
      </w:r>
      <w:r w:rsidRPr="00AC25DE">
        <w:rPr>
          <w:rFonts w:ascii="Arial" w:hAnsi="Arial" w:cs="Arial"/>
          <w:sz w:val="18"/>
          <w:szCs w:val="18"/>
        </w:rPr>
        <w:t xml:space="preserve"> </w:t>
      </w:r>
    </w:p>
    <w:p w14:paraId="103E67E7"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 xml:space="preserve">Potvrda o nepostojanju duga s osnove javnih davanja o kojima evidenciju vodi Porezna uprava  ne starija od 30 dana od podnošenja prijave, </w:t>
      </w:r>
    </w:p>
    <w:p w14:paraId="4524C4A3" w14:textId="77777777" w:rsidR="00AC25DE" w:rsidRPr="00AC25DE" w:rsidRDefault="00AC25DE" w:rsidP="00AC25DE">
      <w:pPr>
        <w:numPr>
          <w:ilvl w:val="0"/>
          <w:numId w:val="5"/>
        </w:numPr>
        <w:tabs>
          <w:tab w:val="left" w:pos="709"/>
        </w:tabs>
        <w:spacing w:after="0" w:line="240" w:lineRule="auto"/>
        <w:ind w:left="0" w:firstLine="0"/>
        <w:jc w:val="both"/>
        <w:rPr>
          <w:rFonts w:ascii="Arial" w:hAnsi="Arial" w:cs="Arial"/>
          <w:sz w:val="18"/>
          <w:szCs w:val="18"/>
        </w:rPr>
      </w:pPr>
      <w:r w:rsidRPr="00AC25DE">
        <w:rPr>
          <w:rFonts w:ascii="Arial" w:hAnsi="Arial" w:cs="Arial"/>
          <w:sz w:val="18"/>
          <w:szCs w:val="18"/>
        </w:rPr>
        <w:t>Izjava o nepostojanju duga prema zaposlenicima prijavitelja (u sklopu on line obrasca),</w:t>
      </w:r>
    </w:p>
    <w:p w14:paraId="2E987224"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Izjava o korištenim potporama male vrijednosti koji obuhvaća sve dodijeljene potpore iz javnih izvora (u sklopu on line obrasca),</w:t>
      </w:r>
    </w:p>
    <w:p w14:paraId="295F8926"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Izjava o nepostojanju dvostrukog financiranja istih troškova (u sklopu on line obrasca),</w:t>
      </w:r>
    </w:p>
    <w:p w14:paraId="511D47E0"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Izjava o poslovanju poduzetnika početnika (u sklopu on line obrasca),</w:t>
      </w:r>
    </w:p>
    <w:p w14:paraId="6B5B4ABE"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Dokaz o dodijeljenoj zaštiti industrijskog vlasništva (dodijeljena isprava za patent, industrijski dizajn, žig),</w:t>
      </w:r>
    </w:p>
    <w:p w14:paraId="284F4A38"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Preslika Rješenja o minimalnim tehničkim uvjetima (sektor ugostiteljstvo, turizam, trgovina,  prijevoz, licencija za unutarnji prijevoz – autotaksi prijevoz),</w:t>
      </w:r>
    </w:p>
    <w:p w14:paraId="04DF0F1A"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Preslika osobne iskaznice za mlade poduzetnike početnike,</w:t>
      </w:r>
    </w:p>
    <w:p w14:paraId="7C531A3B"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bookmarkStart w:id="6" w:name="_Hlk30667294"/>
      <w:r w:rsidRPr="00AC25DE">
        <w:rPr>
          <w:rFonts w:ascii="Arial" w:hAnsi="Arial" w:cs="Arial"/>
          <w:sz w:val="18"/>
          <w:szCs w:val="18"/>
        </w:rPr>
        <w:t xml:space="preserve">Prijava o početku osiguranja HZMO-a </w:t>
      </w:r>
      <w:bookmarkEnd w:id="6"/>
      <w:r w:rsidRPr="00AC25DE">
        <w:rPr>
          <w:rFonts w:ascii="Arial" w:hAnsi="Arial" w:cs="Arial"/>
          <w:sz w:val="18"/>
          <w:szCs w:val="18"/>
        </w:rPr>
        <w:t>(tiskanica M-1P) za poduzetnike početnike,</w:t>
      </w:r>
    </w:p>
    <w:p w14:paraId="1B2235B5"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Vlasnički list ili ugovor o zakupu za opravdavanje troškova za uređenje poslovnog prostora,</w:t>
      </w:r>
    </w:p>
    <w:p w14:paraId="0A73265E"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 xml:space="preserve">Ugovor o zakupu ovjeren kod javnog bilježnika za opravdavanje troškova zakupa poslovnog prostora, </w:t>
      </w:r>
    </w:p>
    <w:p w14:paraId="7E938DCE"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Potvrda o radnom stažu iz evidencije HZMO-a za poduzetnike početnike,</w:t>
      </w:r>
    </w:p>
    <w:p w14:paraId="7DB417BC"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Primjeri promidžbenih materijala, te oglasni materijali u digitalnom obliku za promociju,</w:t>
      </w:r>
    </w:p>
    <w:p w14:paraId="00FF89E7"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Potvrda o završenoj edukaciji,</w:t>
      </w:r>
    </w:p>
    <w:p w14:paraId="665A071B"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Preslika prometne dozvole koja glasi na poduzetnika početnika za nabavu gospodarskog ili drugog odgovarajućeg vozila,</w:t>
      </w:r>
    </w:p>
    <w:p w14:paraId="26CF8CC0" w14:textId="4C861487" w:rsidR="00AC25DE" w:rsidRPr="00AC25DE" w:rsidRDefault="00AC25DE" w:rsidP="00AC25DE">
      <w:pPr>
        <w:numPr>
          <w:ilvl w:val="0"/>
          <w:numId w:val="5"/>
        </w:numPr>
        <w:spacing w:after="0" w:line="240" w:lineRule="auto"/>
        <w:rPr>
          <w:rFonts w:ascii="Arial" w:hAnsi="Arial" w:cs="Arial"/>
          <w:sz w:val="18"/>
          <w:szCs w:val="18"/>
        </w:rPr>
      </w:pPr>
      <w:r w:rsidRPr="00AC25DE">
        <w:rPr>
          <w:rFonts w:ascii="Arial" w:hAnsi="Arial" w:cs="Arial"/>
          <w:sz w:val="18"/>
          <w:szCs w:val="18"/>
        </w:rPr>
        <w:t xml:space="preserve">      </w:t>
      </w:r>
      <w:r>
        <w:rPr>
          <w:rFonts w:ascii="Arial" w:hAnsi="Arial" w:cs="Arial"/>
          <w:sz w:val="18"/>
          <w:szCs w:val="18"/>
        </w:rPr>
        <w:t xml:space="preserve"> </w:t>
      </w:r>
      <w:r w:rsidRPr="00AC25DE">
        <w:rPr>
          <w:rFonts w:ascii="Arial" w:hAnsi="Arial" w:cs="Arial"/>
          <w:sz w:val="18"/>
          <w:szCs w:val="18"/>
        </w:rPr>
        <w:t>Potvrda o ispunjavanju posebnih uvjeta za vozila kojima se obavlja javni prijevoz ili prijevoz</w:t>
      </w:r>
    </w:p>
    <w:p w14:paraId="03575CF3" w14:textId="4ECE5669" w:rsidR="00AC25DE" w:rsidRPr="00AC25DE" w:rsidRDefault="00AC25DE" w:rsidP="00AC25DE">
      <w:pPr>
        <w:spacing w:after="0" w:line="240" w:lineRule="auto"/>
        <w:ind w:left="360"/>
        <w:rPr>
          <w:rFonts w:ascii="Arial" w:hAnsi="Arial" w:cs="Arial"/>
          <w:sz w:val="18"/>
          <w:szCs w:val="18"/>
        </w:rPr>
      </w:pPr>
      <w:r w:rsidRPr="00AC25DE">
        <w:rPr>
          <w:rFonts w:ascii="Arial" w:hAnsi="Arial" w:cs="Arial"/>
          <w:sz w:val="18"/>
          <w:szCs w:val="18"/>
        </w:rPr>
        <w:t xml:space="preserve">      </w:t>
      </w:r>
      <w:r>
        <w:rPr>
          <w:rFonts w:ascii="Arial" w:hAnsi="Arial" w:cs="Arial"/>
          <w:sz w:val="18"/>
          <w:szCs w:val="18"/>
        </w:rPr>
        <w:t xml:space="preserve"> </w:t>
      </w:r>
      <w:r w:rsidRPr="00AC25DE">
        <w:rPr>
          <w:rFonts w:ascii="Arial" w:hAnsi="Arial" w:cs="Arial"/>
          <w:sz w:val="18"/>
          <w:szCs w:val="18"/>
        </w:rPr>
        <w:t xml:space="preserve">za vlastite potrebe koju izdaje stanica za tehnički pregled, </w:t>
      </w:r>
    </w:p>
    <w:p w14:paraId="4995766C"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Fotodokumentacija ulaganja (oprema, uređenje prostora, sudjelovanje na sajmovima, organiziranje sajmova, promidžbeni materijali),</w:t>
      </w:r>
    </w:p>
    <w:p w14:paraId="05ECE428" w14:textId="77777777" w:rsidR="00AC25DE" w:rsidRPr="00AC25DE" w:rsidRDefault="00AC25DE" w:rsidP="00AC25DE">
      <w:pPr>
        <w:numPr>
          <w:ilvl w:val="0"/>
          <w:numId w:val="5"/>
        </w:numPr>
        <w:tabs>
          <w:tab w:val="left" w:pos="709"/>
        </w:tabs>
        <w:spacing w:after="0" w:line="240" w:lineRule="auto"/>
        <w:ind w:left="709" w:hanging="709"/>
        <w:jc w:val="both"/>
        <w:rPr>
          <w:rFonts w:ascii="Arial" w:hAnsi="Arial" w:cs="Arial"/>
          <w:sz w:val="18"/>
          <w:szCs w:val="18"/>
        </w:rPr>
      </w:pPr>
      <w:r w:rsidRPr="00AC25DE">
        <w:rPr>
          <w:rFonts w:ascii="Arial" w:hAnsi="Arial" w:cs="Arial"/>
          <w:sz w:val="18"/>
          <w:szCs w:val="18"/>
        </w:rPr>
        <w:t>Suglasnost o korištenju podataka (u sklopu on line obrasca).</w:t>
      </w:r>
    </w:p>
    <w:p w14:paraId="6BF97A9E" w14:textId="77777777" w:rsidR="00AC25DE" w:rsidRPr="00AC25DE" w:rsidRDefault="00AC25DE" w:rsidP="00AC25DE">
      <w:pPr>
        <w:tabs>
          <w:tab w:val="left" w:pos="0"/>
        </w:tabs>
        <w:spacing w:after="0" w:line="240" w:lineRule="auto"/>
        <w:jc w:val="both"/>
        <w:rPr>
          <w:rFonts w:ascii="Arial" w:hAnsi="Arial" w:cs="Arial"/>
          <w:sz w:val="18"/>
          <w:szCs w:val="18"/>
        </w:rPr>
      </w:pPr>
    </w:p>
    <w:p w14:paraId="5CE1E00E" w14:textId="77777777" w:rsidR="00AC25DE" w:rsidRPr="00AC25DE" w:rsidRDefault="00AC25DE" w:rsidP="00AC25DE">
      <w:pPr>
        <w:spacing w:after="0" w:line="240" w:lineRule="auto"/>
        <w:ind w:firstLine="708"/>
        <w:jc w:val="both"/>
        <w:rPr>
          <w:rFonts w:ascii="Arial" w:hAnsi="Arial" w:cs="Arial"/>
          <w:sz w:val="18"/>
          <w:szCs w:val="18"/>
        </w:rPr>
      </w:pPr>
      <w:r w:rsidRPr="00AC25DE">
        <w:rPr>
          <w:rFonts w:ascii="Arial" w:hAnsi="Arial" w:cs="Arial"/>
          <w:sz w:val="18"/>
          <w:szCs w:val="18"/>
        </w:rPr>
        <w:t>Neprihvatljivi su računi za robe i usluge dobavljača/izvođača s kojima je korisnik potpore povezan vlasničkim, upravljačkim ili obiteljskim odnosima.</w:t>
      </w:r>
    </w:p>
    <w:p w14:paraId="605D5F36" w14:textId="77777777" w:rsidR="00AC25DE" w:rsidRPr="00AC25DE" w:rsidRDefault="00AC25DE" w:rsidP="00AC25DE">
      <w:pPr>
        <w:spacing w:after="0" w:line="240" w:lineRule="auto"/>
        <w:jc w:val="both"/>
        <w:rPr>
          <w:rFonts w:ascii="Arial" w:hAnsi="Arial" w:cs="Arial"/>
          <w:sz w:val="18"/>
          <w:szCs w:val="18"/>
        </w:rPr>
      </w:pPr>
    </w:p>
    <w:p w14:paraId="791A8A8F" w14:textId="77777777" w:rsidR="00AC25DE" w:rsidRDefault="00AC25DE" w:rsidP="00AC25DE">
      <w:pPr>
        <w:tabs>
          <w:tab w:val="left" w:pos="0"/>
        </w:tabs>
        <w:spacing w:after="0" w:line="240" w:lineRule="auto"/>
        <w:jc w:val="center"/>
        <w:rPr>
          <w:rFonts w:ascii="Arial" w:hAnsi="Arial" w:cs="Arial"/>
          <w:sz w:val="18"/>
          <w:szCs w:val="18"/>
        </w:rPr>
      </w:pPr>
      <w:r w:rsidRPr="00AC25DE">
        <w:rPr>
          <w:rFonts w:ascii="Arial" w:hAnsi="Arial" w:cs="Arial"/>
          <w:sz w:val="18"/>
          <w:szCs w:val="18"/>
        </w:rPr>
        <w:t>Članak 16.</w:t>
      </w:r>
    </w:p>
    <w:p w14:paraId="3303638F" w14:textId="77777777"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Potpore se isplaćuju na </w:t>
      </w:r>
      <w:r w:rsidRPr="00AC25DE">
        <w:rPr>
          <w:rFonts w:ascii="Arial" w:hAnsi="Arial" w:cs="Arial"/>
          <w:b/>
          <w:sz w:val="18"/>
          <w:szCs w:val="18"/>
        </w:rPr>
        <w:t>žiro</w:t>
      </w:r>
      <w:r w:rsidRPr="00AC25DE">
        <w:rPr>
          <w:rFonts w:ascii="Arial" w:hAnsi="Arial" w:cs="Arial"/>
          <w:sz w:val="18"/>
          <w:szCs w:val="18"/>
        </w:rPr>
        <w:t xml:space="preserve"> </w:t>
      </w:r>
      <w:r w:rsidRPr="00AC25DE">
        <w:rPr>
          <w:rFonts w:ascii="Arial" w:hAnsi="Arial" w:cs="Arial"/>
          <w:b/>
          <w:bCs/>
          <w:sz w:val="18"/>
          <w:szCs w:val="18"/>
        </w:rPr>
        <w:t>račun</w:t>
      </w:r>
      <w:r w:rsidRPr="00AC25DE">
        <w:rPr>
          <w:rFonts w:ascii="Arial" w:hAnsi="Arial" w:cs="Arial"/>
          <w:sz w:val="18"/>
          <w:szCs w:val="18"/>
        </w:rPr>
        <w:t xml:space="preserve"> korisnika na osnovu podnesene on-line prijave i izdanog rješenja nakon što se iz dostavljene dokumentacije utvrdi da su zadovoljeni propisani uvjeti. </w:t>
      </w:r>
    </w:p>
    <w:p w14:paraId="240F3593" w14:textId="77777777"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Potpora se smatra dodijeljenom u trenutku kada korisnik stekne pravo na primanje potpore neovisno o datumu isplate potpore. </w:t>
      </w:r>
    </w:p>
    <w:p w14:paraId="76870CF5" w14:textId="77777777"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Korisnik potpore ne smije otuđiti predmetno ulaganje niti mu promijeniti namjenu, te ga je dužan održavati u svrsi i funkciji najmanje 3 godine od datuma isplate potpore. </w:t>
      </w:r>
    </w:p>
    <w:p w14:paraId="36091AED" w14:textId="77777777"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Za korisnike potpore koji su u sustavu poreza na dodanu vrijednost intenzitet potpore za sve navedene mjere obračunava se na iznos ulaganja bez PDV-a.</w:t>
      </w:r>
    </w:p>
    <w:p w14:paraId="165ABCC2" w14:textId="77777777"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Podnositelji zahtjeva koji su sudjelovali u javnom pozivu za dodjelu potpora male vrijednosti mogu podnijeti prigovor na Rješenje o dodjeli potpore Gradonačelniku Grada Karlovca u roku od 8 (osam) dana od dana primitka Rješenja. O prigovoru odlučuje Gradonačelnik. </w:t>
      </w:r>
    </w:p>
    <w:p w14:paraId="32081CF8" w14:textId="77777777" w:rsidR="00AC25DE" w:rsidRPr="00AC25DE" w:rsidRDefault="00AC25DE" w:rsidP="00AC25DE">
      <w:pPr>
        <w:tabs>
          <w:tab w:val="left" w:pos="0"/>
        </w:tabs>
        <w:spacing w:after="0" w:line="240" w:lineRule="auto"/>
        <w:jc w:val="both"/>
        <w:rPr>
          <w:rFonts w:ascii="Arial" w:hAnsi="Arial" w:cs="Arial"/>
          <w:bCs/>
          <w:sz w:val="18"/>
          <w:szCs w:val="18"/>
        </w:rPr>
      </w:pPr>
      <w:r w:rsidRPr="00AC25DE">
        <w:rPr>
          <w:rFonts w:ascii="Arial" w:hAnsi="Arial" w:cs="Arial"/>
          <w:sz w:val="18"/>
          <w:szCs w:val="18"/>
        </w:rPr>
        <w:tab/>
      </w:r>
      <w:r w:rsidRPr="00AC25DE">
        <w:rPr>
          <w:rFonts w:ascii="Arial" w:hAnsi="Arial" w:cs="Arial"/>
          <w:bCs/>
          <w:sz w:val="18"/>
          <w:szCs w:val="18"/>
        </w:rPr>
        <w:t>Ako je korisnik gradske potpore odnosno podnositelj zahtjeva priložio neistinitu dokumentaciju ili prijavljeno stanje u zahtjevu i dokumentaciji koje ne odgovara njegovom stvarnom stanju, podnositelj zahtjeva dobivena sredstva za tu godinu mora vratiti u Proračun Grada Karlovca te će biti isključen iz svih gradskih potpora u narednih 5 godina.</w:t>
      </w:r>
    </w:p>
    <w:p w14:paraId="7C4C1C4C" w14:textId="77777777" w:rsidR="00AC25DE" w:rsidRPr="00AC25DE" w:rsidRDefault="00AC25DE" w:rsidP="00AC25DE">
      <w:pPr>
        <w:tabs>
          <w:tab w:val="left" w:pos="0"/>
        </w:tabs>
        <w:spacing w:after="0" w:line="240" w:lineRule="auto"/>
        <w:jc w:val="both"/>
        <w:rPr>
          <w:rFonts w:ascii="Arial" w:hAnsi="Arial" w:cs="Arial"/>
          <w:bCs/>
          <w:sz w:val="18"/>
          <w:szCs w:val="18"/>
        </w:rPr>
      </w:pPr>
    </w:p>
    <w:p w14:paraId="0EE69762" w14:textId="509F4044"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Članak 17.</w:t>
      </w:r>
    </w:p>
    <w:p w14:paraId="3F4A432C" w14:textId="77777777" w:rsidR="00AC25DE" w:rsidRPr="00AC25DE" w:rsidRDefault="00AC25DE" w:rsidP="00AC25DE">
      <w:pPr>
        <w:pStyle w:val="oj-doc-ti"/>
        <w:shd w:val="clear" w:color="auto" w:fill="FFFFFF"/>
        <w:spacing w:before="0" w:beforeAutospacing="0" w:after="0" w:afterAutospacing="0"/>
        <w:jc w:val="both"/>
        <w:rPr>
          <w:rFonts w:ascii="Arial" w:hAnsi="Arial" w:cs="Arial"/>
          <w:sz w:val="18"/>
          <w:szCs w:val="18"/>
        </w:rPr>
      </w:pPr>
      <w:r w:rsidRPr="00AC25DE">
        <w:rPr>
          <w:rFonts w:ascii="Arial" w:hAnsi="Arial" w:cs="Arial"/>
          <w:sz w:val="18"/>
          <w:szCs w:val="18"/>
        </w:rPr>
        <w:tab/>
        <w:t xml:space="preserve">Potpore dodijeljene temeljem ovog Pravilnika imaju narav </w:t>
      </w:r>
      <w:r w:rsidRPr="00AC25DE">
        <w:rPr>
          <w:rFonts w:ascii="Arial" w:hAnsi="Arial" w:cs="Arial"/>
          <w:b/>
          <w:bCs/>
          <w:sz w:val="18"/>
          <w:szCs w:val="18"/>
        </w:rPr>
        <w:t>državne potpore male vrijednosti</w:t>
      </w:r>
      <w:r w:rsidRPr="00AC25DE">
        <w:rPr>
          <w:rFonts w:ascii="Arial" w:hAnsi="Arial" w:cs="Arial"/>
          <w:sz w:val="18"/>
          <w:szCs w:val="18"/>
        </w:rPr>
        <w:t xml:space="preserve"> u skladu s Uredbom komisije (EU) br. 1407/2013 od 18. prosinca 2013.</w:t>
      </w:r>
      <w:r w:rsidRPr="00AC25DE">
        <w:rPr>
          <w:rFonts w:ascii="Arial" w:hAnsi="Arial" w:cs="Arial"/>
          <w:sz w:val="18"/>
          <w:szCs w:val="18"/>
          <w:lang w:eastAsia="en-US"/>
        </w:rPr>
        <w:t xml:space="preserve"> </w:t>
      </w:r>
      <w:r w:rsidRPr="00AC25DE">
        <w:rPr>
          <w:rFonts w:ascii="Arial" w:hAnsi="Arial" w:cs="Arial"/>
          <w:sz w:val="18"/>
          <w:szCs w:val="18"/>
        </w:rPr>
        <w:t xml:space="preserve">o primjeni članaka 107. i 108. Ugovora o funkcioniranju Europske unije na </w:t>
      </w:r>
      <w:r w:rsidRPr="00AC25DE">
        <w:rPr>
          <w:rFonts w:ascii="Arial" w:hAnsi="Arial" w:cs="Arial"/>
          <w:i/>
          <w:iCs/>
          <w:sz w:val="18"/>
          <w:szCs w:val="18"/>
        </w:rPr>
        <w:t xml:space="preserve">de </w:t>
      </w:r>
      <w:proofErr w:type="spellStart"/>
      <w:r w:rsidRPr="00AC25DE">
        <w:rPr>
          <w:rFonts w:ascii="Arial" w:hAnsi="Arial" w:cs="Arial"/>
          <w:i/>
          <w:iCs/>
          <w:sz w:val="18"/>
          <w:szCs w:val="18"/>
        </w:rPr>
        <w:t>minimis</w:t>
      </w:r>
      <w:proofErr w:type="spellEnd"/>
      <w:r w:rsidRPr="00AC25DE">
        <w:rPr>
          <w:rFonts w:ascii="Arial" w:hAnsi="Arial" w:cs="Arial"/>
          <w:sz w:val="18"/>
          <w:szCs w:val="18"/>
        </w:rPr>
        <w:t xml:space="preserve"> potpore i Uredbom Komisije (EU) 2020/972 od 2. srpnja 2020. o izmjeni Uredbe (EU) br. 1407/2013 u pogledu njezina produljenja i o izmjeni Uredbe (EU) br. 651/2014 u pogledu njezina produljenja i odgovarajućih prilagodbi. </w:t>
      </w:r>
    </w:p>
    <w:p w14:paraId="70E84541" w14:textId="77777777" w:rsid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r>
    </w:p>
    <w:p w14:paraId="1EFFCE25" w14:textId="19B5D137" w:rsidR="00AC25DE" w:rsidRPr="00AC25DE" w:rsidRDefault="00AC25DE" w:rsidP="00AC25DE">
      <w:pPr>
        <w:tabs>
          <w:tab w:val="left" w:pos="709"/>
        </w:tabs>
        <w:spacing w:after="0" w:line="240" w:lineRule="auto"/>
        <w:jc w:val="both"/>
        <w:rPr>
          <w:rFonts w:ascii="Arial" w:hAnsi="Arial" w:cs="Arial"/>
          <w:sz w:val="18"/>
          <w:szCs w:val="18"/>
        </w:rPr>
      </w:pPr>
      <w:r>
        <w:rPr>
          <w:rFonts w:ascii="Arial" w:hAnsi="Arial" w:cs="Arial"/>
          <w:sz w:val="18"/>
          <w:szCs w:val="18"/>
        </w:rPr>
        <w:tab/>
      </w:r>
      <w:r w:rsidRPr="00AC25DE">
        <w:rPr>
          <w:rFonts w:ascii="Arial" w:hAnsi="Arial" w:cs="Arial"/>
          <w:sz w:val="18"/>
          <w:szCs w:val="18"/>
        </w:rPr>
        <w:t xml:space="preserve">Sukladno Zakonu o pravu na pristup informacijama (NN br. 25/13 i 85/15) Grad Karlovac kao tijelo javne vlasti obavezan je radi upoznavanja javnosti omogućiti pristup informacijama o svom radu pravovremenom objavom </w:t>
      </w:r>
      <w:r w:rsidRPr="00AC25DE">
        <w:rPr>
          <w:rFonts w:ascii="Arial" w:hAnsi="Arial" w:cs="Arial"/>
          <w:sz w:val="18"/>
          <w:szCs w:val="18"/>
        </w:rPr>
        <w:lastRenderedPageBreak/>
        <w:t xml:space="preserve">na internetskim stranicama Grada. Slijedom navedenog smatrat će se da je poduzetnik/korisnik podnošenjem zahtjeva za potporu koji sadrži njegove osobne podatke dao privolu za njihovu obradu i korištenje za javnu objavu, a u svrhu zbog koje su zatraženi. </w:t>
      </w:r>
    </w:p>
    <w:p w14:paraId="56942F24" w14:textId="77777777" w:rsidR="00AC25DE" w:rsidRPr="00AC25DE" w:rsidRDefault="00AC25DE" w:rsidP="00AC25DE">
      <w:pPr>
        <w:tabs>
          <w:tab w:val="left" w:pos="709"/>
        </w:tabs>
        <w:spacing w:after="0" w:line="240" w:lineRule="auto"/>
        <w:jc w:val="both"/>
        <w:rPr>
          <w:rFonts w:ascii="Arial" w:hAnsi="Arial" w:cs="Arial"/>
          <w:sz w:val="18"/>
          <w:szCs w:val="18"/>
        </w:rPr>
      </w:pPr>
    </w:p>
    <w:p w14:paraId="0DE15FC8" w14:textId="77777777" w:rsidR="00AC25DE" w:rsidRP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t>Korisnici potpore dužni su potpisati suglasnost kojom se obvezuju:</w:t>
      </w:r>
    </w:p>
    <w:p w14:paraId="7B6FE328"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da se objavi njihovo ime/naziv i adresa, svrha financijskih sredstava, najviši iznos sredstava i stopa financiranja prihvatljivih troškova u svrhu promocije financijskih potpora Grada Karlovca</w:t>
      </w:r>
    </w:p>
    <w:p w14:paraId="0E6A62B5" w14:textId="77777777" w:rsidR="00AC25DE" w:rsidRPr="00AC25DE" w:rsidRDefault="00AC25DE" w:rsidP="00AC25DE">
      <w:pPr>
        <w:numPr>
          <w:ilvl w:val="0"/>
          <w:numId w:val="2"/>
        </w:numPr>
        <w:tabs>
          <w:tab w:val="left" w:pos="709"/>
        </w:tabs>
        <w:spacing w:after="0" w:line="240" w:lineRule="auto"/>
        <w:jc w:val="both"/>
        <w:rPr>
          <w:rFonts w:ascii="Arial" w:hAnsi="Arial" w:cs="Arial"/>
          <w:sz w:val="18"/>
          <w:szCs w:val="18"/>
        </w:rPr>
      </w:pPr>
      <w:r w:rsidRPr="00AC25DE">
        <w:rPr>
          <w:rFonts w:ascii="Arial" w:hAnsi="Arial" w:cs="Arial"/>
          <w:sz w:val="18"/>
          <w:szCs w:val="18"/>
        </w:rPr>
        <w:t>da će davati izjave za medije o iskorištenju potpore ako to od njih zatraži Grad Karlovac i/ili sudjelovati u press konferencijama koje organizira Grad Karlovac u svrhu promocije financijskih potpora Grada Karlovca.</w:t>
      </w:r>
    </w:p>
    <w:p w14:paraId="22595FE5" w14:textId="77777777" w:rsidR="00AC25DE" w:rsidRPr="00AC25DE" w:rsidRDefault="00AC25DE" w:rsidP="00AC25DE">
      <w:pPr>
        <w:tabs>
          <w:tab w:val="left" w:pos="709"/>
        </w:tabs>
        <w:spacing w:after="0" w:line="240" w:lineRule="auto"/>
        <w:jc w:val="both"/>
        <w:rPr>
          <w:rFonts w:ascii="Arial" w:hAnsi="Arial" w:cs="Arial"/>
          <w:sz w:val="18"/>
          <w:szCs w:val="18"/>
        </w:rPr>
      </w:pPr>
    </w:p>
    <w:p w14:paraId="59C09920" w14:textId="77777777" w:rsidR="00AC25DE" w:rsidRDefault="00AC25DE" w:rsidP="00AC25DE">
      <w:pPr>
        <w:tabs>
          <w:tab w:val="left" w:pos="709"/>
        </w:tabs>
        <w:spacing w:after="0" w:line="240" w:lineRule="auto"/>
        <w:jc w:val="center"/>
        <w:rPr>
          <w:rFonts w:ascii="Arial" w:hAnsi="Arial" w:cs="Arial"/>
          <w:sz w:val="18"/>
          <w:szCs w:val="18"/>
        </w:rPr>
      </w:pPr>
      <w:r w:rsidRPr="00AC25DE">
        <w:rPr>
          <w:rFonts w:ascii="Arial" w:hAnsi="Arial" w:cs="Arial"/>
          <w:sz w:val="18"/>
          <w:szCs w:val="18"/>
        </w:rPr>
        <w:t>Članak 18.</w:t>
      </w:r>
    </w:p>
    <w:p w14:paraId="5FD3B1A9" w14:textId="77777777" w:rsidR="00AC25DE" w:rsidRPr="00AC25DE" w:rsidRDefault="00AC25DE" w:rsidP="00AC25DE">
      <w:pPr>
        <w:tabs>
          <w:tab w:val="left" w:pos="709"/>
        </w:tabs>
        <w:spacing w:after="0" w:line="240" w:lineRule="auto"/>
        <w:jc w:val="both"/>
        <w:rPr>
          <w:rFonts w:ascii="Arial" w:hAnsi="Arial" w:cs="Arial"/>
          <w:strike/>
          <w:sz w:val="18"/>
          <w:szCs w:val="18"/>
        </w:rPr>
      </w:pPr>
      <w:r w:rsidRPr="00AC25DE">
        <w:rPr>
          <w:rFonts w:ascii="Arial" w:hAnsi="Arial" w:cs="Arial"/>
          <w:sz w:val="18"/>
          <w:szCs w:val="18"/>
        </w:rPr>
        <w:tab/>
        <w:t xml:space="preserve">Upravni odjel za gospodarstvo, poljoprivredu i turizam vodi evidenciju dodijeljenih potpora po korisnicima, vrstama potpora i namjenama za koje je odobrena potpora. Upravni odjel o dodijeljenim potporama </w:t>
      </w:r>
      <w:r w:rsidRPr="00AC25DE">
        <w:rPr>
          <w:rFonts w:ascii="Arial" w:hAnsi="Arial" w:cs="Arial"/>
          <w:b/>
          <w:sz w:val="18"/>
          <w:szCs w:val="18"/>
        </w:rPr>
        <w:t>u zakonskom roku</w:t>
      </w:r>
      <w:r w:rsidRPr="00AC25DE">
        <w:rPr>
          <w:rFonts w:ascii="Arial" w:hAnsi="Arial" w:cs="Arial"/>
          <w:sz w:val="18"/>
          <w:szCs w:val="18"/>
        </w:rPr>
        <w:t xml:space="preserve"> izvješćuje Ministarstvo financija RH.</w:t>
      </w:r>
      <w:r w:rsidRPr="00AC25DE">
        <w:rPr>
          <w:rFonts w:ascii="Arial" w:hAnsi="Arial" w:cs="Arial"/>
          <w:strike/>
          <w:sz w:val="18"/>
          <w:szCs w:val="18"/>
        </w:rPr>
        <w:t xml:space="preserve"> </w:t>
      </w:r>
    </w:p>
    <w:p w14:paraId="5753792F" w14:textId="77777777" w:rsidR="00AC25DE" w:rsidRDefault="00AC25DE" w:rsidP="00AC25DE">
      <w:pPr>
        <w:tabs>
          <w:tab w:val="left" w:pos="709"/>
        </w:tabs>
        <w:spacing w:after="0" w:line="240" w:lineRule="auto"/>
        <w:jc w:val="both"/>
        <w:rPr>
          <w:rFonts w:ascii="Arial" w:hAnsi="Arial" w:cs="Arial"/>
          <w:sz w:val="18"/>
          <w:szCs w:val="18"/>
        </w:rPr>
      </w:pPr>
      <w:r w:rsidRPr="00AC25DE">
        <w:rPr>
          <w:rFonts w:ascii="Arial" w:hAnsi="Arial" w:cs="Arial"/>
          <w:sz w:val="18"/>
          <w:szCs w:val="18"/>
        </w:rPr>
        <w:tab/>
      </w:r>
    </w:p>
    <w:p w14:paraId="385CE348" w14:textId="77777777" w:rsidR="00AC25DE" w:rsidRPr="00AC25DE" w:rsidRDefault="00AC25DE" w:rsidP="00AC25DE">
      <w:pPr>
        <w:tabs>
          <w:tab w:val="left" w:pos="709"/>
        </w:tabs>
        <w:spacing w:after="0" w:line="240" w:lineRule="auto"/>
        <w:jc w:val="both"/>
        <w:rPr>
          <w:rFonts w:ascii="Arial" w:hAnsi="Arial" w:cs="Arial"/>
          <w:b/>
          <w:sz w:val="18"/>
          <w:szCs w:val="18"/>
        </w:rPr>
      </w:pPr>
      <w:r w:rsidRPr="00AC25DE">
        <w:rPr>
          <w:rFonts w:ascii="Arial" w:hAnsi="Arial" w:cs="Arial"/>
          <w:b/>
          <w:sz w:val="18"/>
          <w:szCs w:val="18"/>
        </w:rPr>
        <w:t>VII.     PRIJELAZNE I ZAVRŠNE ODREDBE</w:t>
      </w:r>
    </w:p>
    <w:p w14:paraId="5E880783" w14:textId="77777777" w:rsidR="00AC25DE" w:rsidRPr="00AC25DE" w:rsidRDefault="00AC25DE" w:rsidP="00AC25DE">
      <w:pPr>
        <w:tabs>
          <w:tab w:val="left" w:pos="0"/>
        </w:tabs>
        <w:spacing w:after="0" w:line="240" w:lineRule="auto"/>
        <w:jc w:val="both"/>
        <w:rPr>
          <w:rFonts w:ascii="Arial" w:hAnsi="Arial" w:cs="Arial"/>
          <w:sz w:val="18"/>
          <w:szCs w:val="18"/>
        </w:rPr>
      </w:pPr>
    </w:p>
    <w:p w14:paraId="23951BEF" w14:textId="77777777" w:rsidR="00AC25DE" w:rsidRDefault="00AC25DE" w:rsidP="00AC25DE">
      <w:pPr>
        <w:tabs>
          <w:tab w:val="left" w:pos="0"/>
        </w:tabs>
        <w:spacing w:after="0" w:line="240" w:lineRule="auto"/>
        <w:jc w:val="center"/>
        <w:rPr>
          <w:rFonts w:ascii="Arial" w:hAnsi="Arial" w:cs="Arial"/>
          <w:sz w:val="18"/>
          <w:szCs w:val="18"/>
        </w:rPr>
      </w:pPr>
      <w:r w:rsidRPr="00AC25DE">
        <w:rPr>
          <w:rFonts w:ascii="Arial" w:hAnsi="Arial" w:cs="Arial"/>
          <w:sz w:val="18"/>
          <w:szCs w:val="18"/>
        </w:rPr>
        <w:t xml:space="preserve">Članak 19. </w:t>
      </w:r>
    </w:p>
    <w:p w14:paraId="5E9885DC" w14:textId="77777777" w:rsidR="00AC25DE" w:rsidRPr="00AC25DE" w:rsidRDefault="00AC25DE" w:rsidP="00AC25DE">
      <w:pPr>
        <w:tabs>
          <w:tab w:val="left" w:pos="0"/>
        </w:tabs>
        <w:spacing w:after="0" w:line="240" w:lineRule="auto"/>
        <w:jc w:val="both"/>
        <w:rPr>
          <w:rFonts w:ascii="Arial" w:hAnsi="Arial" w:cs="Arial"/>
          <w:sz w:val="18"/>
          <w:szCs w:val="18"/>
        </w:rPr>
      </w:pPr>
      <w:r w:rsidRPr="00AC25DE">
        <w:rPr>
          <w:rFonts w:ascii="Arial" w:hAnsi="Arial" w:cs="Arial"/>
          <w:sz w:val="18"/>
          <w:szCs w:val="18"/>
        </w:rPr>
        <w:tab/>
        <w:t xml:space="preserve">Ovaj Pravilnik stupa na snagu danom objave u Glasniku Grada Karlovca, a objaviti će se i na službenim mrežnim stranicama Grada Karlovca </w:t>
      </w:r>
      <w:hyperlink r:id="rId10" w:history="1">
        <w:r w:rsidRPr="00AC25DE">
          <w:rPr>
            <w:rStyle w:val="Hyperlink"/>
            <w:rFonts w:ascii="Arial" w:hAnsi="Arial" w:cs="Arial"/>
            <w:sz w:val="18"/>
            <w:szCs w:val="18"/>
          </w:rPr>
          <w:t>www.karlovac.hr</w:t>
        </w:r>
      </w:hyperlink>
      <w:r w:rsidRPr="00AC25DE">
        <w:rPr>
          <w:rFonts w:ascii="Arial" w:hAnsi="Arial" w:cs="Arial"/>
          <w:sz w:val="18"/>
          <w:szCs w:val="18"/>
        </w:rPr>
        <w:t xml:space="preserve">. </w:t>
      </w:r>
    </w:p>
    <w:p w14:paraId="1C5435F2" w14:textId="77777777" w:rsidR="00AC25DE" w:rsidRPr="00AC25DE" w:rsidRDefault="00AC25DE" w:rsidP="00AC25DE">
      <w:pPr>
        <w:tabs>
          <w:tab w:val="left" w:pos="0"/>
        </w:tabs>
        <w:spacing w:after="0" w:line="240" w:lineRule="auto"/>
        <w:ind w:firstLine="720"/>
        <w:jc w:val="both"/>
        <w:rPr>
          <w:rFonts w:ascii="Arial" w:hAnsi="Arial" w:cs="Arial"/>
          <w:sz w:val="18"/>
          <w:szCs w:val="18"/>
        </w:rPr>
      </w:pPr>
      <w:r w:rsidRPr="00AC25DE">
        <w:rPr>
          <w:rFonts w:ascii="Arial" w:hAnsi="Arial" w:cs="Arial"/>
          <w:sz w:val="18"/>
          <w:szCs w:val="18"/>
        </w:rPr>
        <w:t xml:space="preserve">Stupanjem na snagu ovog Pravilnika prestaje vrijediti Pravilnik o dodjeli bespovratnih potpora male vrijednosti za subjekte malog gospodarstva na području Grada Karlovca iz 2022. godine (Glasnik grada Karlovca br. 04/2022). </w:t>
      </w:r>
    </w:p>
    <w:p w14:paraId="3CC4D742" w14:textId="77777777" w:rsidR="00AC25DE" w:rsidRDefault="00AC25DE" w:rsidP="00AC25DE">
      <w:pPr>
        <w:tabs>
          <w:tab w:val="left" w:pos="1276"/>
        </w:tabs>
        <w:spacing w:after="0" w:line="240" w:lineRule="auto"/>
        <w:jc w:val="both"/>
        <w:rPr>
          <w:rFonts w:ascii="Arial" w:hAnsi="Arial" w:cs="Arial"/>
          <w:sz w:val="18"/>
          <w:szCs w:val="18"/>
        </w:rPr>
      </w:pPr>
    </w:p>
    <w:p w14:paraId="371B37ED" w14:textId="7E37C671" w:rsidR="00AC25DE" w:rsidRPr="00AC25DE" w:rsidRDefault="00AC25DE" w:rsidP="00AC25DE">
      <w:pPr>
        <w:tabs>
          <w:tab w:val="left" w:pos="1276"/>
        </w:tabs>
        <w:spacing w:after="0" w:line="240" w:lineRule="auto"/>
        <w:jc w:val="both"/>
        <w:rPr>
          <w:rFonts w:ascii="Arial" w:hAnsi="Arial" w:cs="Arial"/>
          <w:sz w:val="18"/>
          <w:szCs w:val="18"/>
        </w:rPr>
      </w:pPr>
      <w:r w:rsidRPr="00AC25DE">
        <w:rPr>
          <w:rFonts w:ascii="Arial" w:hAnsi="Arial" w:cs="Arial"/>
          <w:sz w:val="18"/>
          <w:szCs w:val="18"/>
        </w:rPr>
        <w:t>GRADONAČELNIK</w:t>
      </w:r>
    </w:p>
    <w:p w14:paraId="2A3D4F6C" w14:textId="77777777" w:rsidR="00AC25DE" w:rsidRPr="00AC25DE" w:rsidRDefault="00AC25DE" w:rsidP="00AC25DE">
      <w:pPr>
        <w:tabs>
          <w:tab w:val="left" w:pos="1276"/>
        </w:tabs>
        <w:spacing w:after="0" w:line="240" w:lineRule="auto"/>
        <w:jc w:val="both"/>
        <w:rPr>
          <w:rFonts w:ascii="Arial" w:hAnsi="Arial" w:cs="Arial"/>
          <w:sz w:val="18"/>
          <w:szCs w:val="18"/>
        </w:rPr>
      </w:pPr>
      <w:r w:rsidRPr="00AC25DE">
        <w:rPr>
          <w:rFonts w:ascii="Arial" w:hAnsi="Arial" w:cs="Arial"/>
          <w:sz w:val="18"/>
          <w:szCs w:val="18"/>
        </w:rPr>
        <w:t>Klasa: 983-01/23-01/01</w:t>
      </w:r>
    </w:p>
    <w:p w14:paraId="0D1CB14A" w14:textId="77777777" w:rsidR="00AC25DE" w:rsidRPr="00AC25DE" w:rsidRDefault="00AC25DE" w:rsidP="00AC25DE">
      <w:pPr>
        <w:tabs>
          <w:tab w:val="left" w:pos="1276"/>
        </w:tabs>
        <w:spacing w:after="0" w:line="240" w:lineRule="auto"/>
        <w:jc w:val="both"/>
        <w:rPr>
          <w:rFonts w:ascii="Arial" w:hAnsi="Arial" w:cs="Arial"/>
          <w:sz w:val="18"/>
          <w:szCs w:val="18"/>
          <w:lang w:val="en-GB"/>
        </w:rPr>
      </w:pPr>
      <w:proofErr w:type="spellStart"/>
      <w:r w:rsidRPr="00AC25DE">
        <w:rPr>
          <w:rFonts w:ascii="Arial" w:hAnsi="Arial" w:cs="Arial"/>
          <w:sz w:val="18"/>
          <w:szCs w:val="18"/>
        </w:rPr>
        <w:t>Ur</w:t>
      </w:r>
      <w:proofErr w:type="spellEnd"/>
      <w:r w:rsidRPr="00AC25DE">
        <w:rPr>
          <w:rFonts w:ascii="Arial" w:hAnsi="Arial" w:cs="Arial"/>
          <w:sz w:val="18"/>
          <w:szCs w:val="18"/>
        </w:rPr>
        <w:t>. broj: 2133-1-09/05-23-6</w:t>
      </w:r>
    </w:p>
    <w:p w14:paraId="20CA0933" w14:textId="77777777" w:rsidR="00AC25DE" w:rsidRDefault="00AC25DE" w:rsidP="00AC25DE">
      <w:pPr>
        <w:tabs>
          <w:tab w:val="left" w:pos="1276"/>
        </w:tabs>
        <w:spacing w:after="0" w:line="240" w:lineRule="auto"/>
        <w:jc w:val="both"/>
        <w:rPr>
          <w:rFonts w:ascii="Arial" w:hAnsi="Arial" w:cs="Arial"/>
          <w:sz w:val="18"/>
          <w:szCs w:val="18"/>
        </w:rPr>
      </w:pPr>
      <w:r w:rsidRPr="00AC25DE">
        <w:rPr>
          <w:rFonts w:ascii="Arial" w:hAnsi="Arial" w:cs="Arial"/>
          <w:sz w:val="18"/>
          <w:szCs w:val="18"/>
        </w:rPr>
        <w:t>Karlovac, 02.</w:t>
      </w:r>
      <w:r w:rsidRPr="00AC25DE">
        <w:rPr>
          <w:rFonts w:ascii="Arial" w:hAnsi="Arial" w:cs="Arial"/>
          <w:color w:val="FF0000"/>
          <w:sz w:val="18"/>
          <w:szCs w:val="18"/>
        </w:rPr>
        <w:t xml:space="preserve"> </w:t>
      </w:r>
      <w:r w:rsidRPr="00AC25DE">
        <w:rPr>
          <w:rFonts w:ascii="Arial" w:hAnsi="Arial" w:cs="Arial"/>
          <w:sz w:val="18"/>
          <w:szCs w:val="18"/>
        </w:rPr>
        <w:t>svibnja 2023.</w:t>
      </w:r>
    </w:p>
    <w:p w14:paraId="6DAA294B" w14:textId="77777777" w:rsidR="00AC25DE" w:rsidRPr="00754AB4" w:rsidRDefault="00AC25DE" w:rsidP="00AC25DE">
      <w:pPr>
        <w:tabs>
          <w:tab w:val="left" w:pos="-720"/>
        </w:tabs>
        <w:suppressAutoHyphens/>
        <w:autoSpaceDN w:val="0"/>
        <w:spacing w:after="0" w:line="240" w:lineRule="auto"/>
        <w:rPr>
          <w:rFonts w:ascii="Arial" w:eastAsia="Times New Roman" w:hAnsi="Arial" w:cs="Arial"/>
          <w:sz w:val="18"/>
          <w:szCs w:val="18"/>
        </w:rPr>
      </w:pPr>
      <w:r w:rsidRPr="00754AB4">
        <w:rPr>
          <w:rFonts w:ascii="Arial" w:hAnsi="Arial" w:cs="Arial"/>
          <w:color w:val="FF0000"/>
          <w:sz w:val="18"/>
          <w:szCs w:val="18"/>
        </w:rPr>
        <w:t xml:space="preserve">  </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        </w:t>
      </w:r>
      <w:r w:rsidRPr="00754AB4">
        <w:rPr>
          <w:rFonts w:ascii="Arial" w:eastAsia="Times New Roman" w:hAnsi="Arial" w:cs="Arial"/>
          <w:sz w:val="18"/>
          <w:szCs w:val="18"/>
        </w:rPr>
        <w:t>GRADONAČELNIK</w:t>
      </w:r>
    </w:p>
    <w:p w14:paraId="33FF1ACF" w14:textId="77777777" w:rsidR="00AC25DE" w:rsidRPr="00754AB4" w:rsidRDefault="00AC25DE" w:rsidP="00AC25DE">
      <w:pPr>
        <w:tabs>
          <w:tab w:val="left" w:pos="-720"/>
        </w:tabs>
        <w:suppressAutoHyphens/>
        <w:autoSpaceDN w:val="0"/>
        <w:spacing w:after="0" w:line="240" w:lineRule="auto"/>
        <w:rPr>
          <w:rFonts w:ascii="Arial" w:eastAsia="Times New Roman" w:hAnsi="Arial" w:cs="Arial"/>
          <w:sz w:val="18"/>
          <w:szCs w:val="18"/>
        </w:rPr>
      </w:pP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t xml:space="preserve">             </w:t>
      </w:r>
      <w:r w:rsidRPr="00754AB4">
        <w:rPr>
          <w:rFonts w:ascii="Arial" w:eastAsia="Times New Roman" w:hAnsi="Arial" w:cs="Arial"/>
          <w:sz w:val="18"/>
          <w:szCs w:val="18"/>
        </w:rPr>
        <w:tab/>
      </w:r>
      <w:r w:rsidRPr="00754AB4">
        <w:rPr>
          <w:rFonts w:ascii="Arial" w:eastAsia="Times New Roman" w:hAnsi="Arial" w:cs="Arial"/>
          <w:sz w:val="18"/>
          <w:szCs w:val="18"/>
        </w:rPr>
        <w:tab/>
        <w:t xml:space="preserve">  Damir Mandić, </w:t>
      </w:r>
      <w:proofErr w:type="spellStart"/>
      <w:r w:rsidRPr="00754AB4">
        <w:rPr>
          <w:rFonts w:ascii="Arial" w:eastAsia="Times New Roman" w:hAnsi="Arial" w:cs="Arial"/>
          <w:sz w:val="18"/>
          <w:szCs w:val="18"/>
        </w:rPr>
        <w:t>dipl.teol</w:t>
      </w:r>
      <w:proofErr w:type="spellEnd"/>
      <w:r w:rsidRPr="00754AB4">
        <w:rPr>
          <w:rFonts w:ascii="Arial" w:eastAsia="Times New Roman" w:hAnsi="Arial" w:cs="Arial"/>
          <w:sz w:val="18"/>
          <w:szCs w:val="18"/>
        </w:rPr>
        <w:t>.</w:t>
      </w:r>
      <w:r>
        <w:rPr>
          <w:rFonts w:ascii="Arial" w:eastAsia="Times New Roman" w:hAnsi="Arial" w:cs="Arial"/>
          <w:sz w:val="18"/>
          <w:szCs w:val="18"/>
        </w:rPr>
        <w:t>, v.r.</w:t>
      </w:r>
    </w:p>
    <w:p w14:paraId="5945D122" w14:textId="77777777" w:rsidR="00AC25DE" w:rsidRDefault="00AC25DE" w:rsidP="00AC25DE">
      <w:pPr>
        <w:spacing w:after="0" w:line="240" w:lineRule="auto"/>
        <w:jc w:val="both"/>
        <w:rPr>
          <w:rFonts w:ascii="Arial" w:hAnsi="Arial" w:cs="Arial"/>
          <w:sz w:val="18"/>
          <w:szCs w:val="18"/>
        </w:rPr>
      </w:pPr>
    </w:p>
    <w:p w14:paraId="46400A87" w14:textId="77777777" w:rsidR="00AC25DE" w:rsidRDefault="00AC25DE" w:rsidP="00AC25DE">
      <w:pPr>
        <w:spacing w:after="0" w:line="240" w:lineRule="auto"/>
        <w:jc w:val="both"/>
        <w:rPr>
          <w:rFonts w:ascii="Arial" w:hAnsi="Arial" w:cs="Arial"/>
          <w:sz w:val="18"/>
          <w:szCs w:val="18"/>
        </w:rPr>
      </w:pPr>
    </w:p>
    <w:p w14:paraId="181C1094" w14:textId="77777777" w:rsidR="007550C5" w:rsidRDefault="007550C5" w:rsidP="00AC25DE">
      <w:pPr>
        <w:spacing w:after="0" w:line="240" w:lineRule="auto"/>
        <w:jc w:val="both"/>
        <w:rPr>
          <w:rFonts w:ascii="Arial" w:hAnsi="Arial" w:cs="Arial"/>
          <w:b/>
          <w:bCs/>
          <w:sz w:val="18"/>
          <w:szCs w:val="18"/>
        </w:rPr>
      </w:pPr>
    </w:p>
    <w:p w14:paraId="5E8539A6" w14:textId="5F248C02" w:rsidR="00AC25DE" w:rsidRDefault="00AC25DE" w:rsidP="00AC25DE">
      <w:pPr>
        <w:spacing w:after="0" w:line="240" w:lineRule="auto"/>
        <w:jc w:val="both"/>
        <w:rPr>
          <w:rFonts w:ascii="Arial" w:hAnsi="Arial" w:cs="Arial"/>
          <w:b/>
          <w:bCs/>
          <w:sz w:val="18"/>
          <w:szCs w:val="18"/>
        </w:rPr>
      </w:pPr>
      <w:r w:rsidRPr="00AC25DE">
        <w:rPr>
          <w:rFonts w:ascii="Arial" w:hAnsi="Arial" w:cs="Arial"/>
          <w:b/>
          <w:bCs/>
          <w:sz w:val="18"/>
          <w:szCs w:val="18"/>
        </w:rPr>
        <w:t>59.</w:t>
      </w:r>
    </w:p>
    <w:p w14:paraId="5A2D7056" w14:textId="77777777" w:rsidR="00AC25DE" w:rsidRDefault="00AC25DE" w:rsidP="00AC25DE">
      <w:pPr>
        <w:spacing w:after="0" w:line="240" w:lineRule="auto"/>
        <w:jc w:val="both"/>
        <w:rPr>
          <w:rFonts w:ascii="Arial" w:hAnsi="Arial" w:cs="Arial"/>
          <w:sz w:val="18"/>
          <w:szCs w:val="18"/>
          <w:lang w:val="pl-PL"/>
        </w:rPr>
      </w:pPr>
    </w:p>
    <w:p w14:paraId="3633613B" w14:textId="2455F0BB" w:rsidR="00754AB4" w:rsidRPr="00754AB4" w:rsidRDefault="00754AB4" w:rsidP="00754AB4">
      <w:pPr>
        <w:spacing w:after="0" w:line="240" w:lineRule="auto"/>
        <w:ind w:firstLine="708"/>
        <w:jc w:val="both"/>
        <w:rPr>
          <w:rFonts w:ascii="Arial" w:hAnsi="Arial" w:cs="Arial"/>
          <w:sz w:val="18"/>
          <w:szCs w:val="18"/>
          <w:lang w:val="pl-PL"/>
        </w:rPr>
      </w:pPr>
      <w:r w:rsidRPr="00754AB4">
        <w:rPr>
          <w:rFonts w:ascii="Arial" w:hAnsi="Arial" w:cs="Arial"/>
          <w:sz w:val="18"/>
          <w:szCs w:val="18"/>
          <w:lang w:val="pl-PL"/>
        </w:rPr>
        <w:t xml:space="preserve">Na temelju članaka 44. i 98. Statuta Grada Karlovca („Glasnik Grada Karlovca“ br. 9/21 – potpuni tekst, 10/22) </w:t>
      </w:r>
      <w:r w:rsidRPr="00754AB4">
        <w:rPr>
          <w:rFonts w:ascii="Arial" w:hAnsi="Arial" w:cs="Arial"/>
          <w:sz w:val="18"/>
          <w:szCs w:val="18"/>
        </w:rPr>
        <w:t xml:space="preserve">i članka 7. Pravilnika o načinu i uvjetima dodjele sredstava spomeničke rente na području grada Karlovca putem javnog poziva („Glasnik Grada Karlovca“ br. 03/16, 19/19)  </w:t>
      </w:r>
      <w:r w:rsidRPr="00754AB4">
        <w:rPr>
          <w:rFonts w:ascii="Arial" w:hAnsi="Arial" w:cs="Arial"/>
          <w:sz w:val="18"/>
          <w:szCs w:val="18"/>
          <w:lang w:val="pl-PL"/>
        </w:rPr>
        <w:t>Gradona</w:t>
      </w:r>
      <w:r w:rsidRPr="00754AB4">
        <w:rPr>
          <w:rFonts w:ascii="Arial" w:hAnsi="Arial" w:cs="Arial"/>
          <w:sz w:val="18"/>
          <w:szCs w:val="18"/>
        </w:rPr>
        <w:t>č</w:t>
      </w:r>
      <w:r w:rsidRPr="00754AB4">
        <w:rPr>
          <w:rFonts w:ascii="Arial" w:hAnsi="Arial" w:cs="Arial"/>
          <w:sz w:val="18"/>
          <w:szCs w:val="18"/>
          <w:lang w:val="pl-PL"/>
        </w:rPr>
        <w:t>elnik</w:t>
      </w:r>
      <w:r w:rsidRPr="00754AB4">
        <w:rPr>
          <w:rFonts w:ascii="Arial" w:hAnsi="Arial" w:cs="Arial"/>
          <w:sz w:val="18"/>
          <w:szCs w:val="18"/>
        </w:rPr>
        <w:t xml:space="preserve"> </w:t>
      </w:r>
      <w:r w:rsidRPr="00754AB4">
        <w:rPr>
          <w:rFonts w:ascii="Arial" w:hAnsi="Arial" w:cs="Arial"/>
          <w:sz w:val="18"/>
          <w:szCs w:val="18"/>
          <w:lang w:val="pl-PL"/>
        </w:rPr>
        <w:t>Grada</w:t>
      </w:r>
      <w:r w:rsidRPr="00754AB4">
        <w:rPr>
          <w:rFonts w:ascii="Arial" w:hAnsi="Arial" w:cs="Arial"/>
          <w:sz w:val="18"/>
          <w:szCs w:val="18"/>
        </w:rPr>
        <w:t xml:space="preserve"> </w:t>
      </w:r>
      <w:r w:rsidRPr="00754AB4">
        <w:rPr>
          <w:rFonts w:ascii="Arial" w:hAnsi="Arial" w:cs="Arial"/>
          <w:sz w:val="18"/>
          <w:szCs w:val="18"/>
          <w:lang w:val="pl-PL"/>
        </w:rPr>
        <w:t>Karlovca</w:t>
      </w:r>
      <w:r w:rsidRPr="00754AB4">
        <w:rPr>
          <w:rFonts w:ascii="Arial" w:hAnsi="Arial" w:cs="Arial"/>
          <w:sz w:val="18"/>
          <w:szCs w:val="18"/>
        </w:rPr>
        <w:t xml:space="preserve"> </w:t>
      </w:r>
      <w:r w:rsidRPr="00754AB4">
        <w:rPr>
          <w:rFonts w:ascii="Arial" w:hAnsi="Arial" w:cs="Arial"/>
          <w:sz w:val="18"/>
          <w:szCs w:val="18"/>
          <w:lang w:val="pl-PL"/>
        </w:rPr>
        <w:t>donosi</w:t>
      </w:r>
    </w:p>
    <w:p w14:paraId="2FCBC52E" w14:textId="77777777" w:rsidR="00AC25DE" w:rsidRPr="00754AB4" w:rsidRDefault="00AC25DE" w:rsidP="00754AB4">
      <w:pPr>
        <w:spacing w:after="0" w:line="240" w:lineRule="auto"/>
        <w:ind w:firstLine="708"/>
        <w:jc w:val="both"/>
        <w:rPr>
          <w:rFonts w:ascii="Arial" w:hAnsi="Arial" w:cs="Arial"/>
          <w:sz w:val="18"/>
          <w:szCs w:val="18"/>
          <w:lang w:val="pl-PL"/>
        </w:rPr>
      </w:pPr>
    </w:p>
    <w:p w14:paraId="03A36298" w14:textId="77777777" w:rsidR="00754AB4" w:rsidRPr="00754AB4" w:rsidRDefault="00754AB4" w:rsidP="00754AB4">
      <w:pPr>
        <w:spacing w:after="0" w:line="240" w:lineRule="auto"/>
        <w:jc w:val="center"/>
        <w:rPr>
          <w:rFonts w:ascii="Arial" w:hAnsi="Arial" w:cs="Arial"/>
          <w:b/>
          <w:bCs/>
          <w:sz w:val="18"/>
          <w:szCs w:val="18"/>
          <w:lang w:val="pl-PL"/>
        </w:rPr>
      </w:pPr>
      <w:r w:rsidRPr="00754AB4">
        <w:rPr>
          <w:rFonts w:ascii="Arial" w:hAnsi="Arial" w:cs="Arial"/>
          <w:b/>
          <w:bCs/>
          <w:sz w:val="18"/>
          <w:szCs w:val="18"/>
          <w:lang w:val="pl-PL"/>
        </w:rPr>
        <w:t>RJEŠENJE</w:t>
      </w:r>
    </w:p>
    <w:p w14:paraId="2E0A00EA" w14:textId="493DFA18" w:rsidR="00754AB4" w:rsidRPr="00754AB4" w:rsidRDefault="00754AB4" w:rsidP="00754AB4">
      <w:pPr>
        <w:spacing w:after="0" w:line="240" w:lineRule="auto"/>
        <w:jc w:val="center"/>
        <w:rPr>
          <w:rFonts w:ascii="Arial" w:hAnsi="Arial" w:cs="Arial"/>
          <w:b/>
          <w:bCs/>
          <w:sz w:val="18"/>
          <w:szCs w:val="18"/>
        </w:rPr>
      </w:pPr>
      <w:r w:rsidRPr="00754AB4">
        <w:rPr>
          <w:rFonts w:ascii="Arial" w:hAnsi="Arial" w:cs="Arial"/>
          <w:b/>
          <w:bCs/>
          <w:sz w:val="18"/>
          <w:szCs w:val="18"/>
        </w:rPr>
        <w:t>o izmjeni Rješenja o imenovanju Povjerenstva za provođenje postupka dodjele sredstava spomeničke rente za obnovu i očuvanje objekata zaštićene spomeničke baštine u 2023. god.</w:t>
      </w:r>
    </w:p>
    <w:p w14:paraId="50D1E47A" w14:textId="77777777" w:rsidR="00754AB4" w:rsidRPr="00754AB4" w:rsidRDefault="00754AB4" w:rsidP="00754AB4">
      <w:pPr>
        <w:spacing w:after="0" w:line="240" w:lineRule="auto"/>
        <w:jc w:val="center"/>
        <w:rPr>
          <w:rFonts w:ascii="Arial" w:hAnsi="Arial" w:cs="Arial"/>
          <w:b/>
          <w:bCs/>
          <w:sz w:val="18"/>
          <w:szCs w:val="18"/>
        </w:rPr>
      </w:pPr>
    </w:p>
    <w:p w14:paraId="0E44B89B" w14:textId="77777777" w:rsidR="00754AB4" w:rsidRPr="00754AB4" w:rsidRDefault="00754AB4" w:rsidP="00754AB4">
      <w:pPr>
        <w:suppressAutoHyphens/>
        <w:spacing w:after="0" w:line="240" w:lineRule="auto"/>
        <w:jc w:val="center"/>
        <w:rPr>
          <w:rFonts w:ascii="Arial" w:hAnsi="Arial" w:cs="Arial"/>
          <w:sz w:val="18"/>
          <w:szCs w:val="18"/>
        </w:rPr>
      </w:pPr>
      <w:r w:rsidRPr="00754AB4">
        <w:rPr>
          <w:rFonts w:ascii="Arial" w:hAnsi="Arial" w:cs="Arial"/>
          <w:sz w:val="18"/>
          <w:szCs w:val="18"/>
        </w:rPr>
        <w:t>I.</w:t>
      </w:r>
    </w:p>
    <w:p w14:paraId="7D6AD67D" w14:textId="77777777" w:rsidR="00754AB4" w:rsidRPr="00754AB4" w:rsidRDefault="00754AB4" w:rsidP="00754AB4">
      <w:pPr>
        <w:suppressAutoHyphens/>
        <w:spacing w:after="0" w:line="240" w:lineRule="auto"/>
        <w:ind w:firstLine="284"/>
        <w:jc w:val="both"/>
        <w:rPr>
          <w:rFonts w:ascii="Arial" w:hAnsi="Arial" w:cs="Arial"/>
          <w:sz w:val="18"/>
          <w:szCs w:val="18"/>
        </w:rPr>
      </w:pPr>
      <w:r w:rsidRPr="00754AB4">
        <w:rPr>
          <w:rFonts w:ascii="Arial" w:hAnsi="Arial" w:cs="Arial"/>
          <w:sz w:val="18"/>
          <w:szCs w:val="18"/>
        </w:rPr>
        <w:t xml:space="preserve">U Rješenju Gradonačelnika  KLASA: 360-01/23-02/01, URBROJ: 2133-1-06-01/4-23-01 od 20. siječnja 2023.god. (dalje u tekstu: Rješenje) u točki I mijenja se </w:t>
      </w:r>
      <w:proofErr w:type="spellStart"/>
      <w:r w:rsidRPr="00754AB4">
        <w:rPr>
          <w:rFonts w:ascii="Arial" w:hAnsi="Arial" w:cs="Arial"/>
          <w:sz w:val="18"/>
          <w:szCs w:val="18"/>
        </w:rPr>
        <w:t>podtočka</w:t>
      </w:r>
      <w:proofErr w:type="spellEnd"/>
      <w:r w:rsidRPr="00754AB4">
        <w:rPr>
          <w:rFonts w:ascii="Arial" w:hAnsi="Arial" w:cs="Arial"/>
          <w:sz w:val="18"/>
          <w:szCs w:val="18"/>
        </w:rPr>
        <w:t xml:space="preserve"> 4. te se za član Povjerenstva, umjesto Sonje </w:t>
      </w:r>
      <w:proofErr w:type="spellStart"/>
      <w:r w:rsidRPr="00754AB4">
        <w:rPr>
          <w:rFonts w:ascii="Arial" w:hAnsi="Arial" w:cs="Arial"/>
          <w:sz w:val="18"/>
          <w:szCs w:val="18"/>
        </w:rPr>
        <w:t>Kočevar</w:t>
      </w:r>
      <w:proofErr w:type="spellEnd"/>
      <w:r w:rsidRPr="00754AB4">
        <w:rPr>
          <w:rFonts w:ascii="Arial" w:hAnsi="Arial" w:cs="Arial"/>
          <w:sz w:val="18"/>
          <w:szCs w:val="18"/>
        </w:rPr>
        <w:t xml:space="preserve">, </w:t>
      </w:r>
      <w:proofErr w:type="spellStart"/>
      <w:r w:rsidRPr="00754AB4">
        <w:rPr>
          <w:rFonts w:ascii="Arial" w:hAnsi="Arial" w:cs="Arial"/>
          <w:sz w:val="18"/>
          <w:szCs w:val="18"/>
        </w:rPr>
        <w:t>dipl.ing.arh</w:t>
      </w:r>
      <w:proofErr w:type="spellEnd"/>
      <w:r w:rsidRPr="00754AB4">
        <w:rPr>
          <w:rFonts w:ascii="Arial" w:hAnsi="Arial" w:cs="Arial"/>
          <w:sz w:val="18"/>
          <w:szCs w:val="18"/>
        </w:rPr>
        <w:t xml:space="preserve">. imenuje Jelena Mužar </w:t>
      </w:r>
      <w:proofErr w:type="spellStart"/>
      <w:r w:rsidRPr="00754AB4">
        <w:rPr>
          <w:rFonts w:ascii="Arial" w:hAnsi="Arial" w:cs="Arial"/>
          <w:sz w:val="18"/>
          <w:szCs w:val="18"/>
        </w:rPr>
        <w:t>Smenderovac</w:t>
      </w:r>
      <w:proofErr w:type="spellEnd"/>
      <w:r w:rsidRPr="00754AB4">
        <w:rPr>
          <w:rFonts w:ascii="Arial" w:hAnsi="Arial" w:cs="Arial"/>
          <w:sz w:val="18"/>
          <w:szCs w:val="18"/>
        </w:rPr>
        <w:t xml:space="preserve">, </w:t>
      </w:r>
      <w:proofErr w:type="spellStart"/>
      <w:r w:rsidRPr="00754AB4">
        <w:rPr>
          <w:rFonts w:ascii="Arial" w:hAnsi="Arial" w:cs="Arial"/>
          <w:sz w:val="18"/>
          <w:szCs w:val="18"/>
        </w:rPr>
        <w:t>mag.hist.art</w:t>
      </w:r>
      <w:proofErr w:type="spellEnd"/>
      <w:r w:rsidRPr="00754AB4">
        <w:rPr>
          <w:rFonts w:ascii="Arial" w:hAnsi="Arial" w:cs="Arial"/>
          <w:sz w:val="18"/>
          <w:szCs w:val="18"/>
        </w:rPr>
        <w:t>.</w:t>
      </w:r>
    </w:p>
    <w:p w14:paraId="06B384DB" w14:textId="77777777" w:rsidR="00754AB4" w:rsidRPr="00754AB4" w:rsidRDefault="00754AB4" w:rsidP="00754AB4">
      <w:pPr>
        <w:pStyle w:val="ListParagraph"/>
        <w:spacing w:after="0" w:line="240" w:lineRule="auto"/>
        <w:rPr>
          <w:rFonts w:ascii="Arial" w:hAnsi="Arial" w:cs="Arial"/>
          <w:sz w:val="18"/>
          <w:szCs w:val="18"/>
        </w:rPr>
      </w:pPr>
    </w:p>
    <w:p w14:paraId="2FFC7A62" w14:textId="77777777" w:rsidR="00754AB4" w:rsidRPr="00754AB4" w:rsidRDefault="00754AB4" w:rsidP="00754AB4">
      <w:pPr>
        <w:spacing w:after="0" w:line="240" w:lineRule="auto"/>
        <w:jc w:val="center"/>
        <w:rPr>
          <w:rFonts w:ascii="Arial" w:hAnsi="Arial" w:cs="Arial"/>
          <w:sz w:val="18"/>
          <w:szCs w:val="18"/>
        </w:rPr>
      </w:pPr>
      <w:r w:rsidRPr="00754AB4">
        <w:rPr>
          <w:rFonts w:ascii="Arial" w:hAnsi="Arial" w:cs="Arial"/>
          <w:sz w:val="18"/>
          <w:szCs w:val="18"/>
        </w:rPr>
        <w:t>II.</w:t>
      </w:r>
    </w:p>
    <w:p w14:paraId="03EFDD9E" w14:textId="77777777" w:rsidR="00754AB4" w:rsidRPr="00754AB4" w:rsidRDefault="00754AB4" w:rsidP="00754AB4">
      <w:pPr>
        <w:spacing w:after="0" w:line="240" w:lineRule="auto"/>
        <w:ind w:firstLine="284"/>
        <w:jc w:val="both"/>
        <w:rPr>
          <w:rFonts w:ascii="Arial" w:hAnsi="Arial" w:cs="Arial"/>
          <w:sz w:val="18"/>
          <w:szCs w:val="18"/>
        </w:rPr>
      </w:pPr>
      <w:r w:rsidRPr="00754AB4">
        <w:rPr>
          <w:rFonts w:ascii="Arial" w:hAnsi="Arial" w:cs="Arial"/>
          <w:sz w:val="18"/>
          <w:szCs w:val="18"/>
        </w:rPr>
        <w:t>Ostale odredbe Rješenja koje se ne mijenjaju ovim Rješenjem ostaju i dalje na snazi.</w:t>
      </w:r>
    </w:p>
    <w:p w14:paraId="6E73446C" w14:textId="77777777" w:rsidR="00754AB4" w:rsidRPr="00754AB4" w:rsidRDefault="00754AB4" w:rsidP="00754AB4">
      <w:pPr>
        <w:spacing w:after="0" w:line="240" w:lineRule="auto"/>
        <w:ind w:firstLine="284"/>
        <w:jc w:val="both"/>
        <w:rPr>
          <w:rFonts w:ascii="Arial" w:hAnsi="Arial" w:cs="Arial"/>
          <w:color w:val="FF0000"/>
          <w:sz w:val="18"/>
          <w:szCs w:val="18"/>
        </w:rPr>
      </w:pPr>
    </w:p>
    <w:p w14:paraId="5714E2B0" w14:textId="77777777" w:rsidR="00754AB4" w:rsidRPr="00754AB4" w:rsidRDefault="00754AB4" w:rsidP="00754AB4">
      <w:pPr>
        <w:spacing w:after="0" w:line="240" w:lineRule="auto"/>
        <w:jc w:val="center"/>
        <w:rPr>
          <w:rFonts w:ascii="Arial" w:hAnsi="Arial" w:cs="Arial"/>
          <w:sz w:val="18"/>
          <w:szCs w:val="18"/>
        </w:rPr>
      </w:pPr>
      <w:r w:rsidRPr="00754AB4">
        <w:rPr>
          <w:rFonts w:ascii="Arial" w:hAnsi="Arial" w:cs="Arial"/>
          <w:sz w:val="18"/>
          <w:szCs w:val="18"/>
        </w:rPr>
        <w:t>III.</w:t>
      </w:r>
    </w:p>
    <w:p w14:paraId="574952BA" w14:textId="77777777" w:rsidR="00754AB4" w:rsidRPr="00754AB4" w:rsidRDefault="00754AB4" w:rsidP="00754AB4">
      <w:pPr>
        <w:spacing w:after="0" w:line="240" w:lineRule="auto"/>
        <w:ind w:firstLine="360"/>
        <w:rPr>
          <w:rFonts w:ascii="Arial" w:hAnsi="Arial" w:cs="Arial"/>
          <w:sz w:val="18"/>
          <w:szCs w:val="18"/>
        </w:rPr>
      </w:pPr>
      <w:r w:rsidRPr="00754AB4">
        <w:rPr>
          <w:rFonts w:ascii="Arial" w:hAnsi="Arial" w:cs="Arial"/>
          <w:sz w:val="18"/>
          <w:szCs w:val="18"/>
        </w:rPr>
        <w:t>Ovo Rješenje stupa na snagu danom donošenja, a objavit će se u Glasniku Grada Karlovca.</w:t>
      </w:r>
    </w:p>
    <w:p w14:paraId="4A710D65" w14:textId="77777777" w:rsidR="00754AB4" w:rsidRPr="00754AB4" w:rsidRDefault="00754AB4" w:rsidP="00754AB4">
      <w:pPr>
        <w:spacing w:after="0" w:line="240" w:lineRule="auto"/>
        <w:ind w:firstLine="360"/>
        <w:rPr>
          <w:rFonts w:ascii="Arial" w:hAnsi="Arial" w:cs="Arial"/>
          <w:sz w:val="18"/>
          <w:szCs w:val="18"/>
        </w:rPr>
      </w:pPr>
    </w:p>
    <w:p w14:paraId="1DF9D53F" w14:textId="77777777" w:rsidR="00754AB4" w:rsidRPr="00754AB4" w:rsidRDefault="00754AB4" w:rsidP="00754AB4">
      <w:pPr>
        <w:spacing w:after="0" w:line="240" w:lineRule="auto"/>
        <w:rPr>
          <w:rFonts w:ascii="Arial" w:hAnsi="Arial" w:cs="Arial"/>
          <w:sz w:val="18"/>
          <w:szCs w:val="18"/>
        </w:rPr>
      </w:pPr>
      <w:r w:rsidRPr="00754AB4">
        <w:rPr>
          <w:rFonts w:ascii="Arial" w:hAnsi="Arial" w:cs="Arial"/>
          <w:sz w:val="18"/>
          <w:szCs w:val="18"/>
        </w:rPr>
        <w:t>GRADONAČELNIK</w:t>
      </w:r>
    </w:p>
    <w:p w14:paraId="14768631" w14:textId="77777777" w:rsidR="00754AB4" w:rsidRPr="00754AB4" w:rsidRDefault="00754AB4" w:rsidP="00754AB4">
      <w:pPr>
        <w:spacing w:after="0" w:line="240" w:lineRule="auto"/>
        <w:rPr>
          <w:rFonts w:ascii="Arial" w:hAnsi="Arial" w:cs="Arial"/>
          <w:sz w:val="18"/>
          <w:szCs w:val="18"/>
        </w:rPr>
      </w:pPr>
      <w:r w:rsidRPr="00754AB4">
        <w:rPr>
          <w:rFonts w:ascii="Arial" w:hAnsi="Arial" w:cs="Arial"/>
          <w:sz w:val="18"/>
          <w:szCs w:val="18"/>
        </w:rPr>
        <w:t xml:space="preserve">KLASA: </w:t>
      </w:r>
      <w:bookmarkStart w:id="7" w:name="_Hlk132960540"/>
      <w:r w:rsidRPr="00754AB4">
        <w:rPr>
          <w:rFonts w:ascii="Arial" w:hAnsi="Arial" w:cs="Arial"/>
          <w:sz w:val="18"/>
          <w:szCs w:val="18"/>
        </w:rPr>
        <w:t>360-01/23-02/01</w:t>
      </w:r>
      <w:bookmarkEnd w:id="7"/>
    </w:p>
    <w:p w14:paraId="2206B109" w14:textId="77777777" w:rsidR="00754AB4" w:rsidRPr="00754AB4" w:rsidRDefault="00754AB4" w:rsidP="00754AB4">
      <w:pPr>
        <w:spacing w:after="0" w:line="240" w:lineRule="auto"/>
        <w:rPr>
          <w:rFonts w:ascii="Arial" w:hAnsi="Arial" w:cs="Arial"/>
          <w:sz w:val="18"/>
          <w:szCs w:val="18"/>
        </w:rPr>
      </w:pPr>
      <w:r w:rsidRPr="00754AB4">
        <w:rPr>
          <w:rFonts w:ascii="Arial" w:hAnsi="Arial" w:cs="Arial"/>
          <w:sz w:val="18"/>
          <w:szCs w:val="18"/>
        </w:rPr>
        <w:t>URBROJ: 2133-1-06-01/4-23-04</w:t>
      </w:r>
    </w:p>
    <w:p w14:paraId="75C278B0" w14:textId="2C9883D6" w:rsidR="00754AB4" w:rsidRPr="00754AB4" w:rsidRDefault="00754AB4" w:rsidP="00754AB4">
      <w:pPr>
        <w:spacing w:after="0" w:line="240" w:lineRule="auto"/>
        <w:rPr>
          <w:rFonts w:ascii="Arial" w:hAnsi="Arial" w:cs="Arial"/>
          <w:sz w:val="18"/>
          <w:szCs w:val="18"/>
        </w:rPr>
      </w:pPr>
      <w:r w:rsidRPr="00754AB4">
        <w:rPr>
          <w:rFonts w:ascii="Arial" w:hAnsi="Arial" w:cs="Arial"/>
          <w:sz w:val="18"/>
          <w:szCs w:val="18"/>
        </w:rPr>
        <w:t>Karlovac, 21.04.2023. god</w:t>
      </w:r>
      <w:r>
        <w:rPr>
          <w:rFonts w:ascii="Arial" w:hAnsi="Arial" w:cs="Arial"/>
          <w:sz w:val="18"/>
          <w:szCs w:val="18"/>
        </w:rPr>
        <w:t>.</w:t>
      </w:r>
    </w:p>
    <w:p w14:paraId="37A377F2" w14:textId="087B9D45" w:rsidR="00754AB4" w:rsidRPr="00754AB4" w:rsidRDefault="00754AB4" w:rsidP="00754AB4">
      <w:pPr>
        <w:tabs>
          <w:tab w:val="left" w:pos="-720"/>
        </w:tabs>
        <w:suppressAutoHyphens/>
        <w:autoSpaceDN w:val="0"/>
        <w:spacing w:after="0" w:line="240" w:lineRule="auto"/>
        <w:rPr>
          <w:rFonts w:ascii="Arial" w:eastAsia="Times New Roman" w:hAnsi="Arial" w:cs="Arial"/>
          <w:sz w:val="18"/>
          <w:szCs w:val="18"/>
        </w:rPr>
      </w:pPr>
      <w:r w:rsidRPr="00754AB4">
        <w:rPr>
          <w:rFonts w:ascii="Arial" w:hAnsi="Arial" w:cs="Arial"/>
          <w:color w:val="FF0000"/>
          <w:sz w:val="18"/>
          <w:szCs w:val="18"/>
        </w:rPr>
        <w:t xml:space="preserve">  </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t xml:space="preserve">        </w:t>
      </w:r>
      <w:r w:rsidRPr="00754AB4">
        <w:rPr>
          <w:rFonts w:ascii="Arial" w:eastAsia="Times New Roman" w:hAnsi="Arial" w:cs="Arial"/>
          <w:sz w:val="18"/>
          <w:szCs w:val="18"/>
        </w:rPr>
        <w:t>GRADONAČELNIK</w:t>
      </w:r>
    </w:p>
    <w:p w14:paraId="153D49EC" w14:textId="6DD473AF" w:rsidR="00754AB4" w:rsidRPr="00754AB4" w:rsidRDefault="00754AB4" w:rsidP="00754AB4">
      <w:pPr>
        <w:tabs>
          <w:tab w:val="left" w:pos="-720"/>
        </w:tabs>
        <w:suppressAutoHyphens/>
        <w:autoSpaceDN w:val="0"/>
        <w:spacing w:after="0" w:line="240" w:lineRule="auto"/>
        <w:rPr>
          <w:rFonts w:ascii="Arial" w:eastAsia="Times New Roman" w:hAnsi="Arial" w:cs="Arial"/>
          <w:sz w:val="18"/>
          <w:szCs w:val="18"/>
        </w:rPr>
      </w:pP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r>
      <w:r w:rsidRPr="00754AB4">
        <w:rPr>
          <w:rFonts w:ascii="Arial" w:eastAsia="Times New Roman" w:hAnsi="Arial" w:cs="Arial"/>
          <w:sz w:val="18"/>
          <w:szCs w:val="18"/>
        </w:rPr>
        <w:tab/>
        <w:t xml:space="preserve">             </w:t>
      </w:r>
      <w:r w:rsidRPr="00754AB4">
        <w:rPr>
          <w:rFonts w:ascii="Arial" w:eastAsia="Times New Roman" w:hAnsi="Arial" w:cs="Arial"/>
          <w:sz w:val="18"/>
          <w:szCs w:val="18"/>
        </w:rPr>
        <w:tab/>
      </w:r>
      <w:r w:rsidRPr="00754AB4">
        <w:rPr>
          <w:rFonts w:ascii="Arial" w:eastAsia="Times New Roman" w:hAnsi="Arial" w:cs="Arial"/>
          <w:sz w:val="18"/>
          <w:szCs w:val="18"/>
        </w:rPr>
        <w:tab/>
        <w:t xml:space="preserve">  Damir Mandić, </w:t>
      </w:r>
      <w:proofErr w:type="spellStart"/>
      <w:r w:rsidRPr="00754AB4">
        <w:rPr>
          <w:rFonts w:ascii="Arial" w:eastAsia="Times New Roman" w:hAnsi="Arial" w:cs="Arial"/>
          <w:sz w:val="18"/>
          <w:szCs w:val="18"/>
        </w:rPr>
        <w:t>dipl.teol</w:t>
      </w:r>
      <w:proofErr w:type="spellEnd"/>
      <w:r w:rsidRPr="00754AB4">
        <w:rPr>
          <w:rFonts w:ascii="Arial" w:eastAsia="Times New Roman" w:hAnsi="Arial" w:cs="Arial"/>
          <w:sz w:val="18"/>
          <w:szCs w:val="18"/>
        </w:rPr>
        <w:t>.</w:t>
      </w:r>
      <w:r>
        <w:rPr>
          <w:rFonts w:ascii="Arial" w:eastAsia="Times New Roman" w:hAnsi="Arial" w:cs="Arial"/>
          <w:sz w:val="18"/>
          <w:szCs w:val="18"/>
        </w:rPr>
        <w:t>, v.r.</w:t>
      </w:r>
    </w:p>
    <w:p w14:paraId="38047499" w14:textId="77777777" w:rsidR="00754AB4" w:rsidRDefault="00754AB4" w:rsidP="00754AB4">
      <w:pPr>
        <w:spacing w:after="0" w:line="240" w:lineRule="auto"/>
        <w:rPr>
          <w:rFonts w:ascii="Arial" w:hAnsi="Arial" w:cs="Arial"/>
          <w:color w:val="FF0000"/>
          <w:sz w:val="18"/>
          <w:szCs w:val="18"/>
        </w:rPr>
      </w:pPr>
    </w:p>
    <w:p w14:paraId="0A2562B5" w14:textId="77777777" w:rsidR="00AC25DE" w:rsidRDefault="00AC25DE" w:rsidP="00754AB4">
      <w:pPr>
        <w:spacing w:after="0" w:line="240" w:lineRule="auto"/>
        <w:rPr>
          <w:rFonts w:ascii="Arial" w:hAnsi="Arial" w:cs="Arial"/>
          <w:color w:val="FF0000"/>
          <w:sz w:val="18"/>
          <w:szCs w:val="18"/>
        </w:rPr>
      </w:pPr>
    </w:p>
    <w:p w14:paraId="45902018" w14:textId="77777777" w:rsidR="00B56908" w:rsidRPr="00B56908" w:rsidRDefault="00B56908" w:rsidP="00B56908">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B56908">
        <w:rPr>
          <w:rFonts w:ascii="Arial" w:hAnsi="Arial" w:cs="Arial"/>
          <w:sz w:val="18"/>
          <w:szCs w:val="18"/>
        </w:rPr>
        <w:t xml:space="preserve">GLASNIK GRADA KARLOVCA - službeni list Grada Karlovca </w:t>
      </w:r>
    </w:p>
    <w:p w14:paraId="452C140E" w14:textId="77777777" w:rsidR="00B56908" w:rsidRPr="00B56908" w:rsidRDefault="00B56908" w:rsidP="00B56908">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B56908">
        <w:rPr>
          <w:rFonts w:ascii="Arial" w:hAnsi="Arial" w:cs="Arial"/>
          <w:sz w:val="18"/>
          <w:szCs w:val="18"/>
        </w:rPr>
        <w:t xml:space="preserve">Glavni i odgovorni  urednik : Vlatko Kovačić ,mag. </w:t>
      </w:r>
      <w:proofErr w:type="spellStart"/>
      <w:r w:rsidRPr="00B56908">
        <w:rPr>
          <w:rFonts w:ascii="Arial" w:hAnsi="Arial" w:cs="Arial"/>
          <w:sz w:val="18"/>
          <w:szCs w:val="18"/>
        </w:rPr>
        <w:t>iur</w:t>
      </w:r>
      <w:proofErr w:type="spellEnd"/>
      <w:r w:rsidRPr="00B56908">
        <w:rPr>
          <w:rFonts w:ascii="Arial" w:hAnsi="Arial" w:cs="Arial"/>
          <w:sz w:val="18"/>
          <w:szCs w:val="18"/>
        </w:rPr>
        <w:t xml:space="preserve">., viši savjetnik za pravne poslove i poslove gradonačelnika, </w:t>
      </w:r>
      <w:proofErr w:type="spellStart"/>
      <w:r w:rsidRPr="00B56908">
        <w:rPr>
          <w:rFonts w:ascii="Arial" w:hAnsi="Arial" w:cs="Arial"/>
          <w:sz w:val="18"/>
          <w:szCs w:val="18"/>
        </w:rPr>
        <w:t>Banjavčićeva</w:t>
      </w:r>
      <w:proofErr w:type="spellEnd"/>
      <w:r w:rsidRPr="00B56908">
        <w:rPr>
          <w:rFonts w:ascii="Arial" w:hAnsi="Arial" w:cs="Arial"/>
          <w:sz w:val="18"/>
          <w:szCs w:val="18"/>
        </w:rPr>
        <w:t xml:space="preserve"> 9 , Karlovac; tel. 047/628-105</w:t>
      </w:r>
    </w:p>
    <w:p w14:paraId="0D8BC1A2" w14:textId="78059121" w:rsidR="00B56908" w:rsidRPr="00B56908" w:rsidRDefault="00B56908" w:rsidP="006E2EAD">
      <w:pPr>
        <w:pBdr>
          <w:top w:val="single" w:sz="4" w:space="1" w:color="000000"/>
          <w:left w:val="single" w:sz="4" w:space="1" w:color="000000"/>
          <w:bottom w:val="single" w:sz="4" w:space="1" w:color="000000"/>
          <w:right w:val="single" w:sz="4" w:space="21" w:color="000000"/>
        </w:pBdr>
        <w:suppressAutoHyphens/>
        <w:autoSpaceDN w:val="0"/>
        <w:spacing w:after="0" w:line="240" w:lineRule="auto"/>
        <w:ind w:right="459"/>
        <w:rPr>
          <w:rFonts w:ascii="Arial" w:hAnsi="Arial" w:cs="Arial"/>
          <w:sz w:val="18"/>
          <w:szCs w:val="18"/>
        </w:rPr>
      </w:pPr>
      <w:r w:rsidRPr="00B56908">
        <w:rPr>
          <w:rFonts w:ascii="Arial" w:hAnsi="Arial" w:cs="Arial"/>
          <w:sz w:val="18"/>
          <w:szCs w:val="18"/>
        </w:rPr>
        <w:t>Tehnička priprema: Ured gradonačelnika</w:t>
      </w:r>
    </w:p>
    <w:sectPr w:rsidR="00B56908" w:rsidRPr="00B56908" w:rsidSect="006E2EAD">
      <w:footerReference w:type="default" r:id="rId11"/>
      <w:pgSz w:w="11906" w:h="16838"/>
      <w:pgMar w:top="1417" w:right="1417" w:bottom="1417" w:left="1417" w:header="708" w:footer="708" w:gutter="0"/>
      <w:pgNumType w:start="4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B3AD" w14:textId="77777777" w:rsidR="006E2EAD" w:rsidRDefault="006E2EAD" w:rsidP="006E2EAD">
      <w:pPr>
        <w:spacing w:after="0" w:line="240" w:lineRule="auto"/>
      </w:pPr>
      <w:r>
        <w:separator/>
      </w:r>
    </w:p>
  </w:endnote>
  <w:endnote w:type="continuationSeparator" w:id="0">
    <w:p w14:paraId="7D208D58" w14:textId="77777777" w:rsidR="006E2EAD" w:rsidRDefault="006E2EAD" w:rsidP="006E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695659583"/>
      <w:docPartObj>
        <w:docPartGallery w:val="Page Numbers (Bottom of Page)"/>
        <w:docPartUnique/>
      </w:docPartObj>
    </w:sdtPr>
    <w:sdtEndPr/>
    <w:sdtContent>
      <w:p w14:paraId="72FE6676" w14:textId="6DB004F7" w:rsidR="006E2EAD" w:rsidRPr="006E2EAD" w:rsidRDefault="006E2EAD">
        <w:pPr>
          <w:pStyle w:val="Footer"/>
          <w:jc w:val="center"/>
          <w:rPr>
            <w:rFonts w:ascii="Arial" w:hAnsi="Arial" w:cs="Arial"/>
            <w:sz w:val="18"/>
            <w:szCs w:val="18"/>
          </w:rPr>
        </w:pPr>
        <w:r w:rsidRPr="006E2EAD">
          <w:rPr>
            <w:rFonts w:ascii="Arial" w:hAnsi="Arial" w:cs="Arial"/>
            <w:sz w:val="18"/>
            <w:szCs w:val="18"/>
          </w:rPr>
          <w:fldChar w:fldCharType="begin"/>
        </w:r>
        <w:r w:rsidRPr="006E2EAD">
          <w:rPr>
            <w:rFonts w:ascii="Arial" w:hAnsi="Arial" w:cs="Arial"/>
            <w:sz w:val="18"/>
            <w:szCs w:val="18"/>
          </w:rPr>
          <w:instrText>PAGE   \* MERGEFORMAT</w:instrText>
        </w:r>
        <w:r w:rsidRPr="006E2EAD">
          <w:rPr>
            <w:rFonts w:ascii="Arial" w:hAnsi="Arial" w:cs="Arial"/>
            <w:sz w:val="18"/>
            <w:szCs w:val="18"/>
          </w:rPr>
          <w:fldChar w:fldCharType="separate"/>
        </w:r>
        <w:r w:rsidRPr="006E2EAD">
          <w:rPr>
            <w:rFonts w:ascii="Arial" w:hAnsi="Arial" w:cs="Arial"/>
            <w:sz w:val="18"/>
            <w:szCs w:val="18"/>
          </w:rPr>
          <w:t>2</w:t>
        </w:r>
        <w:r w:rsidRPr="006E2EAD">
          <w:rPr>
            <w:rFonts w:ascii="Arial" w:hAnsi="Arial" w:cs="Arial"/>
            <w:sz w:val="18"/>
            <w:szCs w:val="18"/>
          </w:rPr>
          <w:fldChar w:fldCharType="end"/>
        </w:r>
      </w:p>
    </w:sdtContent>
  </w:sdt>
  <w:p w14:paraId="0D69298E" w14:textId="77777777" w:rsidR="006E2EAD" w:rsidRDefault="006E2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7DD3E" w14:textId="77777777" w:rsidR="006E2EAD" w:rsidRDefault="006E2EAD" w:rsidP="006E2EAD">
      <w:pPr>
        <w:spacing w:after="0" w:line="240" w:lineRule="auto"/>
      </w:pPr>
      <w:r>
        <w:separator/>
      </w:r>
    </w:p>
  </w:footnote>
  <w:footnote w:type="continuationSeparator" w:id="0">
    <w:p w14:paraId="46165578" w14:textId="77777777" w:rsidR="006E2EAD" w:rsidRDefault="006E2EAD" w:rsidP="006E2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54CB"/>
    <w:multiLevelType w:val="hybridMultilevel"/>
    <w:tmpl w:val="90269044"/>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F445769"/>
    <w:multiLevelType w:val="hybridMultilevel"/>
    <w:tmpl w:val="95D24322"/>
    <w:lvl w:ilvl="0" w:tplc="0809000F">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0833348"/>
    <w:multiLevelType w:val="hybridMultilevel"/>
    <w:tmpl w:val="7BC266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C219A7"/>
    <w:multiLevelType w:val="hybridMultilevel"/>
    <w:tmpl w:val="95F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21EB6"/>
    <w:multiLevelType w:val="hybridMultilevel"/>
    <w:tmpl w:val="C78AAE08"/>
    <w:lvl w:ilvl="0" w:tplc="EFEE41BC">
      <w:start w:val="2"/>
      <w:numFmt w:val="bullet"/>
      <w:lvlText w:val="-"/>
      <w:lvlJc w:val="left"/>
      <w:pPr>
        <w:ind w:left="720" w:hanging="360"/>
      </w:pPr>
      <w:rPr>
        <w:rFonts w:ascii="Times New Roman" w:eastAsia="Times New Roman" w:hAnsi="Times New Roman" w:cs="Times New Roman" w:hint="default"/>
        <w:b/>
        <w:bCs/>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E9B49CE"/>
    <w:multiLevelType w:val="hybridMultilevel"/>
    <w:tmpl w:val="332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E74C7"/>
    <w:multiLevelType w:val="hybridMultilevel"/>
    <w:tmpl w:val="FE14F8D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95C4F"/>
    <w:multiLevelType w:val="hybridMultilevel"/>
    <w:tmpl w:val="46905A5C"/>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697738D"/>
    <w:multiLevelType w:val="hybridMultilevel"/>
    <w:tmpl w:val="633A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E162D9"/>
    <w:multiLevelType w:val="hybridMultilevel"/>
    <w:tmpl w:val="53D68A60"/>
    <w:lvl w:ilvl="0" w:tplc="702A53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7A6E48"/>
    <w:multiLevelType w:val="hybridMultilevel"/>
    <w:tmpl w:val="4D8A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A53A5"/>
    <w:multiLevelType w:val="hybridMultilevel"/>
    <w:tmpl w:val="E4ECE4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292170"/>
    <w:multiLevelType w:val="hybridMultilevel"/>
    <w:tmpl w:val="C40A69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7C4C0C"/>
    <w:multiLevelType w:val="hybridMultilevel"/>
    <w:tmpl w:val="5D8A0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283176"/>
    <w:multiLevelType w:val="hybridMultilevel"/>
    <w:tmpl w:val="884C3740"/>
    <w:lvl w:ilvl="0" w:tplc="C91E2B2E">
      <w:start w:val="1"/>
      <w:numFmt w:val="decimal"/>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66EF1D82"/>
    <w:multiLevelType w:val="hybridMultilevel"/>
    <w:tmpl w:val="96B8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497BA5"/>
    <w:multiLevelType w:val="hybridMultilevel"/>
    <w:tmpl w:val="7B222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007153"/>
    <w:multiLevelType w:val="hybridMultilevel"/>
    <w:tmpl w:val="998A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0B39FD"/>
    <w:multiLevelType w:val="hybridMultilevel"/>
    <w:tmpl w:val="DF6E1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326196">
    <w:abstractNumId w:val="9"/>
  </w:num>
  <w:num w:numId="2" w16cid:durableId="906182072">
    <w:abstractNumId w:val="4"/>
  </w:num>
  <w:num w:numId="3" w16cid:durableId="1788040279">
    <w:abstractNumId w:val="1"/>
  </w:num>
  <w:num w:numId="4" w16cid:durableId="1337805817">
    <w:abstractNumId w:val="2"/>
  </w:num>
  <w:num w:numId="5" w16cid:durableId="1329796165">
    <w:abstractNumId w:val="14"/>
  </w:num>
  <w:num w:numId="6" w16cid:durableId="1328677868">
    <w:abstractNumId w:val="7"/>
  </w:num>
  <w:num w:numId="7" w16cid:durableId="645548844">
    <w:abstractNumId w:val="3"/>
  </w:num>
  <w:num w:numId="8" w16cid:durableId="583145887">
    <w:abstractNumId w:val="15"/>
  </w:num>
  <w:num w:numId="9" w16cid:durableId="279067279">
    <w:abstractNumId w:val="8"/>
  </w:num>
  <w:num w:numId="10" w16cid:durableId="1181310046">
    <w:abstractNumId w:val="16"/>
  </w:num>
  <w:num w:numId="11" w16cid:durableId="1107234665">
    <w:abstractNumId w:val="17"/>
  </w:num>
  <w:num w:numId="12" w16cid:durableId="1495535546">
    <w:abstractNumId w:val="18"/>
  </w:num>
  <w:num w:numId="13" w16cid:durableId="1963537304">
    <w:abstractNumId w:val="5"/>
  </w:num>
  <w:num w:numId="14" w16cid:durableId="2085912146">
    <w:abstractNumId w:val="0"/>
  </w:num>
  <w:num w:numId="15" w16cid:durableId="1888836019">
    <w:abstractNumId w:val="13"/>
  </w:num>
  <w:num w:numId="16" w16cid:durableId="1807428615">
    <w:abstractNumId w:val="10"/>
  </w:num>
  <w:num w:numId="17" w16cid:durableId="1368070379">
    <w:abstractNumId w:val="6"/>
  </w:num>
  <w:num w:numId="18" w16cid:durableId="505481679">
    <w:abstractNumId w:val="11"/>
  </w:num>
  <w:num w:numId="19" w16cid:durableId="18222328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08"/>
    <w:rsid w:val="002018B6"/>
    <w:rsid w:val="003B006B"/>
    <w:rsid w:val="006E2EAD"/>
    <w:rsid w:val="00754AB4"/>
    <w:rsid w:val="007550C5"/>
    <w:rsid w:val="008A510A"/>
    <w:rsid w:val="00AC25DE"/>
    <w:rsid w:val="00B56908"/>
    <w:rsid w:val="00C20B40"/>
    <w:rsid w:val="00CE3F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64B1"/>
  <w15:chartTrackingRefBased/>
  <w15:docId w15:val="{2A81711B-897B-4AFD-947D-CA86D856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908"/>
    <w:rPr>
      <w:kern w:val="0"/>
      <w14:ligatures w14:val="none"/>
    </w:rPr>
  </w:style>
  <w:style w:type="paragraph" w:styleId="Heading1">
    <w:name w:val="heading 1"/>
    <w:basedOn w:val="Normal"/>
    <w:next w:val="Normal"/>
    <w:link w:val="Heading1Char"/>
    <w:qFormat/>
    <w:rsid w:val="00AC25DE"/>
    <w:pPr>
      <w:keepNext/>
      <w:spacing w:after="0" w:line="240" w:lineRule="auto"/>
      <w:jc w:val="both"/>
      <w:outlineLvl w:val="0"/>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5DE"/>
    <w:pPr>
      <w:keepNext/>
      <w:spacing w:after="0" w:line="360" w:lineRule="auto"/>
      <w:jc w:val="both"/>
      <w:outlineLvl w:val="4"/>
    </w:pPr>
    <w:rPr>
      <w:rFonts w:ascii="Times New Roman" w:eastAsia="Times New Roman" w:hAnsi="Times New Roman" w:cs="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psomming 1,2,3 *-,Heading 12,naslov 1"/>
    <w:basedOn w:val="Normal"/>
    <w:link w:val="ListParagraphChar"/>
    <w:uiPriority w:val="34"/>
    <w:qFormat/>
    <w:rsid w:val="00754AB4"/>
    <w:pPr>
      <w:spacing w:after="200" w:line="276" w:lineRule="auto"/>
      <w:ind w:left="720"/>
      <w:contextualSpacing/>
    </w:pPr>
  </w:style>
  <w:style w:type="character" w:customStyle="1" w:styleId="Heading1Char">
    <w:name w:val="Heading 1 Char"/>
    <w:basedOn w:val="DefaultParagraphFont"/>
    <w:link w:val="Heading1"/>
    <w:rsid w:val="00AC25DE"/>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rsid w:val="00AC25DE"/>
    <w:rPr>
      <w:rFonts w:ascii="Times New Roman" w:eastAsia="Times New Roman" w:hAnsi="Times New Roman" w:cs="Times New Roman"/>
      <w:b/>
      <w:color w:val="000000"/>
      <w:kern w:val="0"/>
      <w:szCs w:val="20"/>
      <w:lang w:val="en-US"/>
      <w14:ligatures w14:val="none"/>
    </w:rPr>
  </w:style>
  <w:style w:type="paragraph" w:styleId="BodyText">
    <w:name w:val="Body Text"/>
    <w:basedOn w:val="Normal"/>
    <w:link w:val="BodyTextChar"/>
    <w:rsid w:val="00AC25DE"/>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25DE"/>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semiHidden/>
    <w:rsid w:val="00AC25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25DE"/>
    <w:rPr>
      <w:rFonts w:ascii="Tahoma" w:eastAsia="Times New Roman" w:hAnsi="Tahoma" w:cs="Tahoma"/>
      <w:kern w:val="0"/>
      <w:sz w:val="16"/>
      <w:szCs w:val="16"/>
      <w14:ligatures w14:val="none"/>
    </w:rPr>
  </w:style>
  <w:style w:type="character" w:styleId="Hyperlink">
    <w:name w:val="Hyperlink"/>
    <w:rsid w:val="00AC25DE"/>
    <w:rPr>
      <w:color w:val="0000FF"/>
      <w:u w:val="single"/>
    </w:rPr>
  </w:style>
  <w:style w:type="paragraph" w:styleId="Header">
    <w:name w:val="header"/>
    <w:basedOn w:val="Normal"/>
    <w:link w:val="HeaderChar"/>
    <w:rsid w:val="00AC25D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25D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rsid w:val="00AC25D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C25DE"/>
    <w:rPr>
      <w:rFonts w:ascii="Times New Roman" w:eastAsia="Times New Roman" w:hAnsi="Times New Roman" w:cs="Times New Roman"/>
      <w:kern w:val="0"/>
      <w:sz w:val="24"/>
      <w:szCs w:val="24"/>
      <w14:ligatures w14:val="none"/>
    </w:rPr>
  </w:style>
  <w:style w:type="table" w:styleId="TableGrid">
    <w:name w:val="Table Grid"/>
    <w:basedOn w:val="TableNormal"/>
    <w:rsid w:val="00AC25DE"/>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25D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character" w:styleId="UnresolvedMention">
    <w:name w:val="Unresolved Mention"/>
    <w:uiPriority w:val="99"/>
    <w:semiHidden/>
    <w:unhideWhenUsed/>
    <w:rsid w:val="00AC25DE"/>
    <w:rPr>
      <w:color w:val="605E5C"/>
      <w:shd w:val="clear" w:color="auto" w:fill="E1DFDD"/>
    </w:rPr>
  </w:style>
  <w:style w:type="character" w:styleId="CommentReference">
    <w:name w:val="annotation reference"/>
    <w:rsid w:val="00AC25DE"/>
    <w:rPr>
      <w:sz w:val="16"/>
      <w:szCs w:val="16"/>
    </w:rPr>
  </w:style>
  <w:style w:type="paragraph" w:styleId="CommentText">
    <w:name w:val="annotation text"/>
    <w:basedOn w:val="Normal"/>
    <w:link w:val="CommentTextChar"/>
    <w:rsid w:val="00AC25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C25DE"/>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AC25DE"/>
    <w:rPr>
      <w:b/>
      <w:bCs/>
    </w:rPr>
  </w:style>
  <w:style w:type="character" w:customStyle="1" w:styleId="CommentSubjectChar">
    <w:name w:val="Comment Subject Char"/>
    <w:basedOn w:val="CommentTextChar"/>
    <w:link w:val="CommentSubject"/>
    <w:rsid w:val="00AC25DE"/>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opsomming 1 Char,2 Char,3 *- Char,Heading 12 Char,naslov 1 Char"/>
    <w:link w:val="ListParagraph"/>
    <w:uiPriority w:val="34"/>
    <w:rsid w:val="00AC25DE"/>
    <w:rPr>
      <w:kern w:val="0"/>
      <w14:ligatures w14:val="none"/>
    </w:rPr>
  </w:style>
  <w:style w:type="paragraph" w:customStyle="1" w:styleId="oj-doc-ti">
    <w:name w:val="oj-doc-ti"/>
    <w:basedOn w:val="Normal"/>
    <w:rsid w:val="00AC25D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uiPriority w:val="22"/>
    <w:qFormat/>
    <w:rsid w:val="00AC25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1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arlovac.hr" TargetMode="External"/><Relationship Id="rId4" Type="http://schemas.openxmlformats.org/officeDocument/2006/relationships/settings" Target="settings.xml"/><Relationship Id="rId9" Type="http://schemas.openxmlformats.org/officeDocument/2006/relationships/hyperlink" Target="http://www.karlovac.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A9749-E00E-4ACB-8C4D-3503898C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4352</Words>
  <Characters>24813</Characters>
  <Application>Microsoft Office Word</Application>
  <DocSecurity>4</DocSecurity>
  <Lines>206</Lines>
  <Paragraphs>58</Paragraphs>
  <ScaleCrop>false</ScaleCrop>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Mirna Mileusnić</dc:creator>
  <cp:keywords/>
  <dc:description/>
  <cp:lastModifiedBy>Ana Župančić</cp:lastModifiedBy>
  <cp:revision>2</cp:revision>
  <dcterms:created xsi:type="dcterms:W3CDTF">2023-05-05T12:38:00Z</dcterms:created>
  <dcterms:modified xsi:type="dcterms:W3CDTF">2023-05-05T12:38:00Z</dcterms:modified>
</cp:coreProperties>
</file>