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32F3" w14:textId="77777777" w:rsidR="001D7128" w:rsidRPr="008160D3" w:rsidRDefault="001D7128" w:rsidP="00023459">
      <w:pPr>
        <w:spacing w:before="2" w:after="0" w:line="240" w:lineRule="auto"/>
        <w:rPr>
          <w:rFonts w:cstheme="minorHAnsi"/>
          <w:sz w:val="20"/>
          <w:szCs w:val="20"/>
        </w:rPr>
      </w:pPr>
    </w:p>
    <w:tbl>
      <w:tblPr>
        <w:tblW w:w="14622" w:type="dxa"/>
        <w:jc w:val="center"/>
        <w:tblLayout w:type="fixed"/>
        <w:tblCellMar>
          <w:left w:w="0" w:type="dxa"/>
          <w:right w:w="0" w:type="dxa"/>
        </w:tblCellMar>
        <w:tblLook w:val="01E0" w:firstRow="1" w:lastRow="1" w:firstColumn="1" w:lastColumn="1" w:noHBand="0" w:noVBand="0"/>
      </w:tblPr>
      <w:tblGrid>
        <w:gridCol w:w="5125"/>
        <w:gridCol w:w="2268"/>
        <w:gridCol w:w="7229"/>
      </w:tblGrid>
      <w:tr w:rsidR="001D7128" w:rsidRPr="008160D3" w14:paraId="2A7732F8" w14:textId="77777777" w:rsidTr="00267FC7">
        <w:trPr>
          <w:trHeight w:hRule="exact" w:val="1191"/>
          <w:jc w:val="center"/>
        </w:trPr>
        <w:tc>
          <w:tcPr>
            <w:tcW w:w="14622" w:type="dxa"/>
            <w:gridSpan w:val="3"/>
            <w:tcBorders>
              <w:top w:val="single" w:sz="4" w:space="0" w:color="8177B7"/>
              <w:left w:val="single" w:sz="4" w:space="0" w:color="8177B7"/>
              <w:bottom w:val="single" w:sz="4" w:space="0" w:color="8177B7"/>
              <w:right w:val="single" w:sz="4" w:space="0" w:color="8177B7"/>
            </w:tcBorders>
            <w:shd w:val="clear" w:color="auto" w:fill="8177B7"/>
          </w:tcPr>
          <w:p w14:paraId="3FE32E12" w14:textId="77777777" w:rsidR="00D129C4" w:rsidRDefault="00D129C4" w:rsidP="00023459">
            <w:pPr>
              <w:spacing w:after="0" w:line="240" w:lineRule="auto"/>
              <w:ind w:left="4152" w:right="4132"/>
              <w:jc w:val="center"/>
              <w:rPr>
                <w:rFonts w:eastAsia="Myriad Pro" w:cstheme="minorHAnsi"/>
                <w:b/>
                <w:bCs/>
                <w:color w:val="FFFFFF"/>
                <w:sz w:val="20"/>
                <w:szCs w:val="20"/>
              </w:rPr>
            </w:pPr>
          </w:p>
          <w:p w14:paraId="2A7732F4" w14:textId="181A3154" w:rsidR="001D7128" w:rsidRPr="001C493B" w:rsidRDefault="00B13212" w:rsidP="00023459">
            <w:pPr>
              <w:spacing w:after="0" w:line="240" w:lineRule="auto"/>
              <w:ind w:left="4152" w:right="4132"/>
              <w:jc w:val="center"/>
              <w:rPr>
                <w:rFonts w:eastAsia="Myriad Pro" w:cstheme="minorHAnsi"/>
                <w:sz w:val="20"/>
                <w:szCs w:val="20"/>
              </w:rPr>
            </w:pPr>
            <w:r w:rsidRPr="001C493B">
              <w:rPr>
                <w:rFonts w:eastAsia="Myriad Pro" w:cstheme="minorHAnsi"/>
                <w:b/>
                <w:bCs/>
                <w:color w:val="FFFFFF"/>
                <w:sz w:val="20"/>
                <w:szCs w:val="20"/>
              </w:rPr>
              <w:t>OB</w:t>
            </w:r>
            <w:r w:rsidRPr="001C493B">
              <w:rPr>
                <w:rFonts w:eastAsia="Myriad Pro" w:cstheme="minorHAnsi"/>
                <w:b/>
                <w:bCs/>
                <w:color w:val="FFFFFF"/>
                <w:spacing w:val="2"/>
                <w:sz w:val="20"/>
                <w:szCs w:val="20"/>
              </w:rPr>
              <w:t>R</w:t>
            </w:r>
            <w:r w:rsidRPr="001C493B">
              <w:rPr>
                <w:rFonts w:eastAsia="Myriad Pro" w:cstheme="minorHAnsi"/>
                <w:b/>
                <w:bCs/>
                <w:color w:val="FFFFFF"/>
                <w:spacing w:val="1"/>
                <w:sz w:val="20"/>
                <w:szCs w:val="20"/>
              </w:rPr>
              <w:t>A</w:t>
            </w:r>
            <w:r w:rsidRPr="001C493B">
              <w:rPr>
                <w:rFonts w:eastAsia="Myriad Pro" w:cstheme="minorHAnsi"/>
                <w:b/>
                <w:bCs/>
                <w:color w:val="FFFFFF"/>
                <w:spacing w:val="2"/>
                <w:sz w:val="20"/>
                <w:szCs w:val="20"/>
              </w:rPr>
              <w:t>Z</w:t>
            </w:r>
            <w:r w:rsidRPr="001C493B">
              <w:rPr>
                <w:rFonts w:eastAsia="Myriad Pro" w:cstheme="minorHAnsi"/>
                <w:b/>
                <w:bCs/>
                <w:color w:val="FFFFFF"/>
                <w:spacing w:val="-5"/>
                <w:sz w:val="20"/>
                <w:szCs w:val="20"/>
              </w:rPr>
              <w:t>A</w:t>
            </w:r>
            <w:r w:rsidRPr="001C493B">
              <w:rPr>
                <w:rFonts w:eastAsia="Myriad Pro" w:cstheme="minorHAnsi"/>
                <w:b/>
                <w:bCs/>
                <w:color w:val="FFFFFF"/>
                <w:sz w:val="20"/>
                <w:szCs w:val="20"/>
              </w:rPr>
              <w:t>C</w:t>
            </w:r>
          </w:p>
          <w:p w14:paraId="2A7732F7" w14:textId="32F77430" w:rsidR="001D7128" w:rsidRPr="009B7ACA" w:rsidRDefault="00B13212" w:rsidP="009B7ACA">
            <w:pPr>
              <w:spacing w:after="0" w:line="240" w:lineRule="auto"/>
              <w:ind w:left="849" w:right="828"/>
              <w:jc w:val="center"/>
              <w:rPr>
                <w:rFonts w:eastAsia="Myriad Pro" w:cstheme="minorHAnsi"/>
                <w:b/>
                <w:bCs/>
                <w:color w:val="FFFFFF"/>
                <w:sz w:val="20"/>
                <w:szCs w:val="20"/>
              </w:rPr>
            </w:pPr>
            <w:r w:rsidRPr="001C493B">
              <w:rPr>
                <w:rFonts w:eastAsia="Myriad Pro" w:cstheme="minorHAnsi"/>
                <w:b/>
                <w:bCs/>
                <w:color w:val="FFFFFF"/>
                <w:sz w:val="20"/>
                <w:szCs w:val="20"/>
              </w:rPr>
              <w:t>IZ</w:t>
            </w:r>
            <w:r w:rsidRPr="001C493B">
              <w:rPr>
                <w:rFonts w:eastAsia="Myriad Pro" w:cstheme="minorHAnsi"/>
                <w:b/>
                <w:bCs/>
                <w:color w:val="FFFFFF"/>
                <w:spacing w:val="-9"/>
                <w:sz w:val="20"/>
                <w:szCs w:val="20"/>
              </w:rPr>
              <w:t>V</w:t>
            </w:r>
            <w:r w:rsidRPr="001C493B">
              <w:rPr>
                <w:rFonts w:eastAsia="Myriad Pro" w:cstheme="minorHAnsi"/>
                <w:b/>
                <w:bCs/>
                <w:color w:val="FFFFFF"/>
                <w:sz w:val="20"/>
                <w:szCs w:val="20"/>
              </w:rPr>
              <w:t>JEŠ</w:t>
            </w:r>
            <w:r w:rsidRPr="001C493B">
              <w:rPr>
                <w:rFonts w:eastAsia="Myriad Pro" w:cstheme="minorHAnsi"/>
                <w:b/>
                <w:bCs/>
                <w:color w:val="FFFFFF"/>
                <w:spacing w:val="2"/>
                <w:sz w:val="20"/>
                <w:szCs w:val="20"/>
              </w:rPr>
              <w:t>Ć</w:t>
            </w:r>
            <w:r w:rsidRPr="001C493B">
              <w:rPr>
                <w:rFonts w:eastAsia="Myriad Pro" w:cstheme="minorHAnsi"/>
                <w:b/>
                <w:bCs/>
                <w:color w:val="FFFFFF"/>
                <w:sz w:val="20"/>
                <w:szCs w:val="20"/>
              </w:rPr>
              <w:t>A O PR</w:t>
            </w:r>
            <w:r w:rsidRPr="001C493B">
              <w:rPr>
                <w:rFonts w:eastAsia="Myriad Pro" w:cstheme="minorHAnsi"/>
                <w:b/>
                <w:bCs/>
                <w:color w:val="FFFFFF"/>
                <w:spacing w:val="-2"/>
                <w:sz w:val="20"/>
                <w:szCs w:val="20"/>
              </w:rPr>
              <w:t>O</w:t>
            </w:r>
            <w:r w:rsidRPr="001C493B">
              <w:rPr>
                <w:rFonts w:eastAsia="Myriad Pro" w:cstheme="minorHAnsi"/>
                <w:b/>
                <w:bCs/>
                <w:color w:val="FFFFFF"/>
                <w:sz w:val="20"/>
                <w:szCs w:val="20"/>
              </w:rPr>
              <w:t>VEDENOM S</w:t>
            </w:r>
            <w:r w:rsidRPr="001C493B">
              <w:rPr>
                <w:rFonts w:eastAsia="Myriad Pro" w:cstheme="minorHAnsi"/>
                <w:b/>
                <w:bCs/>
                <w:color w:val="FFFFFF"/>
                <w:spacing w:val="-13"/>
                <w:sz w:val="20"/>
                <w:szCs w:val="20"/>
              </w:rPr>
              <w:t>A</w:t>
            </w:r>
            <w:r w:rsidRPr="001C493B">
              <w:rPr>
                <w:rFonts w:eastAsia="Myriad Pro" w:cstheme="minorHAnsi"/>
                <w:b/>
                <w:bCs/>
                <w:color w:val="FFFFFF"/>
                <w:spacing w:val="-9"/>
                <w:sz w:val="20"/>
                <w:szCs w:val="20"/>
              </w:rPr>
              <w:t>V</w:t>
            </w:r>
            <w:r w:rsidRPr="001C493B">
              <w:rPr>
                <w:rFonts w:eastAsia="Myriad Pro" w:cstheme="minorHAnsi"/>
                <w:b/>
                <w:bCs/>
                <w:color w:val="FFFFFF"/>
                <w:sz w:val="20"/>
                <w:szCs w:val="20"/>
              </w:rPr>
              <w:t>JE</w:t>
            </w:r>
            <w:r w:rsidRPr="001C493B">
              <w:rPr>
                <w:rFonts w:eastAsia="Myriad Pro" w:cstheme="minorHAnsi"/>
                <w:b/>
                <w:bCs/>
                <w:color w:val="FFFFFF"/>
                <w:spacing w:val="-6"/>
                <w:sz w:val="20"/>
                <w:szCs w:val="20"/>
              </w:rPr>
              <w:t>T</w:t>
            </w:r>
            <w:r w:rsidRPr="001C493B">
              <w:rPr>
                <w:rFonts w:eastAsia="Myriad Pro" w:cstheme="minorHAnsi"/>
                <w:b/>
                <w:bCs/>
                <w:color w:val="FFFFFF"/>
                <w:spacing w:val="-2"/>
                <w:sz w:val="20"/>
                <w:szCs w:val="20"/>
              </w:rPr>
              <w:t>O</w:t>
            </w:r>
            <w:r w:rsidRPr="001C493B">
              <w:rPr>
                <w:rFonts w:eastAsia="Myriad Pro" w:cstheme="minorHAnsi"/>
                <w:b/>
                <w:bCs/>
                <w:color w:val="FFFFFF"/>
                <w:spacing w:val="-12"/>
                <w:sz w:val="20"/>
                <w:szCs w:val="20"/>
              </w:rPr>
              <w:t>V</w:t>
            </w:r>
            <w:r w:rsidRPr="001C493B">
              <w:rPr>
                <w:rFonts w:eastAsia="Myriad Pro" w:cstheme="minorHAnsi"/>
                <w:b/>
                <w:bCs/>
                <w:color w:val="FFFFFF"/>
                <w:sz w:val="20"/>
                <w:szCs w:val="20"/>
              </w:rPr>
              <w:t xml:space="preserve">ANJU SA </w:t>
            </w:r>
            <w:r w:rsidRPr="001C493B">
              <w:rPr>
                <w:rFonts w:eastAsia="Myriad Pro" w:cstheme="minorHAnsi"/>
                <w:b/>
                <w:bCs/>
                <w:color w:val="FFFFFF"/>
                <w:spacing w:val="2"/>
                <w:sz w:val="20"/>
                <w:szCs w:val="20"/>
              </w:rPr>
              <w:t>Z</w:t>
            </w:r>
            <w:r w:rsidRPr="001C493B">
              <w:rPr>
                <w:rFonts w:eastAsia="Myriad Pro" w:cstheme="minorHAnsi"/>
                <w:b/>
                <w:bCs/>
                <w:color w:val="FFFFFF"/>
                <w:sz w:val="20"/>
                <w:szCs w:val="20"/>
              </w:rPr>
              <w:t>AINTERESI</w:t>
            </w:r>
            <w:r w:rsidRPr="001C493B">
              <w:rPr>
                <w:rFonts w:eastAsia="Myriad Pro" w:cstheme="minorHAnsi"/>
                <w:b/>
                <w:bCs/>
                <w:color w:val="FFFFFF"/>
                <w:spacing w:val="2"/>
                <w:sz w:val="20"/>
                <w:szCs w:val="20"/>
              </w:rPr>
              <w:t>R</w:t>
            </w:r>
            <w:r w:rsidRPr="001C493B">
              <w:rPr>
                <w:rFonts w:eastAsia="Myriad Pro" w:cstheme="minorHAnsi"/>
                <w:b/>
                <w:bCs/>
                <w:color w:val="FFFFFF"/>
                <w:sz w:val="20"/>
                <w:szCs w:val="20"/>
              </w:rPr>
              <w:t>ANOM J</w:t>
            </w:r>
            <w:r w:rsidRPr="001C493B">
              <w:rPr>
                <w:rFonts w:eastAsia="Myriad Pro" w:cstheme="minorHAnsi"/>
                <w:b/>
                <w:bCs/>
                <w:color w:val="FFFFFF"/>
                <w:spacing w:val="-13"/>
                <w:sz w:val="20"/>
                <w:szCs w:val="20"/>
              </w:rPr>
              <w:t>A</w:t>
            </w:r>
            <w:r w:rsidR="00B33DE8" w:rsidRPr="001C493B">
              <w:rPr>
                <w:rFonts w:eastAsia="Myriad Pro" w:cstheme="minorHAnsi"/>
                <w:b/>
                <w:bCs/>
                <w:color w:val="FFFFFF"/>
                <w:sz w:val="20"/>
                <w:szCs w:val="20"/>
              </w:rPr>
              <w:t>VNOŠ</w:t>
            </w:r>
            <w:r w:rsidR="00B33DE8" w:rsidRPr="001C493B">
              <w:rPr>
                <w:rFonts w:eastAsia="MS Gothic" w:cstheme="minorHAnsi"/>
                <w:b/>
                <w:bCs/>
                <w:color w:val="FFFFFF"/>
                <w:sz w:val="20"/>
                <w:szCs w:val="20"/>
              </w:rPr>
              <w:t>Ć</w:t>
            </w:r>
            <w:r w:rsidRPr="001C493B">
              <w:rPr>
                <w:rFonts w:eastAsia="Myriad Pro" w:cstheme="minorHAnsi"/>
                <w:b/>
                <w:bCs/>
                <w:color w:val="FFFFFF"/>
                <w:sz w:val="20"/>
                <w:szCs w:val="20"/>
              </w:rPr>
              <w:t>U</w:t>
            </w:r>
          </w:p>
        </w:tc>
      </w:tr>
      <w:tr w:rsidR="001D7128" w:rsidRPr="008160D3" w14:paraId="2A773300" w14:textId="77777777" w:rsidTr="00AB0277">
        <w:trPr>
          <w:trHeight w:hRule="exact" w:val="980"/>
          <w:jc w:val="center"/>
        </w:trPr>
        <w:tc>
          <w:tcPr>
            <w:tcW w:w="5125" w:type="dxa"/>
            <w:tcBorders>
              <w:top w:val="single" w:sz="4" w:space="0" w:color="8177B7"/>
              <w:left w:val="single" w:sz="4" w:space="0" w:color="231F20"/>
              <w:bottom w:val="single" w:sz="4" w:space="0" w:color="231F20"/>
              <w:right w:val="single" w:sz="4" w:space="0" w:color="231F20"/>
            </w:tcBorders>
            <w:shd w:val="clear" w:color="auto" w:fill="DEDCEE"/>
          </w:tcPr>
          <w:p w14:paraId="2A7732FA" w14:textId="77777777" w:rsidR="001D7128" w:rsidRPr="001C493B" w:rsidRDefault="001D7128" w:rsidP="00023459">
            <w:pPr>
              <w:spacing w:after="0" w:line="240" w:lineRule="auto"/>
              <w:rPr>
                <w:rFonts w:cstheme="minorHAnsi"/>
                <w:sz w:val="20"/>
                <w:szCs w:val="20"/>
              </w:rPr>
            </w:pPr>
          </w:p>
          <w:p w14:paraId="2A7732FB" w14:textId="77777777" w:rsidR="001D7128" w:rsidRPr="001C493B" w:rsidRDefault="00B13212" w:rsidP="00023459">
            <w:pPr>
              <w:spacing w:after="0" w:line="240" w:lineRule="auto"/>
              <w:ind w:left="108" w:right="-20"/>
              <w:rPr>
                <w:rFonts w:eastAsia="Myriad Pro" w:cstheme="minorHAnsi"/>
                <w:sz w:val="20"/>
                <w:szCs w:val="20"/>
              </w:rPr>
            </w:pPr>
            <w:r w:rsidRPr="001C493B">
              <w:rPr>
                <w:rFonts w:eastAsia="Myriad Pro" w:cstheme="minorHAnsi"/>
                <w:color w:val="231F20"/>
                <w:sz w:val="20"/>
                <w:szCs w:val="20"/>
              </w:rPr>
              <w:t>Nasl</w:t>
            </w:r>
            <w:r w:rsidRPr="001C493B">
              <w:rPr>
                <w:rFonts w:eastAsia="Myriad Pro" w:cstheme="minorHAnsi"/>
                <w:color w:val="231F20"/>
                <w:spacing w:val="-2"/>
                <w:sz w:val="20"/>
                <w:szCs w:val="20"/>
              </w:rPr>
              <w:t>o</w:t>
            </w:r>
            <w:r w:rsidRPr="001C493B">
              <w:rPr>
                <w:rFonts w:eastAsia="Myriad Pro" w:cstheme="minorHAnsi"/>
                <w:color w:val="231F20"/>
                <w:sz w:val="20"/>
                <w:szCs w:val="20"/>
              </w:rPr>
              <w:t>v dokumenta</w:t>
            </w:r>
          </w:p>
        </w:tc>
        <w:tc>
          <w:tcPr>
            <w:tcW w:w="9497" w:type="dxa"/>
            <w:gridSpan w:val="2"/>
            <w:tcBorders>
              <w:top w:val="single" w:sz="4" w:space="0" w:color="8177B7"/>
              <w:left w:val="single" w:sz="4" w:space="0" w:color="231F20"/>
              <w:bottom w:val="single" w:sz="4" w:space="0" w:color="231F20"/>
              <w:right w:val="single" w:sz="4" w:space="0" w:color="231F20"/>
            </w:tcBorders>
            <w:shd w:val="clear" w:color="auto" w:fill="DEDCEE"/>
          </w:tcPr>
          <w:p w14:paraId="39EA71DC" w14:textId="7D4AE4CA" w:rsidR="008160D3" w:rsidRPr="001C493B" w:rsidRDefault="00C701FA" w:rsidP="008160D3">
            <w:pPr>
              <w:spacing w:before="35" w:after="0" w:line="240" w:lineRule="auto"/>
              <w:ind w:left="129" w:right="256"/>
              <w:jc w:val="center"/>
              <w:rPr>
                <w:rFonts w:eastAsia="Myriad Pro" w:cstheme="minorHAnsi"/>
                <w:color w:val="231F20"/>
                <w:sz w:val="20"/>
                <w:szCs w:val="20"/>
              </w:rPr>
            </w:pPr>
            <w:r w:rsidRPr="001C493B">
              <w:rPr>
                <w:rFonts w:eastAsia="Myriad Pro" w:cstheme="minorHAnsi"/>
                <w:color w:val="231F20"/>
                <w:spacing w:val="2"/>
                <w:sz w:val="20"/>
                <w:szCs w:val="20"/>
              </w:rPr>
              <w:t>I</w:t>
            </w:r>
            <w:r w:rsidR="00232C77" w:rsidRPr="001C493B">
              <w:rPr>
                <w:rFonts w:eastAsia="Myriad Pro" w:cstheme="minorHAnsi"/>
                <w:color w:val="231F20"/>
                <w:spacing w:val="5"/>
                <w:sz w:val="20"/>
                <w:szCs w:val="20"/>
              </w:rPr>
              <w:t>z</w:t>
            </w:r>
            <w:r w:rsidR="00232C77" w:rsidRPr="001C493B">
              <w:rPr>
                <w:rFonts w:eastAsia="Myriad Pro" w:cstheme="minorHAnsi"/>
                <w:color w:val="231F20"/>
                <w:sz w:val="20"/>
                <w:szCs w:val="20"/>
              </w:rPr>
              <w:t>vješ</w:t>
            </w:r>
            <w:r w:rsidR="00232C77" w:rsidRPr="001C493B">
              <w:rPr>
                <w:rFonts w:eastAsia="MS Gothic" w:cstheme="minorHAnsi"/>
                <w:color w:val="231F20"/>
                <w:spacing w:val="-1"/>
                <w:sz w:val="20"/>
                <w:szCs w:val="20"/>
              </w:rPr>
              <w:t>ć</w:t>
            </w:r>
            <w:r w:rsidR="00232C77" w:rsidRPr="001C493B">
              <w:rPr>
                <w:rFonts w:eastAsia="Myriad Pro" w:cstheme="minorHAnsi"/>
                <w:color w:val="231F20"/>
                <w:sz w:val="20"/>
                <w:szCs w:val="20"/>
              </w:rPr>
              <w:t>e o p</w:t>
            </w:r>
            <w:r w:rsidR="00232C77" w:rsidRPr="001C493B">
              <w:rPr>
                <w:rFonts w:eastAsia="Myriad Pro" w:cstheme="minorHAnsi"/>
                <w:color w:val="231F20"/>
                <w:spacing w:val="-2"/>
                <w:sz w:val="20"/>
                <w:szCs w:val="20"/>
              </w:rPr>
              <w:t>rov</w:t>
            </w:r>
            <w:r w:rsidR="00232C77" w:rsidRPr="001C493B">
              <w:rPr>
                <w:rFonts w:eastAsia="Myriad Pro" w:cstheme="minorHAnsi"/>
                <w:color w:val="231F20"/>
                <w:sz w:val="20"/>
                <w:szCs w:val="20"/>
              </w:rPr>
              <w:t>edenom s</w:t>
            </w:r>
            <w:r w:rsidR="00232C77" w:rsidRPr="001C493B">
              <w:rPr>
                <w:rFonts w:eastAsia="Myriad Pro" w:cstheme="minorHAnsi"/>
                <w:color w:val="231F20"/>
                <w:spacing w:val="-2"/>
                <w:sz w:val="20"/>
                <w:szCs w:val="20"/>
              </w:rPr>
              <w:t>a</w:t>
            </w:r>
            <w:r w:rsidR="00232C77" w:rsidRPr="001C493B">
              <w:rPr>
                <w:rFonts w:eastAsia="Myriad Pro" w:cstheme="minorHAnsi"/>
                <w:color w:val="231F20"/>
                <w:sz w:val="20"/>
                <w:szCs w:val="20"/>
              </w:rPr>
              <w:t>vje</w:t>
            </w:r>
            <w:r w:rsidR="00232C77" w:rsidRPr="001C493B">
              <w:rPr>
                <w:rFonts w:eastAsia="Myriad Pro" w:cstheme="minorHAnsi"/>
                <w:color w:val="231F20"/>
                <w:spacing w:val="-1"/>
                <w:sz w:val="20"/>
                <w:szCs w:val="20"/>
              </w:rPr>
              <w:t>t</w:t>
            </w:r>
            <w:r w:rsidR="00232C77" w:rsidRPr="001C493B">
              <w:rPr>
                <w:rFonts w:eastAsia="Myriad Pro" w:cstheme="minorHAnsi"/>
                <w:color w:val="231F20"/>
                <w:spacing w:val="-2"/>
                <w:sz w:val="20"/>
                <w:szCs w:val="20"/>
              </w:rPr>
              <w:t>o</w:t>
            </w:r>
            <w:r w:rsidR="00232C77" w:rsidRPr="001C493B">
              <w:rPr>
                <w:rFonts w:eastAsia="Myriad Pro" w:cstheme="minorHAnsi"/>
                <w:color w:val="231F20"/>
                <w:spacing w:val="-1"/>
                <w:sz w:val="20"/>
                <w:szCs w:val="20"/>
              </w:rPr>
              <w:t>v</w:t>
            </w:r>
            <w:r w:rsidR="00232C77" w:rsidRPr="001C493B">
              <w:rPr>
                <w:rFonts w:eastAsia="Myriad Pro" w:cstheme="minorHAnsi"/>
                <w:color w:val="231F20"/>
                <w:sz w:val="20"/>
                <w:szCs w:val="20"/>
              </w:rPr>
              <w:t>anju o nac</w:t>
            </w:r>
            <w:r w:rsidR="00232C77" w:rsidRPr="001C493B">
              <w:rPr>
                <w:rFonts w:eastAsia="Myriad Pro" w:cstheme="minorHAnsi"/>
                <w:color w:val="231F20"/>
                <w:spacing w:val="5"/>
                <w:sz w:val="20"/>
                <w:szCs w:val="20"/>
              </w:rPr>
              <w:t>r</w:t>
            </w:r>
            <w:r w:rsidR="00232C77" w:rsidRPr="001C493B">
              <w:rPr>
                <w:rFonts w:eastAsia="Myriad Pro" w:cstheme="minorHAnsi"/>
                <w:color w:val="231F20"/>
                <w:sz w:val="20"/>
                <w:szCs w:val="20"/>
              </w:rPr>
              <w:t>tu prijedloga</w:t>
            </w:r>
          </w:p>
          <w:p w14:paraId="713C1F63" w14:textId="0D1BB207" w:rsidR="004518BA" w:rsidRPr="001C493B" w:rsidRDefault="00516488" w:rsidP="004518BA">
            <w:pPr>
              <w:spacing w:after="0"/>
              <w:jc w:val="center"/>
              <w:rPr>
                <w:rFonts w:eastAsia="Myriad Pro" w:cstheme="minorHAnsi"/>
                <w:sz w:val="20"/>
                <w:szCs w:val="20"/>
              </w:rPr>
            </w:pPr>
            <w:r>
              <w:rPr>
                <w:rFonts w:cstheme="minorHAnsi"/>
                <w:b/>
                <w:sz w:val="20"/>
                <w:szCs w:val="20"/>
              </w:rPr>
              <w:t>Odlu</w:t>
            </w:r>
            <w:r w:rsidR="004518BA">
              <w:rPr>
                <w:rFonts w:cstheme="minorHAnsi"/>
                <w:b/>
                <w:sz w:val="20"/>
                <w:szCs w:val="20"/>
              </w:rPr>
              <w:t xml:space="preserve">ke </w:t>
            </w:r>
            <w:r w:rsidR="001534D8">
              <w:rPr>
                <w:rFonts w:cstheme="minorHAnsi"/>
                <w:b/>
                <w:sz w:val="20"/>
                <w:szCs w:val="20"/>
              </w:rPr>
              <w:t>o načinu ostvarivanja prednosti pri upisu djece u dječje vrtiće Grada Karlovca</w:t>
            </w:r>
          </w:p>
          <w:p w14:paraId="2A7732FF" w14:textId="052CF877" w:rsidR="001D7128" w:rsidRPr="001C493B" w:rsidRDefault="001D7128" w:rsidP="00AB0277">
            <w:pPr>
              <w:spacing w:after="0"/>
              <w:jc w:val="center"/>
              <w:rPr>
                <w:rFonts w:eastAsia="Myriad Pro" w:cstheme="minorHAnsi"/>
                <w:sz w:val="20"/>
                <w:szCs w:val="20"/>
              </w:rPr>
            </w:pPr>
          </w:p>
        </w:tc>
      </w:tr>
      <w:tr w:rsidR="001D7128" w:rsidRPr="008160D3" w14:paraId="2A773303" w14:textId="77777777" w:rsidTr="00235C7E">
        <w:trPr>
          <w:trHeight w:hRule="exact" w:val="658"/>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EDEBF6"/>
          </w:tcPr>
          <w:p w14:paraId="2A773301" w14:textId="77777777" w:rsidR="001D7128" w:rsidRPr="001C493B" w:rsidRDefault="00B13212" w:rsidP="00023459">
            <w:pPr>
              <w:spacing w:before="37" w:after="0" w:line="240" w:lineRule="auto"/>
              <w:ind w:left="108" w:right="609"/>
              <w:rPr>
                <w:rFonts w:eastAsia="Myriad Pro" w:cstheme="minorHAnsi"/>
                <w:sz w:val="20"/>
                <w:szCs w:val="20"/>
              </w:rPr>
            </w:pPr>
            <w:r w:rsidRPr="001C493B">
              <w:rPr>
                <w:rFonts w:eastAsia="Myriad Pro" w:cstheme="minorHAnsi"/>
                <w:color w:val="231F20"/>
                <w:sz w:val="20"/>
                <w:szCs w:val="20"/>
              </w:rPr>
              <w:t>S</w:t>
            </w:r>
            <w:r w:rsidRPr="001C493B">
              <w:rPr>
                <w:rFonts w:eastAsia="Myriad Pro" w:cstheme="minorHAnsi"/>
                <w:color w:val="231F20"/>
                <w:spacing w:val="2"/>
                <w:sz w:val="20"/>
                <w:szCs w:val="20"/>
              </w:rPr>
              <w:t>t</w:t>
            </w:r>
            <w:r w:rsidRPr="001C493B">
              <w:rPr>
                <w:rFonts w:eastAsia="Myriad Pro" w:cstheme="minorHAnsi"/>
                <w:color w:val="231F20"/>
                <w:sz w:val="20"/>
                <w:szCs w:val="20"/>
              </w:rPr>
              <w:t>vara</w:t>
            </w:r>
            <w:r w:rsidRPr="001C493B">
              <w:rPr>
                <w:rFonts w:eastAsia="Myriad Pro" w:cstheme="minorHAnsi"/>
                <w:color w:val="231F20"/>
                <w:spacing w:val="-1"/>
                <w:sz w:val="20"/>
                <w:szCs w:val="20"/>
              </w:rPr>
              <w:t>t</w:t>
            </w:r>
            <w:r w:rsidRPr="001C493B">
              <w:rPr>
                <w:rFonts w:eastAsia="Myriad Pro" w:cstheme="minorHAnsi"/>
                <w:color w:val="231F20"/>
                <w:sz w:val="20"/>
                <w:szCs w:val="20"/>
              </w:rPr>
              <w:t>elj dokumenta, tijelo koje p</w:t>
            </w:r>
            <w:r w:rsidRPr="001C493B">
              <w:rPr>
                <w:rFonts w:eastAsia="Myriad Pro" w:cstheme="minorHAnsi"/>
                <w:color w:val="231F20"/>
                <w:spacing w:val="-2"/>
                <w:sz w:val="20"/>
                <w:szCs w:val="20"/>
              </w:rPr>
              <w:t>rov</w:t>
            </w:r>
            <w:r w:rsidRPr="001C493B">
              <w:rPr>
                <w:rFonts w:eastAsia="Myriad Pro" w:cstheme="minorHAnsi"/>
                <w:color w:val="231F20"/>
                <w:sz w:val="20"/>
                <w:szCs w:val="20"/>
              </w:rPr>
              <w:t>odi s</w:t>
            </w:r>
            <w:r w:rsidRPr="001C493B">
              <w:rPr>
                <w:rFonts w:eastAsia="Myriad Pro" w:cstheme="minorHAnsi"/>
                <w:color w:val="231F20"/>
                <w:spacing w:val="-2"/>
                <w:sz w:val="20"/>
                <w:szCs w:val="20"/>
              </w:rPr>
              <w:t>a</w:t>
            </w:r>
            <w:r w:rsidRPr="001C493B">
              <w:rPr>
                <w:rFonts w:eastAsia="Myriad Pro" w:cstheme="minorHAnsi"/>
                <w:color w:val="231F20"/>
                <w:sz w:val="20"/>
                <w:szCs w:val="20"/>
              </w:rPr>
              <w:t>vje</w:t>
            </w:r>
            <w:r w:rsidRPr="001C493B">
              <w:rPr>
                <w:rFonts w:eastAsia="Myriad Pro" w:cstheme="minorHAnsi"/>
                <w:color w:val="231F20"/>
                <w:spacing w:val="-1"/>
                <w:sz w:val="20"/>
                <w:szCs w:val="20"/>
              </w:rPr>
              <w:t>t</w:t>
            </w:r>
            <w:r w:rsidRPr="001C493B">
              <w:rPr>
                <w:rFonts w:eastAsia="Myriad Pro" w:cstheme="minorHAnsi"/>
                <w:color w:val="231F20"/>
                <w:spacing w:val="-2"/>
                <w:sz w:val="20"/>
                <w:szCs w:val="20"/>
              </w:rPr>
              <w:t>o</w:t>
            </w:r>
            <w:r w:rsidRPr="001C493B">
              <w:rPr>
                <w:rFonts w:eastAsia="Myriad Pro" w:cstheme="minorHAnsi"/>
                <w:color w:val="231F20"/>
                <w:spacing w:val="-1"/>
                <w:sz w:val="20"/>
                <w:szCs w:val="20"/>
              </w:rPr>
              <w:t>v</w:t>
            </w:r>
            <w:r w:rsidRPr="001C493B">
              <w:rPr>
                <w:rFonts w:eastAsia="Myriad Pro" w:cstheme="minorHAnsi"/>
                <w:color w:val="231F20"/>
                <w:sz w:val="20"/>
                <w:szCs w:val="20"/>
              </w:rPr>
              <w:t>anje</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EDEBF6"/>
            <w:vAlign w:val="center"/>
          </w:tcPr>
          <w:p w14:paraId="2A773302" w14:textId="6FD5F216" w:rsidR="001D7128" w:rsidRPr="001C493B" w:rsidRDefault="00235C7E" w:rsidP="00235C7E">
            <w:pPr>
              <w:spacing w:before="37" w:after="0" w:line="240" w:lineRule="auto"/>
              <w:ind w:left="165" w:right="991"/>
              <w:jc w:val="center"/>
              <w:rPr>
                <w:rFonts w:eastAsia="Myriad Pro" w:cstheme="minorHAnsi"/>
                <w:sz w:val="20"/>
                <w:szCs w:val="20"/>
              </w:rPr>
            </w:pPr>
            <w:r>
              <w:rPr>
                <w:rFonts w:eastAsia="Myriad Pro" w:cstheme="minorHAnsi"/>
                <w:sz w:val="20"/>
                <w:szCs w:val="20"/>
              </w:rPr>
              <w:t xml:space="preserve">               </w:t>
            </w:r>
            <w:r w:rsidR="00E41F28" w:rsidRPr="001C493B">
              <w:rPr>
                <w:rFonts w:eastAsia="Myriad Pro" w:cstheme="minorHAnsi"/>
                <w:sz w:val="20"/>
                <w:szCs w:val="20"/>
              </w:rPr>
              <w:t>GRAD KARLOVAC</w:t>
            </w:r>
          </w:p>
        </w:tc>
      </w:tr>
      <w:tr w:rsidR="001D7128" w:rsidRPr="008160D3" w14:paraId="2A77330E" w14:textId="77777777" w:rsidTr="00267FC7">
        <w:trPr>
          <w:trHeight w:hRule="exact" w:val="1089"/>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DEDCEE"/>
          </w:tcPr>
          <w:p w14:paraId="2A773304" w14:textId="77777777" w:rsidR="001D7128" w:rsidRPr="001C493B" w:rsidRDefault="001D7128" w:rsidP="00023459">
            <w:pPr>
              <w:spacing w:before="8" w:after="0" w:line="240" w:lineRule="auto"/>
              <w:rPr>
                <w:rFonts w:cstheme="minorHAnsi"/>
                <w:sz w:val="20"/>
                <w:szCs w:val="20"/>
              </w:rPr>
            </w:pPr>
          </w:p>
          <w:p w14:paraId="2A773306" w14:textId="77777777" w:rsidR="001D7128" w:rsidRPr="001C493B" w:rsidRDefault="00B13212" w:rsidP="00023459">
            <w:pPr>
              <w:spacing w:after="0" w:line="240" w:lineRule="auto"/>
              <w:ind w:left="108" w:right="-20"/>
              <w:rPr>
                <w:rFonts w:eastAsia="Myriad Pro" w:cstheme="minorHAnsi"/>
                <w:sz w:val="20"/>
                <w:szCs w:val="20"/>
              </w:rPr>
            </w:pPr>
            <w:r w:rsidRPr="001C493B">
              <w:rPr>
                <w:rFonts w:eastAsia="Myriad Pro" w:cstheme="minorHAnsi"/>
                <w:color w:val="231F20"/>
                <w:spacing w:val="-2"/>
                <w:sz w:val="20"/>
                <w:szCs w:val="20"/>
              </w:rPr>
              <w:t>S</w:t>
            </w:r>
            <w:r w:rsidRPr="001C493B">
              <w:rPr>
                <w:rFonts w:eastAsia="Myriad Pro" w:cstheme="minorHAnsi"/>
                <w:color w:val="231F20"/>
                <w:sz w:val="20"/>
                <w:szCs w:val="20"/>
              </w:rPr>
              <w:t>vrha dokumenta</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DEDCEE"/>
          </w:tcPr>
          <w:p w14:paraId="2A77330D" w14:textId="1D716D63" w:rsidR="001D7128" w:rsidRPr="001C493B" w:rsidRDefault="00B13212" w:rsidP="000B15F3">
            <w:pPr>
              <w:spacing w:after="0"/>
              <w:jc w:val="center"/>
              <w:rPr>
                <w:rFonts w:eastAsia="Myriad Pro" w:cstheme="minorHAnsi"/>
                <w:sz w:val="20"/>
                <w:szCs w:val="20"/>
              </w:rPr>
            </w:pPr>
            <w:r w:rsidRPr="001C493B">
              <w:rPr>
                <w:rFonts w:eastAsia="Myriad Pro" w:cstheme="minorHAnsi"/>
                <w:color w:val="231F20"/>
                <w:spacing w:val="2"/>
                <w:sz w:val="20"/>
                <w:szCs w:val="20"/>
              </w:rPr>
              <w:t>I</w:t>
            </w:r>
            <w:r w:rsidRPr="001C493B">
              <w:rPr>
                <w:rFonts w:eastAsia="Myriad Pro" w:cstheme="minorHAnsi"/>
                <w:color w:val="231F20"/>
                <w:spacing w:val="5"/>
                <w:sz w:val="20"/>
                <w:szCs w:val="20"/>
              </w:rPr>
              <w:t>z</w:t>
            </w:r>
            <w:r w:rsidRPr="001C493B">
              <w:rPr>
                <w:rFonts w:eastAsia="Myriad Pro" w:cstheme="minorHAnsi"/>
                <w:color w:val="231F20"/>
                <w:sz w:val="20"/>
                <w:szCs w:val="20"/>
              </w:rPr>
              <w:t>vješći</w:t>
            </w:r>
            <w:r w:rsidRPr="001C493B">
              <w:rPr>
                <w:rFonts w:eastAsia="Myriad Pro" w:cstheme="minorHAnsi"/>
                <w:color w:val="231F20"/>
                <w:spacing w:val="-4"/>
                <w:sz w:val="20"/>
                <w:szCs w:val="20"/>
              </w:rPr>
              <w:t>v</w:t>
            </w:r>
            <w:r w:rsidRPr="001C493B">
              <w:rPr>
                <w:rFonts w:eastAsia="Myriad Pro" w:cstheme="minorHAnsi"/>
                <w:color w:val="231F20"/>
                <w:sz w:val="20"/>
                <w:szCs w:val="20"/>
              </w:rPr>
              <w:t>anje o p</w:t>
            </w:r>
            <w:r w:rsidRPr="001C493B">
              <w:rPr>
                <w:rFonts w:eastAsia="Myriad Pro" w:cstheme="minorHAnsi"/>
                <w:color w:val="231F20"/>
                <w:spacing w:val="-1"/>
                <w:sz w:val="20"/>
                <w:szCs w:val="20"/>
              </w:rPr>
              <w:t>r</w:t>
            </w:r>
            <w:r w:rsidRPr="001C493B">
              <w:rPr>
                <w:rFonts w:eastAsia="Myriad Pro" w:cstheme="minorHAnsi"/>
                <w:color w:val="231F20"/>
                <w:spacing w:val="-2"/>
                <w:sz w:val="20"/>
                <w:szCs w:val="20"/>
              </w:rPr>
              <w:t>ov</w:t>
            </w:r>
            <w:r w:rsidRPr="001C493B">
              <w:rPr>
                <w:rFonts w:eastAsia="Myriad Pro" w:cstheme="minorHAnsi"/>
                <w:color w:val="231F20"/>
                <w:sz w:val="20"/>
                <w:szCs w:val="20"/>
              </w:rPr>
              <w:t>edenom savjet</w:t>
            </w:r>
            <w:r w:rsidRPr="001C493B">
              <w:rPr>
                <w:rFonts w:eastAsia="Myriad Pro" w:cstheme="minorHAnsi"/>
                <w:color w:val="231F20"/>
                <w:spacing w:val="-2"/>
                <w:sz w:val="20"/>
                <w:szCs w:val="20"/>
              </w:rPr>
              <w:t>o</w:t>
            </w:r>
            <w:r w:rsidRPr="001C493B">
              <w:rPr>
                <w:rFonts w:eastAsia="Myriad Pro" w:cstheme="minorHAnsi"/>
                <w:color w:val="231F20"/>
                <w:spacing w:val="-4"/>
                <w:sz w:val="20"/>
                <w:szCs w:val="20"/>
              </w:rPr>
              <w:t>v</w:t>
            </w:r>
            <w:r w:rsidRPr="001C493B">
              <w:rPr>
                <w:rFonts w:eastAsia="Myriad Pro" w:cstheme="minorHAnsi"/>
                <w:color w:val="231F20"/>
                <w:sz w:val="20"/>
                <w:szCs w:val="20"/>
              </w:rPr>
              <w:t>anju sa zainte</w:t>
            </w:r>
            <w:r w:rsidRPr="001C493B">
              <w:rPr>
                <w:rFonts w:eastAsia="Myriad Pro" w:cstheme="minorHAnsi"/>
                <w:color w:val="231F20"/>
                <w:spacing w:val="-1"/>
                <w:sz w:val="20"/>
                <w:szCs w:val="20"/>
              </w:rPr>
              <w:t>r</w:t>
            </w:r>
            <w:r w:rsidRPr="001C493B">
              <w:rPr>
                <w:rFonts w:eastAsia="Myriad Pro" w:cstheme="minorHAnsi"/>
                <w:color w:val="231F20"/>
                <w:sz w:val="20"/>
                <w:szCs w:val="20"/>
              </w:rPr>
              <w:t>esi</w:t>
            </w:r>
            <w:r w:rsidRPr="001C493B">
              <w:rPr>
                <w:rFonts w:eastAsia="Myriad Pro" w:cstheme="minorHAnsi"/>
                <w:color w:val="231F20"/>
                <w:spacing w:val="-3"/>
                <w:sz w:val="20"/>
                <w:szCs w:val="20"/>
              </w:rPr>
              <w:t>r</w:t>
            </w:r>
            <w:r w:rsidRPr="001C493B">
              <w:rPr>
                <w:rFonts w:eastAsia="Myriad Pro" w:cstheme="minorHAnsi"/>
                <w:color w:val="231F20"/>
                <w:sz w:val="20"/>
                <w:szCs w:val="20"/>
              </w:rPr>
              <w:t>anom javnošću o</w:t>
            </w:r>
            <w:r w:rsidR="006D634D" w:rsidRPr="001C493B">
              <w:rPr>
                <w:rFonts w:eastAsia="Myriad Pro" w:cstheme="minorHAnsi"/>
                <w:color w:val="231F20"/>
                <w:sz w:val="20"/>
                <w:szCs w:val="20"/>
              </w:rPr>
              <w:t xml:space="preserve"> nac</w:t>
            </w:r>
            <w:r w:rsidR="006D634D" w:rsidRPr="001C493B">
              <w:rPr>
                <w:rFonts w:eastAsia="Myriad Pro" w:cstheme="minorHAnsi"/>
                <w:color w:val="231F20"/>
                <w:spacing w:val="5"/>
                <w:sz w:val="20"/>
                <w:szCs w:val="20"/>
              </w:rPr>
              <w:t>r</w:t>
            </w:r>
            <w:r w:rsidR="006D634D" w:rsidRPr="001C493B">
              <w:rPr>
                <w:rFonts w:eastAsia="Myriad Pro" w:cstheme="minorHAnsi"/>
                <w:color w:val="231F20"/>
                <w:sz w:val="20"/>
                <w:szCs w:val="20"/>
              </w:rPr>
              <w:t xml:space="preserve">tu </w:t>
            </w:r>
            <w:r w:rsidR="00FC5F85" w:rsidRPr="00FC5F85">
              <w:rPr>
                <w:rFonts w:cstheme="minorHAnsi"/>
                <w:bCs/>
                <w:sz w:val="20"/>
                <w:szCs w:val="20"/>
              </w:rPr>
              <w:t>Odluke o načinu ostvarivanja prednosti pri upisu djece u dječje vrtiće Grada Karlovca</w:t>
            </w:r>
          </w:p>
        </w:tc>
      </w:tr>
      <w:tr w:rsidR="001D7128" w:rsidRPr="008160D3" w14:paraId="2A773313" w14:textId="77777777" w:rsidTr="00235C7E">
        <w:trPr>
          <w:trHeight w:hRule="exact" w:val="878"/>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EDEBF6"/>
          </w:tcPr>
          <w:p w14:paraId="2A77330F" w14:textId="77777777" w:rsidR="001D7128" w:rsidRPr="001C493B" w:rsidRDefault="001D7128" w:rsidP="00023459">
            <w:pPr>
              <w:spacing w:before="3" w:after="0" w:line="240" w:lineRule="auto"/>
              <w:rPr>
                <w:rFonts w:cstheme="minorHAnsi"/>
                <w:sz w:val="20"/>
                <w:szCs w:val="20"/>
              </w:rPr>
            </w:pPr>
          </w:p>
          <w:p w14:paraId="2A773310" w14:textId="77777777" w:rsidR="001D7128" w:rsidRPr="001C493B" w:rsidRDefault="00B13212" w:rsidP="00023459">
            <w:pPr>
              <w:spacing w:after="0" w:line="240" w:lineRule="auto"/>
              <w:ind w:left="108" w:right="-20"/>
              <w:rPr>
                <w:rFonts w:eastAsia="Myriad Pro" w:cstheme="minorHAnsi"/>
                <w:sz w:val="20"/>
                <w:szCs w:val="20"/>
              </w:rPr>
            </w:pPr>
            <w:r w:rsidRPr="001C493B">
              <w:rPr>
                <w:rFonts w:eastAsia="Myriad Pro" w:cstheme="minorHAnsi"/>
                <w:color w:val="231F20"/>
                <w:sz w:val="20"/>
                <w:szCs w:val="20"/>
              </w:rPr>
              <w:t>Datum dokumenta</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EDEBF6"/>
            <w:vAlign w:val="center"/>
          </w:tcPr>
          <w:p w14:paraId="2A773312" w14:textId="3C5A73ED" w:rsidR="001D7128" w:rsidRPr="001C493B" w:rsidRDefault="001D7128" w:rsidP="001A364D">
            <w:pPr>
              <w:spacing w:after="0" w:line="240" w:lineRule="auto"/>
              <w:ind w:left="165" w:right="-20"/>
              <w:jc w:val="center"/>
              <w:rPr>
                <w:rFonts w:eastAsia="Myriad Pro" w:cstheme="minorHAnsi"/>
                <w:sz w:val="20"/>
                <w:szCs w:val="20"/>
              </w:rPr>
            </w:pPr>
          </w:p>
        </w:tc>
      </w:tr>
      <w:tr w:rsidR="001D7128" w:rsidRPr="008160D3" w14:paraId="2A773317" w14:textId="77777777" w:rsidTr="00267FC7">
        <w:trPr>
          <w:trHeight w:hRule="exact" w:val="834"/>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DEDCEE"/>
          </w:tcPr>
          <w:p w14:paraId="2A773314" w14:textId="77777777" w:rsidR="001D7128" w:rsidRPr="001C493B" w:rsidRDefault="001D7128" w:rsidP="00023459">
            <w:pPr>
              <w:spacing w:before="3" w:after="0" w:line="240" w:lineRule="auto"/>
              <w:rPr>
                <w:rFonts w:cstheme="minorHAnsi"/>
                <w:sz w:val="20"/>
                <w:szCs w:val="20"/>
              </w:rPr>
            </w:pPr>
          </w:p>
          <w:p w14:paraId="2A773315" w14:textId="77777777" w:rsidR="001D7128" w:rsidRPr="001C493B" w:rsidRDefault="00B13212" w:rsidP="00023459">
            <w:pPr>
              <w:spacing w:after="0" w:line="240" w:lineRule="auto"/>
              <w:ind w:left="108" w:right="-20"/>
              <w:rPr>
                <w:rFonts w:eastAsia="Myriad Pro" w:cstheme="minorHAnsi"/>
                <w:sz w:val="20"/>
                <w:szCs w:val="20"/>
              </w:rPr>
            </w:pPr>
            <w:r w:rsidRPr="001C493B">
              <w:rPr>
                <w:rFonts w:eastAsia="Myriad Pro" w:cstheme="minorHAnsi"/>
                <w:color w:val="231F20"/>
                <w:spacing w:val="-7"/>
                <w:sz w:val="20"/>
                <w:szCs w:val="20"/>
              </w:rPr>
              <w:t>V</w:t>
            </w:r>
            <w:r w:rsidRPr="001C493B">
              <w:rPr>
                <w:rFonts w:eastAsia="Myriad Pro" w:cstheme="minorHAnsi"/>
                <w:color w:val="231F20"/>
                <w:sz w:val="20"/>
                <w:szCs w:val="20"/>
              </w:rPr>
              <w:t>e</w:t>
            </w:r>
            <w:r w:rsidRPr="001C493B">
              <w:rPr>
                <w:rFonts w:eastAsia="Myriad Pro" w:cstheme="minorHAnsi"/>
                <w:color w:val="231F20"/>
                <w:spacing w:val="2"/>
                <w:sz w:val="20"/>
                <w:szCs w:val="20"/>
              </w:rPr>
              <w:t>r</w:t>
            </w:r>
            <w:r w:rsidRPr="001C493B">
              <w:rPr>
                <w:rFonts w:eastAsia="Myriad Pro" w:cstheme="minorHAnsi"/>
                <w:color w:val="231F20"/>
                <w:sz w:val="20"/>
                <w:szCs w:val="20"/>
              </w:rPr>
              <w:t>zija dokumenta</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DEDCEE"/>
            <w:vAlign w:val="center"/>
          </w:tcPr>
          <w:p w14:paraId="2A773316" w14:textId="29B4C57B" w:rsidR="001D7128" w:rsidRPr="001C493B" w:rsidRDefault="006D634D" w:rsidP="00267FC7">
            <w:pPr>
              <w:spacing w:line="240" w:lineRule="auto"/>
              <w:jc w:val="center"/>
              <w:rPr>
                <w:rFonts w:cstheme="minorHAnsi"/>
                <w:sz w:val="20"/>
                <w:szCs w:val="20"/>
              </w:rPr>
            </w:pPr>
            <w:r w:rsidRPr="00CC3F99">
              <w:rPr>
                <w:rFonts w:cstheme="minorHAnsi"/>
                <w:sz w:val="20"/>
                <w:szCs w:val="20"/>
              </w:rPr>
              <w:t>I</w:t>
            </w:r>
            <w:r w:rsidR="00516488">
              <w:rPr>
                <w:rFonts w:cstheme="minorHAnsi"/>
                <w:sz w:val="20"/>
                <w:szCs w:val="20"/>
              </w:rPr>
              <w:t>.</w:t>
            </w:r>
          </w:p>
        </w:tc>
      </w:tr>
      <w:tr w:rsidR="001D7128" w:rsidRPr="008160D3" w14:paraId="2A77331C" w14:textId="77777777" w:rsidTr="00235C7E">
        <w:trPr>
          <w:trHeight w:hRule="exact" w:val="1112"/>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EDEBF6"/>
          </w:tcPr>
          <w:p w14:paraId="2A773318" w14:textId="77777777" w:rsidR="001D7128" w:rsidRPr="001C493B" w:rsidRDefault="001D7128" w:rsidP="00023459">
            <w:pPr>
              <w:spacing w:before="3" w:after="0" w:line="240" w:lineRule="auto"/>
              <w:rPr>
                <w:rFonts w:cstheme="minorHAnsi"/>
                <w:sz w:val="20"/>
                <w:szCs w:val="20"/>
              </w:rPr>
            </w:pPr>
          </w:p>
          <w:p w14:paraId="2A773319" w14:textId="77777777" w:rsidR="001D7128" w:rsidRPr="001C493B" w:rsidRDefault="00B13212" w:rsidP="00023459">
            <w:pPr>
              <w:spacing w:after="0" w:line="240" w:lineRule="auto"/>
              <w:ind w:left="108" w:right="-20"/>
              <w:rPr>
                <w:rFonts w:eastAsia="Myriad Pro" w:cstheme="minorHAnsi"/>
                <w:sz w:val="20"/>
                <w:szCs w:val="20"/>
              </w:rPr>
            </w:pPr>
            <w:r w:rsidRPr="001C493B">
              <w:rPr>
                <w:rFonts w:eastAsia="Myriad Pro" w:cstheme="minorHAnsi"/>
                <w:color w:val="231F20"/>
                <w:spacing w:val="-4"/>
                <w:sz w:val="20"/>
                <w:szCs w:val="20"/>
              </w:rPr>
              <w:t>V</w:t>
            </w:r>
            <w:r w:rsidRPr="001C493B">
              <w:rPr>
                <w:rFonts w:eastAsia="Myriad Pro" w:cstheme="minorHAnsi"/>
                <w:color w:val="231F20"/>
                <w:sz w:val="20"/>
                <w:szCs w:val="20"/>
              </w:rPr>
              <w:t>rsta dokumenta</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EDEBF6"/>
            <w:vAlign w:val="center"/>
          </w:tcPr>
          <w:p w14:paraId="2A77331B" w14:textId="77777777" w:rsidR="001D7128" w:rsidRPr="001C493B" w:rsidRDefault="006D634D" w:rsidP="00023459">
            <w:pPr>
              <w:spacing w:after="0" w:line="240" w:lineRule="auto"/>
              <w:ind w:right="-20"/>
              <w:jc w:val="center"/>
              <w:rPr>
                <w:rFonts w:eastAsia="Myriad Pro" w:cstheme="minorHAnsi"/>
                <w:sz w:val="20"/>
                <w:szCs w:val="20"/>
              </w:rPr>
            </w:pPr>
            <w:r w:rsidRPr="001C493B">
              <w:rPr>
                <w:rFonts w:eastAsia="Myriad Pro" w:cstheme="minorHAnsi"/>
                <w:color w:val="231F20"/>
                <w:spacing w:val="2"/>
                <w:sz w:val="20"/>
                <w:szCs w:val="20"/>
              </w:rPr>
              <w:t>Odluka predstavničkog tijela – opći akt</w:t>
            </w:r>
          </w:p>
        </w:tc>
      </w:tr>
      <w:tr w:rsidR="001D7128" w:rsidRPr="008160D3" w14:paraId="2A773322" w14:textId="77777777" w:rsidTr="004E5658">
        <w:trPr>
          <w:trHeight w:hRule="exact" w:val="978"/>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DEDCEE"/>
          </w:tcPr>
          <w:p w14:paraId="2A77331D" w14:textId="77777777" w:rsidR="001D7128" w:rsidRPr="001C493B" w:rsidRDefault="00B13212" w:rsidP="00023459">
            <w:pPr>
              <w:spacing w:before="37" w:after="0" w:line="240" w:lineRule="auto"/>
              <w:ind w:left="108" w:right="225"/>
              <w:rPr>
                <w:rFonts w:eastAsia="Myriad Pro" w:cstheme="minorHAnsi"/>
                <w:sz w:val="20"/>
                <w:szCs w:val="20"/>
              </w:rPr>
            </w:pPr>
            <w:r w:rsidRPr="001C493B">
              <w:rPr>
                <w:rFonts w:eastAsia="Myriad Pro" w:cstheme="minorHAnsi"/>
                <w:color w:val="231F20"/>
                <w:sz w:val="20"/>
                <w:szCs w:val="20"/>
              </w:rPr>
              <w:t>Naziv nac</w:t>
            </w:r>
            <w:r w:rsidRPr="001C493B">
              <w:rPr>
                <w:rFonts w:eastAsia="Myriad Pro" w:cstheme="minorHAnsi"/>
                <w:color w:val="231F20"/>
                <w:spacing w:val="5"/>
                <w:sz w:val="20"/>
                <w:szCs w:val="20"/>
              </w:rPr>
              <w:t>r</w:t>
            </w:r>
            <w:r w:rsidRPr="001C493B">
              <w:rPr>
                <w:rFonts w:eastAsia="Myriad Pro" w:cstheme="minorHAnsi"/>
                <w:color w:val="231F20"/>
                <w:sz w:val="20"/>
                <w:szCs w:val="20"/>
              </w:rPr>
              <w:t>ta zakona, drugog p</w:t>
            </w:r>
            <w:r w:rsidRPr="001C493B">
              <w:rPr>
                <w:rFonts w:eastAsia="Myriad Pro" w:cstheme="minorHAnsi"/>
                <w:color w:val="231F20"/>
                <w:spacing w:val="-2"/>
                <w:sz w:val="20"/>
                <w:szCs w:val="20"/>
              </w:rPr>
              <w:t>r</w:t>
            </w:r>
            <w:r w:rsidRPr="001C493B">
              <w:rPr>
                <w:rFonts w:eastAsia="Myriad Pro" w:cstheme="minorHAnsi"/>
                <w:color w:val="231F20"/>
                <w:sz w:val="20"/>
                <w:szCs w:val="20"/>
              </w:rPr>
              <w:t>opisa ili akta</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DEDCEE"/>
            <w:vAlign w:val="center"/>
          </w:tcPr>
          <w:p w14:paraId="2A773321" w14:textId="56714EB0" w:rsidR="001D7128" w:rsidRPr="001C493B" w:rsidRDefault="00940C8E" w:rsidP="00940C8E">
            <w:pPr>
              <w:spacing w:after="0"/>
              <w:rPr>
                <w:rFonts w:cstheme="minorHAnsi"/>
                <w:sz w:val="20"/>
                <w:szCs w:val="20"/>
              </w:rPr>
            </w:pPr>
            <w:r>
              <w:rPr>
                <w:rFonts w:cstheme="minorHAnsi"/>
                <w:bCs/>
                <w:sz w:val="20"/>
                <w:szCs w:val="20"/>
              </w:rPr>
              <w:t>Članici</w:t>
            </w:r>
            <w:r w:rsidRPr="00940C8E">
              <w:rPr>
                <w:rFonts w:cstheme="minorHAnsi"/>
                <w:bCs/>
                <w:sz w:val="20"/>
                <w:szCs w:val="20"/>
              </w:rPr>
              <w:t xml:space="preserve"> 20. i 35. Zakona o predškolskom odgoju i obrazovanju („Narodne novine“ broj 10/97, 107/07, 94/13, 98/19 i</w:t>
            </w:r>
            <w:r>
              <w:rPr>
                <w:rFonts w:cstheme="minorHAnsi"/>
                <w:bCs/>
                <w:sz w:val="20"/>
                <w:szCs w:val="20"/>
              </w:rPr>
              <w:t xml:space="preserve"> </w:t>
            </w:r>
            <w:r w:rsidRPr="00940C8E">
              <w:rPr>
                <w:rFonts w:cstheme="minorHAnsi"/>
                <w:bCs/>
                <w:sz w:val="20"/>
                <w:szCs w:val="20"/>
              </w:rPr>
              <w:t>57/22)</w:t>
            </w:r>
          </w:p>
        </w:tc>
      </w:tr>
      <w:tr w:rsidR="001D7128" w:rsidRPr="008160D3" w14:paraId="2A773325" w14:textId="77777777" w:rsidTr="00267FC7">
        <w:trPr>
          <w:trHeight w:hRule="exact" w:val="1532"/>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EDEBF6"/>
          </w:tcPr>
          <w:p w14:paraId="4D1F2D5D" w14:textId="77777777" w:rsidR="001D7128" w:rsidRDefault="00B13212" w:rsidP="00023459">
            <w:pPr>
              <w:spacing w:before="37" w:after="0" w:line="240" w:lineRule="auto"/>
              <w:ind w:left="108" w:right="363"/>
              <w:rPr>
                <w:rFonts w:eastAsia="Myriad Pro" w:cstheme="minorHAnsi"/>
                <w:color w:val="231F20"/>
                <w:sz w:val="20"/>
                <w:szCs w:val="20"/>
              </w:rPr>
            </w:pPr>
            <w:r w:rsidRPr="001C493B">
              <w:rPr>
                <w:rFonts w:eastAsia="Myriad Pro" w:cstheme="minorHAnsi"/>
                <w:color w:val="231F20"/>
                <w:sz w:val="20"/>
                <w:szCs w:val="20"/>
              </w:rPr>
              <w:t>Jedins</w:t>
            </w:r>
            <w:r w:rsidRPr="001C493B">
              <w:rPr>
                <w:rFonts w:eastAsia="Myriad Pro" w:cstheme="minorHAnsi"/>
                <w:color w:val="231F20"/>
                <w:spacing w:val="2"/>
                <w:sz w:val="20"/>
                <w:szCs w:val="20"/>
              </w:rPr>
              <w:t>t</w:t>
            </w:r>
            <w:r w:rsidRPr="001C493B">
              <w:rPr>
                <w:rFonts w:eastAsia="Myriad Pro" w:cstheme="minorHAnsi"/>
                <w:color w:val="231F20"/>
                <w:spacing w:val="-2"/>
                <w:sz w:val="20"/>
                <w:szCs w:val="20"/>
              </w:rPr>
              <w:t>v</w:t>
            </w:r>
            <w:r w:rsidRPr="001C493B">
              <w:rPr>
                <w:rFonts w:eastAsia="Myriad Pro" w:cstheme="minorHAnsi"/>
                <w:color w:val="231F20"/>
                <w:sz w:val="20"/>
                <w:szCs w:val="20"/>
              </w:rPr>
              <w:t xml:space="preserve">ena </w:t>
            </w:r>
            <w:r w:rsidRPr="001C493B">
              <w:rPr>
                <w:rFonts w:eastAsia="Myriad Pro" w:cstheme="minorHAnsi"/>
                <w:color w:val="231F20"/>
                <w:spacing w:val="-2"/>
                <w:sz w:val="20"/>
                <w:szCs w:val="20"/>
              </w:rPr>
              <w:t>o</w:t>
            </w:r>
            <w:r w:rsidRPr="001C493B">
              <w:rPr>
                <w:rFonts w:eastAsia="Myriad Pro" w:cstheme="minorHAnsi"/>
                <w:color w:val="231F20"/>
                <w:sz w:val="20"/>
                <w:szCs w:val="20"/>
              </w:rPr>
              <w:t>zna</w:t>
            </w:r>
            <w:r w:rsidRPr="001C493B">
              <w:rPr>
                <w:rFonts w:eastAsia="Myriad Pro" w:cstheme="minorHAnsi"/>
                <w:color w:val="231F20"/>
                <w:spacing w:val="4"/>
                <w:sz w:val="20"/>
                <w:szCs w:val="20"/>
              </w:rPr>
              <w:t>k</w:t>
            </w:r>
            <w:r w:rsidRPr="001C493B">
              <w:rPr>
                <w:rFonts w:eastAsia="Myriad Pro" w:cstheme="minorHAnsi"/>
                <w:color w:val="231F20"/>
                <w:sz w:val="20"/>
                <w:szCs w:val="20"/>
              </w:rPr>
              <w:t>a iz Plana donošenja zakona, dru</w:t>
            </w:r>
            <w:r w:rsidRPr="001C493B">
              <w:rPr>
                <w:rFonts w:eastAsia="Myriad Pro" w:cstheme="minorHAnsi"/>
                <w:color w:val="231F20"/>
                <w:spacing w:val="-1"/>
                <w:sz w:val="20"/>
                <w:szCs w:val="20"/>
              </w:rPr>
              <w:t>g</w:t>
            </w:r>
            <w:r w:rsidRPr="001C493B">
              <w:rPr>
                <w:rFonts w:eastAsia="Myriad Pro" w:cstheme="minorHAnsi"/>
                <w:color w:val="231F20"/>
                <w:sz w:val="20"/>
                <w:szCs w:val="20"/>
              </w:rPr>
              <w:t>ih p</w:t>
            </w:r>
            <w:r w:rsidRPr="001C493B">
              <w:rPr>
                <w:rFonts w:eastAsia="Myriad Pro" w:cstheme="minorHAnsi"/>
                <w:color w:val="231F20"/>
                <w:spacing w:val="-2"/>
                <w:sz w:val="20"/>
                <w:szCs w:val="20"/>
              </w:rPr>
              <w:t>r</w:t>
            </w:r>
            <w:r w:rsidRPr="001C493B">
              <w:rPr>
                <w:rFonts w:eastAsia="Myriad Pro" w:cstheme="minorHAnsi"/>
                <w:color w:val="231F20"/>
                <w:sz w:val="20"/>
                <w:szCs w:val="20"/>
              </w:rPr>
              <w:t>opisa i a</w:t>
            </w:r>
            <w:r w:rsidRPr="001C493B">
              <w:rPr>
                <w:rFonts w:eastAsia="Myriad Pro" w:cstheme="minorHAnsi"/>
                <w:color w:val="231F20"/>
                <w:spacing w:val="4"/>
                <w:sz w:val="20"/>
                <w:szCs w:val="20"/>
              </w:rPr>
              <w:t>k</w:t>
            </w:r>
            <w:r w:rsidRPr="001C493B">
              <w:rPr>
                <w:rFonts w:eastAsia="Myriad Pro" w:cstheme="minorHAnsi"/>
                <w:color w:val="231F20"/>
                <w:sz w:val="20"/>
                <w:szCs w:val="20"/>
              </w:rPr>
              <w:t>ata obj</w:t>
            </w:r>
            <w:r w:rsidRPr="001C493B">
              <w:rPr>
                <w:rFonts w:eastAsia="Myriad Pro" w:cstheme="minorHAnsi"/>
                <w:color w:val="231F20"/>
                <w:spacing w:val="-2"/>
                <w:sz w:val="20"/>
                <w:szCs w:val="20"/>
              </w:rPr>
              <w:t>a</w:t>
            </w:r>
            <w:r w:rsidRPr="001C493B">
              <w:rPr>
                <w:rFonts w:eastAsia="Myriad Pro" w:cstheme="minorHAnsi"/>
                <w:color w:val="231F20"/>
                <w:sz w:val="20"/>
                <w:szCs w:val="20"/>
              </w:rPr>
              <w:t>vljenog na in</w:t>
            </w:r>
            <w:r w:rsidRPr="001C493B">
              <w:rPr>
                <w:rFonts w:eastAsia="Myriad Pro" w:cstheme="minorHAnsi"/>
                <w:color w:val="231F20"/>
                <w:spacing w:val="-1"/>
                <w:sz w:val="20"/>
                <w:szCs w:val="20"/>
              </w:rPr>
              <w:t>t</w:t>
            </w:r>
            <w:r w:rsidRPr="001C493B">
              <w:rPr>
                <w:rFonts w:eastAsia="Myriad Pro" w:cstheme="minorHAnsi"/>
                <w:color w:val="231F20"/>
                <w:sz w:val="20"/>
                <w:szCs w:val="20"/>
              </w:rPr>
              <w:t>ernets</w:t>
            </w:r>
            <w:r w:rsidRPr="001C493B">
              <w:rPr>
                <w:rFonts w:eastAsia="Myriad Pro" w:cstheme="minorHAnsi"/>
                <w:color w:val="231F20"/>
                <w:spacing w:val="4"/>
                <w:sz w:val="20"/>
                <w:szCs w:val="20"/>
              </w:rPr>
              <w:t>k</w:t>
            </w:r>
            <w:r w:rsidRPr="001C493B">
              <w:rPr>
                <w:rFonts w:eastAsia="Myriad Pro" w:cstheme="minorHAnsi"/>
                <w:color w:val="231F20"/>
                <w:sz w:val="20"/>
                <w:szCs w:val="20"/>
              </w:rPr>
              <w:t>im stranicama</w:t>
            </w:r>
            <w:r w:rsidRPr="001C493B">
              <w:rPr>
                <w:rFonts w:eastAsia="Myriad Pro" w:cstheme="minorHAnsi"/>
                <w:color w:val="231F20"/>
                <w:spacing w:val="-8"/>
                <w:sz w:val="20"/>
                <w:szCs w:val="20"/>
              </w:rPr>
              <w:t xml:space="preserve"> </w:t>
            </w:r>
            <w:r w:rsidR="00B2685E" w:rsidRPr="001C493B">
              <w:rPr>
                <w:rFonts w:eastAsia="Myriad Pro" w:cstheme="minorHAnsi"/>
                <w:color w:val="231F20"/>
                <w:sz w:val="20"/>
                <w:szCs w:val="20"/>
              </w:rPr>
              <w:t>Grada</w:t>
            </w:r>
          </w:p>
          <w:p w14:paraId="115DD1D4" w14:textId="77777777" w:rsidR="003B57DB" w:rsidRDefault="003B57DB" w:rsidP="00023459">
            <w:pPr>
              <w:spacing w:before="37" w:after="0" w:line="240" w:lineRule="auto"/>
              <w:ind w:left="108" w:right="363"/>
              <w:rPr>
                <w:rFonts w:eastAsia="Myriad Pro" w:cstheme="minorHAnsi"/>
                <w:color w:val="231F20"/>
                <w:sz w:val="20"/>
                <w:szCs w:val="20"/>
              </w:rPr>
            </w:pPr>
          </w:p>
          <w:p w14:paraId="68EDC5DE" w14:textId="77777777" w:rsidR="003B57DB" w:rsidRDefault="003B57DB" w:rsidP="00023459">
            <w:pPr>
              <w:spacing w:before="37" w:after="0" w:line="240" w:lineRule="auto"/>
              <w:ind w:left="108" w:right="363"/>
              <w:rPr>
                <w:rFonts w:eastAsia="Myriad Pro" w:cstheme="minorHAnsi"/>
                <w:color w:val="231F20"/>
                <w:sz w:val="20"/>
                <w:szCs w:val="20"/>
              </w:rPr>
            </w:pPr>
          </w:p>
          <w:p w14:paraId="2A773323" w14:textId="574764AB" w:rsidR="003B57DB" w:rsidRPr="001C493B" w:rsidRDefault="003B57DB" w:rsidP="00023459">
            <w:pPr>
              <w:spacing w:before="37" w:after="0" w:line="240" w:lineRule="auto"/>
              <w:ind w:left="108" w:right="363"/>
              <w:rPr>
                <w:rFonts w:eastAsia="Myriad Pro" w:cstheme="minorHAnsi"/>
                <w:sz w:val="20"/>
                <w:szCs w:val="20"/>
              </w:rPr>
            </w:pP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EDEBF6"/>
          </w:tcPr>
          <w:p w14:paraId="2A773324" w14:textId="7C1B7B6C" w:rsidR="001D7128" w:rsidRPr="00BD3625" w:rsidRDefault="001D7128" w:rsidP="008160D3">
            <w:pPr>
              <w:spacing w:line="240" w:lineRule="auto"/>
              <w:jc w:val="both"/>
              <w:rPr>
                <w:rFonts w:cstheme="minorHAnsi"/>
                <w:sz w:val="20"/>
                <w:szCs w:val="20"/>
              </w:rPr>
            </w:pPr>
          </w:p>
        </w:tc>
      </w:tr>
      <w:tr w:rsidR="001D7128" w:rsidRPr="008160D3" w14:paraId="2A77332A" w14:textId="77777777" w:rsidTr="007E3305">
        <w:trPr>
          <w:trHeight w:hRule="exact" w:val="949"/>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DEDCEE"/>
          </w:tcPr>
          <w:p w14:paraId="2A773326" w14:textId="77777777" w:rsidR="001D7128" w:rsidRPr="001C493B" w:rsidRDefault="001D7128" w:rsidP="00023459">
            <w:pPr>
              <w:spacing w:before="3" w:after="0" w:line="240" w:lineRule="auto"/>
              <w:rPr>
                <w:rFonts w:cstheme="minorHAnsi"/>
                <w:sz w:val="20"/>
                <w:szCs w:val="20"/>
              </w:rPr>
            </w:pPr>
          </w:p>
          <w:p w14:paraId="2A773327" w14:textId="77777777" w:rsidR="001D7128" w:rsidRPr="001C493B" w:rsidRDefault="00B13212" w:rsidP="00023459">
            <w:pPr>
              <w:spacing w:after="0" w:line="240" w:lineRule="auto"/>
              <w:ind w:left="108" w:right="-20"/>
              <w:rPr>
                <w:rFonts w:eastAsia="Myriad Pro" w:cstheme="minorHAnsi"/>
                <w:sz w:val="20"/>
                <w:szCs w:val="20"/>
              </w:rPr>
            </w:pPr>
            <w:r w:rsidRPr="001C493B">
              <w:rPr>
                <w:rFonts w:eastAsia="Myriad Pro" w:cstheme="minorHAnsi"/>
                <w:color w:val="231F20"/>
                <w:sz w:val="20"/>
                <w:szCs w:val="20"/>
              </w:rPr>
              <w:t>Naziv tijela nadležnog za izradu nac</w:t>
            </w:r>
            <w:r w:rsidRPr="001C493B">
              <w:rPr>
                <w:rFonts w:eastAsia="Myriad Pro" w:cstheme="minorHAnsi"/>
                <w:color w:val="231F20"/>
                <w:spacing w:val="5"/>
                <w:sz w:val="20"/>
                <w:szCs w:val="20"/>
              </w:rPr>
              <w:t>r</w:t>
            </w:r>
            <w:r w:rsidRPr="001C493B">
              <w:rPr>
                <w:rFonts w:eastAsia="Myriad Pro" w:cstheme="minorHAnsi"/>
                <w:color w:val="231F20"/>
                <w:sz w:val="20"/>
                <w:szCs w:val="20"/>
              </w:rPr>
              <w:t>ta</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DEDCEE"/>
            <w:vAlign w:val="center"/>
          </w:tcPr>
          <w:p w14:paraId="2A773329" w14:textId="11104B41" w:rsidR="001D7128" w:rsidRPr="001C493B" w:rsidRDefault="006D634D" w:rsidP="001A3AED">
            <w:pPr>
              <w:spacing w:after="0" w:line="240" w:lineRule="auto"/>
              <w:jc w:val="center"/>
              <w:rPr>
                <w:rFonts w:cstheme="minorHAnsi"/>
                <w:sz w:val="20"/>
                <w:szCs w:val="20"/>
              </w:rPr>
            </w:pPr>
            <w:r w:rsidRPr="001C493B">
              <w:rPr>
                <w:rFonts w:cstheme="minorHAnsi"/>
                <w:sz w:val="20"/>
                <w:szCs w:val="20"/>
              </w:rPr>
              <w:t xml:space="preserve">Grad Karlovac, Upravni odjel za </w:t>
            </w:r>
            <w:r w:rsidR="001A3AED">
              <w:rPr>
                <w:rFonts w:cstheme="minorHAnsi"/>
                <w:sz w:val="20"/>
                <w:szCs w:val="20"/>
              </w:rPr>
              <w:t xml:space="preserve">društvene djelatnosti </w:t>
            </w:r>
          </w:p>
        </w:tc>
      </w:tr>
      <w:tr w:rsidR="001D7128" w:rsidRPr="008160D3" w14:paraId="2A77332D" w14:textId="77777777" w:rsidTr="00267FC7">
        <w:trPr>
          <w:trHeight w:hRule="exact" w:val="1133"/>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EDEBF6"/>
          </w:tcPr>
          <w:p w14:paraId="2A77332B" w14:textId="77777777" w:rsidR="001D7128" w:rsidRPr="001C493B" w:rsidRDefault="00B13212" w:rsidP="00023459">
            <w:pPr>
              <w:spacing w:before="37" w:after="0" w:line="240" w:lineRule="auto"/>
              <w:ind w:left="108" w:right="316"/>
              <w:rPr>
                <w:rFonts w:eastAsia="Myriad Pro" w:cstheme="minorHAnsi"/>
                <w:sz w:val="20"/>
                <w:szCs w:val="20"/>
              </w:rPr>
            </w:pPr>
            <w:r w:rsidRPr="001C493B">
              <w:rPr>
                <w:rFonts w:eastAsia="Myriad Pro" w:cstheme="minorHAnsi"/>
                <w:color w:val="231F20"/>
                <w:sz w:val="20"/>
                <w:szCs w:val="20"/>
              </w:rPr>
              <w:t>Koji su p</w:t>
            </w:r>
            <w:r w:rsidRPr="001C493B">
              <w:rPr>
                <w:rFonts w:eastAsia="Myriad Pro" w:cstheme="minorHAnsi"/>
                <w:color w:val="231F20"/>
                <w:spacing w:val="-2"/>
                <w:sz w:val="20"/>
                <w:szCs w:val="20"/>
              </w:rPr>
              <w:t>r</w:t>
            </w:r>
            <w:r w:rsidRPr="001C493B">
              <w:rPr>
                <w:rFonts w:eastAsia="Myriad Pro" w:cstheme="minorHAnsi"/>
                <w:color w:val="231F20"/>
                <w:sz w:val="20"/>
                <w:szCs w:val="20"/>
              </w:rPr>
              <w:t>edst</w:t>
            </w:r>
            <w:r w:rsidRPr="001C493B">
              <w:rPr>
                <w:rFonts w:eastAsia="Myriad Pro" w:cstheme="minorHAnsi"/>
                <w:color w:val="231F20"/>
                <w:spacing w:val="-2"/>
                <w:sz w:val="20"/>
                <w:szCs w:val="20"/>
              </w:rPr>
              <w:t>a</w:t>
            </w:r>
            <w:r w:rsidRPr="001C493B">
              <w:rPr>
                <w:rFonts w:eastAsia="Myriad Pro" w:cstheme="minorHAnsi"/>
                <w:color w:val="231F20"/>
                <w:sz w:val="20"/>
                <w:szCs w:val="20"/>
              </w:rPr>
              <w:t>vnici zain</w:t>
            </w:r>
            <w:r w:rsidRPr="001C493B">
              <w:rPr>
                <w:rFonts w:eastAsia="Myriad Pro" w:cstheme="minorHAnsi"/>
                <w:color w:val="231F20"/>
                <w:spacing w:val="-1"/>
                <w:sz w:val="20"/>
                <w:szCs w:val="20"/>
              </w:rPr>
              <w:t>t</w:t>
            </w:r>
            <w:r w:rsidRPr="001C493B">
              <w:rPr>
                <w:rFonts w:eastAsia="Myriad Pro" w:cstheme="minorHAnsi"/>
                <w:color w:val="231F20"/>
                <w:sz w:val="20"/>
                <w:szCs w:val="20"/>
              </w:rPr>
              <w:t>e</w:t>
            </w:r>
            <w:r w:rsidRPr="001C493B">
              <w:rPr>
                <w:rFonts w:eastAsia="Myriad Pro" w:cstheme="minorHAnsi"/>
                <w:color w:val="231F20"/>
                <w:spacing w:val="-2"/>
                <w:sz w:val="20"/>
                <w:szCs w:val="20"/>
              </w:rPr>
              <w:t>r</w:t>
            </w:r>
            <w:r w:rsidRPr="001C493B">
              <w:rPr>
                <w:rFonts w:eastAsia="Myriad Pro" w:cstheme="minorHAnsi"/>
                <w:color w:val="231F20"/>
                <w:sz w:val="20"/>
                <w:szCs w:val="20"/>
              </w:rPr>
              <w:t>esirane j</w:t>
            </w:r>
            <w:r w:rsidRPr="001C493B">
              <w:rPr>
                <w:rFonts w:eastAsia="Myriad Pro" w:cstheme="minorHAnsi"/>
                <w:color w:val="231F20"/>
                <w:spacing w:val="-2"/>
                <w:sz w:val="20"/>
                <w:szCs w:val="20"/>
              </w:rPr>
              <w:t>a</w:t>
            </w:r>
            <w:r w:rsidRPr="001C493B">
              <w:rPr>
                <w:rFonts w:eastAsia="Myriad Pro" w:cstheme="minorHAnsi"/>
                <w:color w:val="231F20"/>
                <w:sz w:val="20"/>
                <w:szCs w:val="20"/>
              </w:rPr>
              <w:t>vnosti bili u</w:t>
            </w:r>
            <w:r w:rsidRPr="001C493B">
              <w:rPr>
                <w:rFonts w:eastAsia="Myriad Pro" w:cstheme="minorHAnsi"/>
                <w:color w:val="231F20"/>
                <w:spacing w:val="4"/>
                <w:sz w:val="20"/>
                <w:szCs w:val="20"/>
              </w:rPr>
              <w:t>k</w:t>
            </w:r>
            <w:r w:rsidRPr="001C493B">
              <w:rPr>
                <w:rFonts w:eastAsia="Myriad Pro" w:cstheme="minorHAnsi"/>
                <w:color w:val="231F20"/>
                <w:sz w:val="20"/>
                <w:szCs w:val="20"/>
              </w:rPr>
              <w:t>lju</w:t>
            </w:r>
            <w:r w:rsidRPr="001C493B">
              <w:rPr>
                <w:rFonts w:eastAsia="Myriad Pro" w:cstheme="minorHAnsi"/>
                <w:color w:val="231F20"/>
                <w:spacing w:val="-1"/>
                <w:sz w:val="20"/>
                <w:szCs w:val="20"/>
              </w:rPr>
              <w:t>č</w:t>
            </w:r>
            <w:r w:rsidRPr="001C493B">
              <w:rPr>
                <w:rFonts w:eastAsia="Myriad Pro" w:cstheme="minorHAnsi"/>
                <w:color w:val="231F20"/>
                <w:sz w:val="20"/>
                <w:szCs w:val="20"/>
              </w:rPr>
              <w:t>eni u pos</w:t>
            </w:r>
            <w:r w:rsidR="00B2685E" w:rsidRPr="001C493B">
              <w:rPr>
                <w:rFonts w:eastAsia="Myriad Pro" w:cstheme="minorHAnsi"/>
                <w:color w:val="231F20"/>
                <w:sz w:val="20"/>
                <w:szCs w:val="20"/>
              </w:rPr>
              <w:t>tupak izrade odnosno</w:t>
            </w:r>
            <w:r w:rsidR="00B33DE8" w:rsidRPr="001C493B">
              <w:rPr>
                <w:rFonts w:eastAsia="Myriad Pro" w:cstheme="minorHAnsi"/>
                <w:color w:val="231F20"/>
                <w:sz w:val="20"/>
                <w:szCs w:val="20"/>
              </w:rPr>
              <w:t>/ili</w:t>
            </w:r>
            <w:r w:rsidR="00B2685E" w:rsidRPr="001C493B">
              <w:rPr>
                <w:rFonts w:eastAsia="Myriad Pro" w:cstheme="minorHAnsi"/>
                <w:color w:val="231F20"/>
                <w:sz w:val="20"/>
                <w:szCs w:val="20"/>
              </w:rPr>
              <w:t xml:space="preserve"> u rad stru</w:t>
            </w:r>
            <w:r w:rsidR="00B2685E" w:rsidRPr="001C493B">
              <w:rPr>
                <w:rFonts w:eastAsia="MS Gothic" w:cstheme="minorHAnsi"/>
                <w:color w:val="231F20"/>
                <w:sz w:val="20"/>
                <w:szCs w:val="20"/>
              </w:rPr>
              <w:t>č</w:t>
            </w:r>
            <w:r w:rsidRPr="001C493B">
              <w:rPr>
                <w:rFonts w:eastAsia="Myriad Pro" w:cstheme="minorHAnsi"/>
                <w:color w:val="231F20"/>
                <w:sz w:val="20"/>
                <w:szCs w:val="20"/>
              </w:rPr>
              <w:t>ne radne skupine za izradu nac</w:t>
            </w:r>
            <w:r w:rsidRPr="001C493B">
              <w:rPr>
                <w:rFonts w:eastAsia="Myriad Pro" w:cstheme="minorHAnsi"/>
                <w:color w:val="231F20"/>
                <w:spacing w:val="5"/>
                <w:sz w:val="20"/>
                <w:szCs w:val="20"/>
              </w:rPr>
              <w:t>r</w:t>
            </w:r>
            <w:r w:rsidRPr="001C493B">
              <w:rPr>
                <w:rFonts w:eastAsia="Myriad Pro" w:cstheme="minorHAnsi"/>
                <w:color w:val="231F20"/>
                <w:sz w:val="20"/>
                <w:szCs w:val="20"/>
              </w:rPr>
              <w:t>ta?</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EDEBF6"/>
          </w:tcPr>
          <w:p w14:paraId="1539911A" w14:textId="77777777" w:rsidR="00C6350B" w:rsidRPr="00C6350B" w:rsidRDefault="00C6350B" w:rsidP="00C6350B">
            <w:pPr>
              <w:spacing w:line="240" w:lineRule="auto"/>
              <w:rPr>
                <w:rFonts w:cstheme="minorHAnsi"/>
                <w:sz w:val="20"/>
                <w:szCs w:val="20"/>
              </w:rPr>
            </w:pPr>
          </w:p>
          <w:p w14:paraId="5C805309" w14:textId="77777777" w:rsidR="00C6350B" w:rsidRPr="00C6350B" w:rsidRDefault="00C6350B" w:rsidP="00C6350B">
            <w:pPr>
              <w:spacing w:line="240" w:lineRule="auto"/>
              <w:rPr>
                <w:rFonts w:cstheme="minorHAnsi"/>
                <w:sz w:val="20"/>
                <w:szCs w:val="20"/>
              </w:rPr>
            </w:pPr>
            <w:r w:rsidRPr="00C6350B">
              <w:rPr>
                <w:rFonts w:cstheme="minorHAnsi"/>
                <w:sz w:val="20"/>
                <w:szCs w:val="20"/>
              </w:rPr>
              <w:t xml:space="preserve">U postupak izrade navedene Odluke bile su uključene ravnateljice vrtića sa svojim  stručnim timovima. </w:t>
            </w:r>
          </w:p>
          <w:p w14:paraId="41FE5547" w14:textId="77777777" w:rsidR="00C6350B" w:rsidRPr="00C6350B" w:rsidRDefault="00C6350B" w:rsidP="00C6350B">
            <w:pPr>
              <w:spacing w:line="240" w:lineRule="auto"/>
              <w:rPr>
                <w:rFonts w:cstheme="minorHAnsi"/>
                <w:sz w:val="20"/>
                <w:szCs w:val="20"/>
              </w:rPr>
            </w:pPr>
          </w:p>
          <w:p w14:paraId="55D081B2" w14:textId="3E87DDF2" w:rsidR="008160D3" w:rsidRPr="001C493B" w:rsidRDefault="008160D3" w:rsidP="007E2894">
            <w:pPr>
              <w:spacing w:line="240" w:lineRule="auto"/>
              <w:rPr>
                <w:rFonts w:cstheme="minorHAnsi"/>
                <w:sz w:val="20"/>
                <w:szCs w:val="20"/>
              </w:rPr>
            </w:pPr>
          </w:p>
          <w:p w14:paraId="68AD96DD" w14:textId="77777777" w:rsidR="008160D3" w:rsidRPr="001C493B" w:rsidRDefault="008160D3" w:rsidP="007E2894">
            <w:pPr>
              <w:spacing w:line="240" w:lineRule="auto"/>
              <w:rPr>
                <w:rFonts w:cstheme="minorHAnsi"/>
                <w:sz w:val="20"/>
                <w:szCs w:val="20"/>
              </w:rPr>
            </w:pPr>
          </w:p>
          <w:p w14:paraId="149CA1C0" w14:textId="77777777" w:rsidR="008160D3" w:rsidRPr="001C493B" w:rsidRDefault="008160D3" w:rsidP="007E2894">
            <w:pPr>
              <w:spacing w:line="240" w:lineRule="auto"/>
              <w:rPr>
                <w:rFonts w:cstheme="minorHAnsi"/>
                <w:sz w:val="20"/>
                <w:szCs w:val="20"/>
              </w:rPr>
            </w:pPr>
          </w:p>
          <w:p w14:paraId="2A77332C" w14:textId="66819777" w:rsidR="008160D3" w:rsidRPr="001C493B" w:rsidRDefault="008160D3" w:rsidP="007E2894">
            <w:pPr>
              <w:spacing w:line="240" w:lineRule="auto"/>
              <w:rPr>
                <w:rFonts w:cstheme="minorHAnsi"/>
                <w:sz w:val="20"/>
                <w:szCs w:val="20"/>
              </w:rPr>
            </w:pPr>
          </w:p>
        </w:tc>
      </w:tr>
      <w:tr w:rsidR="001D7128" w:rsidRPr="008160D3" w14:paraId="2A77333D" w14:textId="77777777" w:rsidTr="00040251">
        <w:trPr>
          <w:trHeight w:hRule="exact" w:val="2322"/>
          <w:jc w:val="center"/>
        </w:trPr>
        <w:tc>
          <w:tcPr>
            <w:tcW w:w="5125" w:type="dxa"/>
            <w:vMerge w:val="restart"/>
            <w:tcBorders>
              <w:top w:val="single" w:sz="4" w:space="0" w:color="231F20"/>
              <w:left w:val="single" w:sz="4" w:space="0" w:color="231F20"/>
              <w:right w:val="single" w:sz="4" w:space="0" w:color="231F20"/>
            </w:tcBorders>
            <w:shd w:val="clear" w:color="auto" w:fill="DEDCEE"/>
          </w:tcPr>
          <w:p w14:paraId="2A77332E" w14:textId="77777777" w:rsidR="001D7128" w:rsidRPr="001C493B" w:rsidRDefault="00B13212" w:rsidP="00023459">
            <w:pPr>
              <w:spacing w:before="73" w:after="0" w:line="240" w:lineRule="auto"/>
              <w:ind w:left="108" w:right="1150"/>
              <w:rPr>
                <w:rFonts w:eastAsia="Myriad Pro" w:cstheme="minorHAnsi"/>
                <w:sz w:val="20"/>
                <w:szCs w:val="20"/>
              </w:rPr>
            </w:pPr>
            <w:r w:rsidRPr="001C493B">
              <w:rPr>
                <w:rFonts w:eastAsia="Myriad Pro" w:cstheme="minorHAnsi"/>
                <w:color w:val="231F20"/>
                <w:sz w:val="20"/>
                <w:szCs w:val="20"/>
              </w:rPr>
              <w:t>Je li nac</w:t>
            </w:r>
            <w:r w:rsidRPr="001C493B">
              <w:rPr>
                <w:rFonts w:eastAsia="Myriad Pro" w:cstheme="minorHAnsi"/>
                <w:color w:val="231F20"/>
                <w:spacing w:val="5"/>
                <w:sz w:val="20"/>
                <w:szCs w:val="20"/>
              </w:rPr>
              <w:t>r</w:t>
            </w:r>
            <w:r w:rsidRPr="001C493B">
              <w:rPr>
                <w:rFonts w:eastAsia="Myriad Pro" w:cstheme="minorHAnsi"/>
                <w:color w:val="231F20"/>
                <w:sz w:val="20"/>
                <w:szCs w:val="20"/>
              </w:rPr>
              <w:t>t bio obj</w:t>
            </w:r>
            <w:r w:rsidRPr="001C493B">
              <w:rPr>
                <w:rFonts w:eastAsia="Myriad Pro" w:cstheme="minorHAnsi"/>
                <w:color w:val="231F20"/>
                <w:spacing w:val="-2"/>
                <w:sz w:val="20"/>
                <w:szCs w:val="20"/>
              </w:rPr>
              <w:t>a</w:t>
            </w:r>
            <w:r w:rsidRPr="001C493B">
              <w:rPr>
                <w:rFonts w:eastAsia="Myriad Pro" w:cstheme="minorHAnsi"/>
                <w:color w:val="231F20"/>
                <w:sz w:val="20"/>
                <w:szCs w:val="20"/>
              </w:rPr>
              <w:t>vljen na in</w:t>
            </w:r>
            <w:r w:rsidRPr="001C493B">
              <w:rPr>
                <w:rFonts w:eastAsia="Myriad Pro" w:cstheme="minorHAnsi"/>
                <w:color w:val="231F20"/>
                <w:spacing w:val="-1"/>
                <w:sz w:val="20"/>
                <w:szCs w:val="20"/>
              </w:rPr>
              <w:t>t</w:t>
            </w:r>
            <w:r w:rsidRPr="001C493B">
              <w:rPr>
                <w:rFonts w:eastAsia="Myriad Pro" w:cstheme="minorHAnsi"/>
                <w:color w:val="231F20"/>
                <w:sz w:val="20"/>
                <w:szCs w:val="20"/>
              </w:rPr>
              <w:t>ernets</w:t>
            </w:r>
            <w:r w:rsidRPr="001C493B">
              <w:rPr>
                <w:rFonts w:eastAsia="Myriad Pro" w:cstheme="minorHAnsi"/>
                <w:color w:val="231F20"/>
                <w:spacing w:val="4"/>
                <w:sz w:val="20"/>
                <w:szCs w:val="20"/>
              </w:rPr>
              <w:t>k</w:t>
            </w:r>
            <w:r w:rsidRPr="001C493B">
              <w:rPr>
                <w:rFonts w:eastAsia="Myriad Pro" w:cstheme="minorHAnsi"/>
                <w:color w:val="231F20"/>
                <w:sz w:val="20"/>
                <w:szCs w:val="20"/>
              </w:rPr>
              <w:t>im stranicama ili</w:t>
            </w:r>
          </w:p>
          <w:p w14:paraId="2A77332F" w14:textId="77777777" w:rsidR="001D7128" w:rsidRPr="001C493B" w:rsidRDefault="00B13212" w:rsidP="00023459">
            <w:pPr>
              <w:spacing w:after="0" w:line="240" w:lineRule="auto"/>
              <w:ind w:left="108" w:right="922"/>
              <w:jc w:val="both"/>
              <w:rPr>
                <w:rFonts w:eastAsia="Myriad Pro" w:cstheme="minorHAnsi"/>
                <w:sz w:val="20"/>
                <w:szCs w:val="20"/>
              </w:rPr>
            </w:pPr>
            <w:r w:rsidRPr="001C493B">
              <w:rPr>
                <w:rFonts w:eastAsia="Myriad Pro" w:cstheme="minorHAnsi"/>
                <w:color w:val="231F20"/>
                <w:sz w:val="20"/>
                <w:szCs w:val="20"/>
              </w:rPr>
              <w:t>na dru</w:t>
            </w:r>
            <w:r w:rsidRPr="001C493B">
              <w:rPr>
                <w:rFonts w:eastAsia="Myriad Pro" w:cstheme="minorHAnsi"/>
                <w:color w:val="231F20"/>
                <w:spacing w:val="-1"/>
                <w:sz w:val="20"/>
                <w:szCs w:val="20"/>
              </w:rPr>
              <w:t>g</w:t>
            </w:r>
            <w:r w:rsidRPr="001C493B">
              <w:rPr>
                <w:rFonts w:eastAsia="Myriad Pro" w:cstheme="minorHAnsi"/>
                <w:color w:val="231F20"/>
                <w:sz w:val="20"/>
                <w:szCs w:val="20"/>
              </w:rPr>
              <w:t>i odg</w:t>
            </w:r>
            <w:r w:rsidRPr="001C493B">
              <w:rPr>
                <w:rFonts w:eastAsia="Myriad Pro" w:cstheme="minorHAnsi"/>
                <w:color w:val="231F20"/>
                <w:spacing w:val="-2"/>
                <w:sz w:val="20"/>
                <w:szCs w:val="20"/>
              </w:rPr>
              <w:t>o</w:t>
            </w:r>
            <w:r w:rsidRPr="001C493B">
              <w:rPr>
                <w:rFonts w:eastAsia="Myriad Pro" w:cstheme="minorHAnsi"/>
                <w:color w:val="231F20"/>
                <w:sz w:val="20"/>
                <w:szCs w:val="20"/>
              </w:rPr>
              <w:t>varajući način?</w:t>
            </w:r>
          </w:p>
          <w:p w14:paraId="2A773330" w14:textId="77777777" w:rsidR="001D7128" w:rsidRPr="001C493B" w:rsidRDefault="00B13212" w:rsidP="00023459">
            <w:pPr>
              <w:spacing w:before="82" w:after="0" w:line="240" w:lineRule="auto"/>
              <w:ind w:left="108" w:right="229"/>
              <w:jc w:val="both"/>
              <w:rPr>
                <w:rFonts w:eastAsia="Myriad Pro" w:cstheme="minorHAnsi"/>
                <w:sz w:val="20"/>
                <w:szCs w:val="20"/>
              </w:rPr>
            </w:pPr>
            <w:r w:rsidRPr="001C493B">
              <w:rPr>
                <w:rFonts w:eastAsia="Myriad Pro" w:cstheme="minorHAnsi"/>
                <w:color w:val="231F20"/>
                <w:sz w:val="20"/>
                <w:szCs w:val="20"/>
              </w:rPr>
              <w:t xml:space="preserve">Ako jest, </w:t>
            </w:r>
            <w:r w:rsidRPr="001C493B">
              <w:rPr>
                <w:rFonts w:eastAsia="Myriad Pro" w:cstheme="minorHAnsi"/>
                <w:color w:val="231F20"/>
                <w:spacing w:val="4"/>
                <w:sz w:val="20"/>
                <w:szCs w:val="20"/>
              </w:rPr>
              <w:t>k</w:t>
            </w:r>
            <w:r w:rsidRPr="001C493B">
              <w:rPr>
                <w:rFonts w:eastAsia="Myriad Pro" w:cstheme="minorHAnsi"/>
                <w:color w:val="231F20"/>
                <w:sz w:val="20"/>
                <w:szCs w:val="20"/>
              </w:rPr>
              <w:t>ada je nac</w:t>
            </w:r>
            <w:r w:rsidRPr="001C493B">
              <w:rPr>
                <w:rFonts w:eastAsia="Myriad Pro" w:cstheme="minorHAnsi"/>
                <w:color w:val="231F20"/>
                <w:spacing w:val="5"/>
                <w:sz w:val="20"/>
                <w:szCs w:val="20"/>
              </w:rPr>
              <w:t>r</w:t>
            </w:r>
            <w:r w:rsidRPr="001C493B">
              <w:rPr>
                <w:rFonts w:eastAsia="Myriad Pro" w:cstheme="minorHAnsi"/>
                <w:color w:val="231F20"/>
                <w:sz w:val="20"/>
                <w:szCs w:val="20"/>
              </w:rPr>
              <w:t>t obj</w:t>
            </w:r>
            <w:r w:rsidRPr="001C493B">
              <w:rPr>
                <w:rFonts w:eastAsia="Myriad Pro" w:cstheme="minorHAnsi"/>
                <w:color w:val="231F20"/>
                <w:spacing w:val="-2"/>
                <w:sz w:val="20"/>
                <w:szCs w:val="20"/>
              </w:rPr>
              <w:t>a</w:t>
            </w:r>
            <w:r w:rsidRPr="001C493B">
              <w:rPr>
                <w:rFonts w:eastAsia="Myriad Pro" w:cstheme="minorHAnsi"/>
                <w:color w:val="231F20"/>
                <w:sz w:val="20"/>
                <w:szCs w:val="20"/>
              </w:rPr>
              <w:t>vljen, na kojoj in</w:t>
            </w:r>
            <w:r w:rsidRPr="001C493B">
              <w:rPr>
                <w:rFonts w:eastAsia="Myriad Pro" w:cstheme="minorHAnsi"/>
                <w:color w:val="231F20"/>
                <w:spacing w:val="-1"/>
                <w:sz w:val="20"/>
                <w:szCs w:val="20"/>
              </w:rPr>
              <w:t>t</w:t>
            </w:r>
            <w:r w:rsidRPr="001C493B">
              <w:rPr>
                <w:rFonts w:eastAsia="Myriad Pro" w:cstheme="minorHAnsi"/>
                <w:color w:val="231F20"/>
                <w:sz w:val="20"/>
                <w:szCs w:val="20"/>
              </w:rPr>
              <w:t>ernetskoj stranici i koliko je v</w:t>
            </w:r>
            <w:r w:rsidRPr="001C493B">
              <w:rPr>
                <w:rFonts w:eastAsia="Myriad Pro" w:cstheme="minorHAnsi"/>
                <w:color w:val="231F20"/>
                <w:spacing w:val="-2"/>
                <w:sz w:val="20"/>
                <w:szCs w:val="20"/>
              </w:rPr>
              <w:t>r</w:t>
            </w:r>
            <w:r w:rsidRPr="001C493B">
              <w:rPr>
                <w:rFonts w:eastAsia="Myriad Pro" w:cstheme="minorHAnsi"/>
                <w:color w:val="231F20"/>
                <w:sz w:val="20"/>
                <w:szCs w:val="20"/>
              </w:rPr>
              <w:t>emena ost</w:t>
            </w:r>
            <w:r w:rsidRPr="001C493B">
              <w:rPr>
                <w:rFonts w:eastAsia="Myriad Pro" w:cstheme="minorHAnsi"/>
                <w:color w:val="231F20"/>
                <w:spacing w:val="-2"/>
                <w:sz w:val="20"/>
                <w:szCs w:val="20"/>
              </w:rPr>
              <w:t>a</w:t>
            </w:r>
            <w:r w:rsidRPr="001C493B">
              <w:rPr>
                <w:rFonts w:eastAsia="Myriad Pro" w:cstheme="minorHAnsi"/>
                <w:color w:val="231F20"/>
                <w:sz w:val="20"/>
                <w:szCs w:val="20"/>
              </w:rPr>
              <w:t>vljeno za s</w:t>
            </w:r>
            <w:r w:rsidRPr="001C493B">
              <w:rPr>
                <w:rFonts w:eastAsia="Myriad Pro" w:cstheme="minorHAnsi"/>
                <w:color w:val="231F20"/>
                <w:spacing w:val="-2"/>
                <w:sz w:val="20"/>
                <w:szCs w:val="20"/>
              </w:rPr>
              <w:t>a</w:t>
            </w:r>
            <w:r w:rsidRPr="001C493B">
              <w:rPr>
                <w:rFonts w:eastAsia="Myriad Pro" w:cstheme="minorHAnsi"/>
                <w:color w:val="231F20"/>
                <w:sz w:val="20"/>
                <w:szCs w:val="20"/>
              </w:rPr>
              <w:t>vje</w:t>
            </w:r>
            <w:r w:rsidRPr="001C493B">
              <w:rPr>
                <w:rFonts w:eastAsia="Myriad Pro" w:cstheme="minorHAnsi"/>
                <w:color w:val="231F20"/>
                <w:spacing w:val="-1"/>
                <w:sz w:val="20"/>
                <w:szCs w:val="20"/>
              </w:rPr>
              <w:t>t</w:t>
            </w:r>
            <w:r w:rsidRPr="001C493B">
              <w:rPr>
                <w:rFonts w:eastAsia="Myriad Pro" w:cstheme="minorHAnsi"/>
                <w:color w:val="231F20"/>
                <w:spacing w:val="-2"/>
                <w:sz w:val="20"/>
                <w:szCs w:val="20"/>
              </w:rPr>
              <w:t>o</w:t>
            </w:r>
            <w:r w:rsidRPr="001C493B">
              <w:rPr>
                <w:rFonts w:eastAsia="Myriad Pro" w:cstheme="minorHAnsi"/>
                <w:color w:val="231F20"/>
                <w:spacing w:val="-1"/>
                <w:sz w:val="20"/>
                <w:szCs w:val="20"/>
              </w:rPr>
              <w:t>v</w:t>
            </w:r>
            <w:r w:rsidRPr="001C493B">
              <w:rPr>
                <w:rFonts w:eastAsia="Myriad Pro" w:cstheme="minorHAnsi"/>
                <w:color w:val="231F20"/>
                <w:sz w:val="20"/>
                <w:szCs w:val="20"/>
              </w:rPr>
              <w:t>anje?</w:t>
            </w:r>
          </w:p>
          <w:p w14:paraId="3E395791" w14:textId="77777777" w:rsidR="001D7128" w:rsidRPr="001C493B" w:rsidRDefault="001D7128" w:rsidP="00023459">
            <w:pPr>
              <w:spacing w:before="83" w:after="0" w:line="240" w:lineRule="auto"/>
              <w:ind w:left="108" w:right="2170"/>
              <w:jc w:val="both"/>
              <w:rPr>
                <w:rFonts w:eastAsia="Myriad Pro" w:cstheme="minorHAnsi"/>
                <w:sz w:val="20"/>
                <w:szCs w:val="20"/>
              </w:rPr>
            </w:pPr>
          </w:p>
          <w:p w14:paraId="2A773331" w14:textId="06C9766B" w:rsidR="00D57C4B" w:rsidRPr="001C493B" w:rsidRDefault="00D57C4B" w:rsidP="00023459">
            <w:pPr>
              <w:spacing w:before="83" w:after="0" w:line="240" w:lineRule="auto"/>
              <w:ind w:left="108" w:right="2170"/>
              <w:jc w:val="both"/>
              <w:rPr>
                <w:rFonts w:eastAsia="Myriad Pro" w:cstheme="minorHAnsi"/>
                <w:sz w:val="20"/>
                <w:szCs w:val="20"/>
              </w:rPr>
            </w:pPr>
            <w:r w:rsidRPr="001C493B">
              <w:rPr>
                <w:rFonts w:eastAsia="Myriad Pro" w:cstheme="minorHAnsi"/>
                <w:sz w:val="20"/>
                <w:szCs w:val="20"/>
              </w:rPr>
              <w:t>Ako nije, zašto?</w:t>
            </w:r>
          </w:p>
        </w:tc>
        <w:tc>
          <w:tcPr>
            <w:tcW w:w="2268" w:type="dxa"/>
            <w:tcBorders>
              <w:top w:val="single" w:sz="4" w:space="0" w:color="231F20"/>
              <w:left w:val="single" w:sz="4" w:space="0" w:color="231F20"/>
              <w:bottom w:val="single" w:sz="4" w:space="0" w:color="231F20"/>
              <w:right w:val="single" w:sz="4" w:space="0" w:color="231F20"/>
            </w:tcBorders>
            <w:shd w:val="clear" w:color="auto" w:fill="DEDCEE"/>
          </w:tcPr>
          <w:p w14:paraId="136B247A" w14:textId="4F74BE30" w:rsidR="006B5010" w:rsidRDefault="006D634D" w:rsidP="00D57C4B">
            <w:pPr>
              <w:spacing w:after="0" w:line="240" w:lineRule="auto"/>
              <w:rPr>
                <w:rFonts w:cstheme="minorHAnsi"/>
                <w:sz w:val="20"/>
                <w:szCs w:val="20"/>
              </w:rPr>
            </w:pPr>
            <w:r w:rsidRPr="001C493B">
              <w:rPr>
                <w:rFonts w:cstheme="minorHAnsi"/>
                <w:sz w:val="20"/>
                <w:szCs w:val="20"/>
              </w:rPr>
              <w:t>Da</w:t>
            </w:r>
          </w:p>
          <w:p w14:paraId="41D248C2" w14:textId="77777777" w:rsidR="006B5010" w:rsidRDefault="006B5010" w:rsidP="00D57C4B">
            <w:pPr>
              <w:spacing w:after="0" w:line="240" w:lineRule="auto"/>
              <w:rPr>
                <w:rFonts w:cstheme="minorHAnsi"/>
                <w:sz w:val="20"/>
                <w:szCs w:val="20"/>
              </w:rPr>
            </w:pPr>
          </w:p>
          <w:p w14:paraId="57285E66" w14:textId="7F853DB2" w:rsidR="006B5010" w:rsidRDefault="006B5010" w:rsidP="00D57C4B">
            <w:pPr>
              <w:spacing w:after="0" w:line="240" w:lineRule="auto"/>
              <w:rPr>
                <w:rFonts w:cstheme="minorHAnsi"/>
                <w:sz w:val="20"/>
                <w:szCs w:val="20"/>
              </w:rPr>
            </w:pPr>
          </w:p>
          <w:p w14:paraId="2A77333A" w14:textId="196659C9" w:rsidR="00E41F28" w:rsidRPr="001C493B" w:rsidRDefault="00A36830" w:rsidP="00683D66">
            <w:pPr>
              <w:spacing w:after="0" w:line="240" w:lineRule="auto"/>
              <w:rPr>
                <w:rFonts w:cstheme="minorHAnsi"/>
                <w:sz w:val="20"/>
                <w:szCs w:val="20"/>
              </w:rPr>
            </w:pPr>
            <w:r>
              <w:rPr>
                <w:rFonts w:cstheme="minorHAnsi"/>
                <w:sz w:val="20"/>
                <w:szCs w:val="20"/>
              </w:rPr>
              <w:t>J</w:t>
            </w:r>
            <w:r w:rsidR="006B5010">
              <w:rPr>
                <w:rFonts w:cstheme="minorHAnsi"/>
                <w:sz w:val="20"/>
                <w:szCs w:val="20"/>
              </w:rPr>
              <w:t xml:space="preserve">avno savjetovanje trajalo je </w:t>
            </w:r>
            <w:r w:rsidR="00683D66">
              <w:rPr>
                <w:rFonts w:cstheme="minorHAnsi"/>
                <w:sz w:val="20"/>
                <w:szCs w:val="20"/>
              </w:rPr>
              <w:t>30 dana, od 1</w:t>
            </w:r>
            <w:r w:rsidR="008916D0">
              <w:rPr>
                <w:rFonts w:cstheme="minorHAnsi"/>
                <w:sz w:val="20"/>
                <w:szCs w:val="20"/>
              </w:rPr>
              <w:t>7</w:t>
            </w:r>
            <w:r w:rsidR="00683D66">
              <w:rPr>
                <w:rFonts w:cstheme="minorHAnsi"/>
                <w:sz w:val="20"/>
                <w:szCs w:val="20"/>
              </w:rPr>
              <w:t>.</w:t>
            </w:r>
            <w:r w:rsidR="008916D0">
              <w:rPr>
                <w:rFonts w:cstheme="minorHAnsi"/>
                <w:sz w:val="20"/>
                <w:szCs w:val="20"/>
              </w:rPr>
              <w:t>3</w:t>
            </w:r>
            <w:r w:rsidR="00683D66">
              <w:rPr>
                <w:rFonts w:cstheme="minorHAnsi"/>
                <w:sz w:val="20"/>
                <w:szCs w:val="20"/>
              </w:rPr>
              <w:t>.202</w:t>
            </w:r>
            <w:r w:rsidR="008916D0">
              <w:rPr>
                <w:rFonts w:cstheme="minorHAnsi"/>
                <w:sz w:val="20"/>
                <w:szCs w:val="20"/>
              </w:rPr>
              <w:t>3</w:t>
            </w:r>
            <w:r w:rsidR="00683D66">
              <w:rPr>
                <w:rFonts w:cstheme="minorHAnsi"/>
                <w:sz w:val="20"/>
                <w:szCs w:val="20"/>
              </w:rPr>
              <w:t>.</w:t>
            </w:r>
            <w:r w:rsidR="001852BE">
              <w:rPr>
                <w:rFonts w:cstheme="minorHAnsi"/>
                <w:sz w:val="20"/>
                <w:szCs w:val="20"/>
              </w:rPr>
              <w:t xml:space="preserve">do </w:t>
            </w:r>
            <w:r w:rsidR="00FC4896">
              <w:rPr>
                <w:rFonts w:cstheme="minorHAnsi"/>
                <w:sz w:val="20"/>
                <w:szCs w:val="20"/>
              </w:rPr>
              <w:t>17.</w:t>
            </w:r>
            <w:r w:rsidR="000F14DD">
              <w:rPr>
                <w:rFonts w:cstheme="minorHAnsi"/>
                <w:sz w:val="20"/>
                <w:szCs w:val="20"/>
              </w:rPr>
              <w:t>4</w:t>
            </w:r>
            <w:r w:rsidR="00FC4896">
              <w:rPr>
                <w:rFonts w:cstheme="minorHAnsi"/>
                <w:sz w:val="20"/>
                <w:szCs w:val="20"/>
              </w:rPr>
              <w:t>.</w:t>
            </w:r>
            <w:r w:rsidR="001852BE">
              <w:rPr>
                <w:rFonts w:cstheme="minorHAnsi"/>
                <w:sz w:val="20"/>
                <w:szCs w:val="20"/>
              </w:rPr>
              <w:t>202</w:t>
            </w:r>
            <w:r w:rsidR="004410A5">
              <w:rPr>
                <w:rFonts w:cstheme="minorHAnsi"/>
                <w:sz w:val="20"/>
                <w:szCs w:val="20"/>
              </w:rPr>
              <w:t>3</w:t>
            </w:r>
            <w:r w:rsidR="001852BE">
              <w:rPr>
                <w:rFonts w:cstheme="minorHAnsi"/>
                <w:sz w:val="20"/>
                <w:szCs w:val="20"/>
              </w:rPr>
              <w:t>.</w:t>
            </w:r>
            <w:r w:rsidR="001A364D" w:rsidRPr="001C493B">
              <w:rPr>
                <w:rFonts w:cstheme="minorHAnsi"/>
                <w:sz w:val="20"/>
                <w:szCs w:val="20"/>
              </w:rPr>
              <w:t xml:space="preserve"> godine</w:t>
            </w:r>
            <w:r w:rsidR="000C362B">
              <w:rPr>
                <w:rFonts w:cstheme="minorHAnsi"/>
                <w:sz w:val="20"/>
                <w:szCs w:val="20"/>
              </w:rPr>
              <w:t xml:space="preserve"> </w:t>
            </w:r>
          </w:p>
        </w:tc>
        <w:tc>
          <w:tcPr>
            <w:tcW w:w="7229" w:type="dxa"/>
            <w:tcBorders>
              <w:top w:val="single" w:sz="4" w:space="0" w:color="231F20"/>
              <w:left w:val="single" w:sz="4" w:space="0" w:color="231F20"/>
              <w:bottom w:val="single" w:sz="4" w:space="0" w:color="231F20"/>
              <w:right w:val="single" w:sz="4" w:space="0" w:color="231F20"/>
            </w:tcBorders>
            <w:shd w:val="clear" w:color="auto" w:fill="DEDCEE"/>
          </w:tcPr>
          <w:p w14:paraId="392BA024" w14:textId="77777777" w:rsidR="006B5010" w:rsidRDefault="00023459" w:rsidP="00BE18D2">
            <w:pPr>
              <w:spacing w:after="0" w:line="240" w:lineRule="auto"/>
              <w:ind w:left="108" w:right="-20"/>
              <w:jc w:val="both"/>
              <w:rPr>
                <w:rFonts w:cstheme="minorHAnsi"/>
                <w:sz w:val="20"/>
                <w:szCs w:val="20"/>
              </w:rPr>
            </w:pPr>
            <w:r w:rsidRPr="001C493B">
              <w:rPr>
                <w:rFonts w:cstheme="minorHAnsi"/>
                <w:sz w:val="20"/>
                <w:szCs w:val="20"/>
              </w:rPr>
              <w:t xml:space="preserve"> </w:t>
            </w:r>
          </w:p>
          <w:p w14:paraId="1E7C2E03" w14:textId="77777777" w:rsidR="006B5010" w:rsidRDefault="006B5010" w:rsidP="00BE18D2">
            <w:pPr>
              <w:spacing w:after="0" w:line="240" w:lineRule="auto"/>
              <w:ind w:left="108" w:right="-20"/>
              <w:jc w:val="both"/>
              <w:rPr>
                <w:rFonts w:cstheme="minorHAnsi"/>
                <w:sz w:val="20"/>
                <w:szCs w:val="20"/>
              </w:rPr>
            </w:pPr>
          </w:p>
          <w:p w14:paraId="52C12FD0" w14:textId="77777777" w:rsidR="006B5010" w:rsidRDefault="006B5010" w:rsidP="00BE18D2">
            <w:pPr>
              <w:spacing w:after="0" w:line="240" w:lineRule="auto"/>
              <w:ind w:left="108" w:right="-20"/>
              <w:jc w:val="both"/>
              <w:rPr>
                <w:rFonts w:cstheme="minorHAnsi"/>
                <w:sz w:val="20"/>
                <w:szCs w:val="20"/>
              </w:rPr>
            </w:pPr>
          </w:p>
          <w:p w14:paraId="2A77333C" w14:textId="2EF1481D" w:rsidR="00E57036" w:rsidRPr="001C493B" w:rsidRDefault="0003025F" w:rsidP="0045536F">
            <w:pPr>
              <w:spacing w:after="0" w:line="240" w:lineRule="auto"/>
              <w:ind w:right="-20"/>
              <w:jc w:val="both"/>
              <w:rPr>
                <w:rFonts w:eastAsia="Myriad Pro" w:cstheme="minorHAnsi"/>
                <w:sz w:val="20"/>
                <w:szCs w:val="20"/>
              </w:rPr>
            </w:pPr>
            <w:hyperlink r:id="rId11" w:history="1">
              <w:r w:rsidR="00893F5F" w:rsidRPr="00D0459B">
                <w:rPr>
                  <w:rStyle w:val="Hyperlink"/>
                </w:rPr>
                <w:t>https://www.karlovac.hr/vazne-poveznice/savjetovanje-sa-zainteresiranom-javnoscu/savjetovanja-u-tijeku/odluka-o-nacinu-ostvarivanja-prednosti-pri-upisu-djece-u-djecje-vrtice-grada-karlovca/23423</w:t>
              </w:r>
            </w:hyperlink>
            <w:r w:rsidR="00893F5F">
              <w:t xml:space="preserve"> </w:t>
            </w:r>
          </w:p>
        </w:tc>
      </w:tr>
      <w:tr w:rsidR="001D7128" w:rsidRPr="008160D3" w14:paraId="2A773341" w14:textId="77777777" w:rsidTr="00267FC7">
        <w:trPr>
          <w:trHeight w:hRule="exact" w:val="984"/>
          <w:jc w:val="center"/>
        </w:trPr>
        <w:tc>
          <w:tcPr>
            <w:tcW w:w="5125" w:type="dxa"/>
            <w:vMerge/>
            <w:tcBorders>
              <w:left w:val="single" w:sz="4" w:space="0" w:color="231F20"/>
              <w:right w:val="single" w:sz="4" w:space="0" w:color="231F20"/>
            </w:tcBorders>
            <w:shd w:val="clear" w:color="auto" w:fill="DEDCEE"/>
          </w:tcPr>
          <w:p w14:paraId="2A77333E" w14:textId="77777777" w:rsidR="001D7128" w:rsidRPr="001C493B" w:rsidRDefault="001D7128" w:rsidP="00023459">
            <w:pPr>
              <w:spacing w:line="240" w:lineRule="auto"/>
              <w:rPr>
                <w:rFonts w:cstheme="minorHAnsi"/>
                <w:sz w:val="20"/>
                <w:szCs w:val="20"/>
              </w:rPr>
            </w:pPr>
          </w:p>
        </w:tc>
        <w:tc>
          <w:tcPr>
            <w:tcW w:w="2268" w:type="dxa"/>
            <w:tcBorders>
              <w:top w:val="single" w:sz="4" w:space="0" w:color="231F20"/>
              <w:left w:val="single" w:sz="4" w:space="0" w:color="231F20"/>
              <w:bottom w:val="single" w:sz="4" w:space="0" w:color="231F20"/>
              <w:right w:val="single" w:sz="4" w:space="0" w:color="231F20"/>
            </w:tcBorders>
            <w:shd w:val="clear" w:color="auto" w:fill="DEDCEE"/>
          </w:tcPr>
          <w:p w14:paraId="2A77333F" w14:textId="53836DB4" w:rsidR="001D7128" w:rsidRPr="001C493B" w:rsidRDefault="00FA342A" w:rsidP="00023459">
            <w:pPr>
              <w:spacing w:line="240" w:lineRule="auto"/>
              <w:rPr>
                <w:rFonts w:cstheme="minorHAnsi"/>
                <w:sz w:val="20"/>
                <w:szCs w:val="20"/>
              </w:rPr>
            </w:pPr>
            <w:r>
              <w:rPr>
                <w:rFonts w:cstheme="minorHAnsi"/>
                <w:sz w:val="20"/>
                <w:szCs w:val="20"/>
              </w:rPr>
              <w:t xml:space="preserve"> </w:t>
            </w:r>
            <w:hyperlink r:id="rId12" w:history="1">
              <w:r w:rsidR="00893F5F" w:rsidRPr="00D0459B">
                <w:rPr>
                  <w:rStyle w:val="Hyperlink"/>
                  <w:rFonts w:cstheme="minorHAnsi"/>
                  <w:sz w:val="20"/>
                  <w:szCs w:val="20"/>
                </w:rPr>
                <w:t>www.karlovac.hr</w:t>
              </w:r>
            </w:hyperlink>
            <w:r w:rsidR="00893F5F">
              <w:rPr>
                <w:rFonts w:cstheme="minorHAnsi"/>
                <w:sz w:val="20"/>
                <w:szCs w:val="20"/>
              </w:rPr>
              <w:t xml:space="preserve"> </w:t>
            </w:r>
          </w:p>
        </w:tc>
        <w:tc>
          <w:tcPr>
            <w:tcW w:w="7229" w:type="dxa"/>
            <w:tcBorders>
              <w:top w:val="single" w:sz="4" w:space="0" w:color="231F20"/>
              <w:left w:val="single" w:sz="4" w:space="0" w:color="231F20"/>
              <w:bottom w:val="single" w:sz="4" w:space="0" w:color="231F20"/>
              <w:right w:val="single" w:sz="4" w:space="0" w:color="231F20"/>
            </w:tcBorders>
            <w:shd w:val="clear" w:color="auto" w:fill="DEDCEE"/>
          </w:tcPr>
          <w:p w14:paraId="2A773340" w14:textId="77777777" w:rsidR="001D7128" w:rsidRPr="001C493B" w:rsidRDefault="00B13212" w:rsidP="00023459">
            <w:pPr>
              <w:spacing w:before="37" w:after="0" w:line="240" w:lineRule="auto"/>
              <w:ind w:left="108" w:right="508"/>
              <w:rPr>
                <w:rFonts w:eastAsia="Myriad Pro" w:cstheme="minorHAnsi"/>
                <w:sz w:val="20"/>
                <w:szCs w:val="20"/>
              </w:rPr>
            </w:pPr>
            <w:r w:rsidRPr="001C493B">
              <w:rPr>
                <w:rFonts w:eastAsia="Myriad Pro" w:cstheme="minorHAnsi"/>
                <w:i/>
                <w:color w:val="231F20"/>
                <w:sz w:val="20"/>
                <w:szCs w:val="20"/>
              </w:rPr>
              <w:t>Internets</w:t>
            </w:r>
            <w:r w:rsidRPr="001C493B">
              <w:rPr>
                <w:rFonts w:eastAsia="Myriad Pro" w:cstheme="minorHAnsi"/>
                <w:i/>
                <w:color w:val="231F20"/>
                <w:spacing w:val="-3"/>
                <w:sz w:val="20"/>
                <w:szCs w:val="20"/>
              </w:rPr>
              <w:t>k</w:t>
            </w:r>
            <w:r w:rsidRPr="001C493B">
              <w:rPr>
                <w:rFonts w:eastAsia="Myriad Pro" w:cstheme="minorHAnsi"/>
                <w:i/>
                <w:color w:val="231F20"/>
                <w:sz w:val="20"/>
                <w:szCs w:val="20"/>
              </w:rPr>
              <w:t>e st</w:t>
            </w:r>
            <w:r w:rsidRPr="001C493B">
              <w:rPr>
                <w:rFonts w:eastAsia="Myriad Pro" w:cstheme="minorHAnsi"/>
                <w:i/>
                <w:color w:val="231F20"/>
                <w:spacing w:val="-3"/>
                <w:sz w:val="20"/>
                <w:szCs w:val="20"/>
              </w:rPr>
              <w:t>r</w:t>
            </w:r>
            <w:r w:rsidRPr="001C493B">
              <w:rPr>
                <w:rFonts w:eastAsia="Myriad Pro" w:cstheme="minorHAnsi"/>
                <w:i/>
                <w:color w:val="231F20"/>
                <w:sz w:val="20"/>
                <w:szCs w:val="20"/>
              </w:rPr>
              <w:t>ani</w:t>
            </w:r>
            <w:r w:rsidRPr="001C493B">
              <w:rPr>
                <w:rFonts w:eastAsia="Myriad Pro" w:cstheme="minorHAnsi"/>
                <w:i/>
                <w:color w:val="231F20"/>
                <w:spacing w:val="-2"/>
                <w:sz w:val="20"/>
                <w:szCs w:val="20"/>
              </w:rPr>
              <w:t>c</w:t>
            </w:r>
            <w:r w:rsidRPr="001C493B">
              <w:rPr>
                <w:rFonts w:eastAsia="Myriad Pro" w:cstheme="minorHAnsi"/>
                <w:i/>
                <w:color w:val="231F20"/>
                <w:sz w:val="20"/>
                <w:szCs w:val="20"/>
              </w:rPr>
              <w:t>e tijela nadležnog za iz</w:t>
            </w:r>
            <w:r w:rsidRPr="001C493B">
              <w:rPr>
                <w:rFonts w:eastAsia="Myriad Pro" w:cstheme="minorHAnsi"/>
                <w:i/>
                <w:color w:val="231F20"/>
                <w:spacing w:val="-3"/>
                <w:sz w:val="20"/>
                <w:szCs w:val="20"/>
              </w:rPr>
              <w:t>r</w:t>
            </w:r>
            <w:r w:rsidRPr="001C493B">
              <w:rPr>
                <w:rFonts w:eastAsia="Myriad Pro" w:cstheme="minorHAnsi"/>
                <w:i/>
                <w:color w:val="231F20"/>
                <w:sz w:val="20"/>
                <w:szCs w:val="20"/>
              </w:rPr>
              <w:t>adu nac</w:t>
            </w:r>
            <w:r w:rsidRPr="001C493B">
              <w:rPr>
                <w:rFonts w:eastAsia="Myriad Pro" w:cstheme="minorHAnsi"/>
                <w:i/>
                <w:color w:val="231F20"/>
                <w:spacing w:val="6"/>
                <w:sz w:val="20"/>
                <w:szCs w:val="20"/>
              </w:rPr>
              <w:t>r</w:t>
            </w:r>
            <w:r w:rsidRPr="001C493B">
              <w:rPr>
                <w:rFonts w:eastAsia="Myriad Pro" w:cstheme="minorHAnsi"/>
                <w:i/>
                <w:color w:val="231F20"/>
                <w:sz w:val="20"/>
                <w:szCs w:val="20"/>
              </w:rPr>
              <w:t>ta st</w:t>
            </w:r>
            <w:r w:rsidRPr="001C493B">
              <w:rPr>
                <w:rFonts w:eastAsia="Myriad Pro" w:cstheme="minorHAnsi"/>
                <w:i/>
                <w:color w:val="231F20"/>
                <w:spacing w:val="-3"/>
                <w:sz w:val="20"/>
                <w:szCs w:val="20"/>
              </w:rPr>
              <w:t>r</w:t>
            </w:r>
            <w:r w:rsidRPr="001C493B">
              <w:rPr>
                <w:rFonts w:eastAsia="Myriad Pro" w:cstheme="minorHAnsi"/>
                <w:i/>
                <w:color w:val="231F20"/>
                <w:sz w:val="20"/>
                <w:szCs w:val="20"/>
              </w:rPr>
              <w:t>ani</w:t>
            </w:r>
            <w:r w:rsidRPr="001C493B">
              <w:rPr>
                <w:rFonts w:eastAsia="Myriad Pro" w:cstheme="minorHAnsi"/>
                <w:i/>
                <w:color w:val="231F20"/>
                <w:spacing w:val="-2"/>
                <w:sz w:val="20"/>
                <w:szCs w:val="20"/>
              </w:rPr>
              <w:t>c</w:t>
            </w:r>
            <w:r w:rsidRPr="001C493B">
              <w:rPr>
                <w:rFonts w:eastAsia="Myriad Pro" w:cstheme="minorHAnsi"/>
                <w:i/>
                <w:color w:val="231F20"/>
                <w:sz w:val="20"/>
                <w:szCs w:val="20"/>
              </w:rPr>
              <w:t>e</w:t>
            </w:r>
          </w:p>
        </w:tc>
      </w:tr>
      <w:tr w:rsidR="001D7128" w:rsidRPr="008160D3" w14:paraId="2A773346" w14:textId="77777777" w:rsidTr="00267FC7">
        <w:trPr>
          <w:trHeight w:hRule="exact" w:val="856"/>
          <w:jc w:val="center"/>
        </w:trPr>
        <w:tc>
          <w:tcPr>
            <w:tcW w:w="5125" w:type="dxa"/>
            <w:vMerge/>
            <w:tcBorders>
              <w:left w:val="single" w:sz="4" w:space="0" w:color="231F20"/>
              <w:right w:val="single" w:sz="4" w:space="0" w:color="231F20"/>
            </w:tcBorders>
            <w:shd w:val="clear" w:color="auto" w:fill="DEDCEE"/>
          </w:tcPr>
          <w:p w14:paraId="2A773342" w14:textId="77777777" w:rsidR="001D7128" w:rsidRPr="001C493B" w:rsidRDefault="001D7128" w:rsidP="00023459">
            <w:pPr>
              <w:spacing w:line="240" w:lineRule="auto"/>
              <w:rPr>
                <w:rFonts w:cstheme="minorHAnsi"/>
                <w:sz w:val="20"/>
                <w:szCs w:val="20"/>
              </w:rPr>
            </w:pPr>
          </w:p>
        </w:tc>
        <w:tc>
          <w:tcPr>
            <w:tcW w:w="2268" w:type="dxa"/>
            <w:tcBorders>
              <w:top w:val="single" w:sz="4" w:space="0" w:color="231F20"/>
              <w:left w:val="single" w:sz="4" w:space="0" w:color="231F20"/>
              <w:bottom w:val="single" w:sz="4" w:space="0" w:color="231F20"/>
              <w:right w:val="single" w:sz="4" w:space="0" w:color="231F20"/>
            </w:tcBorders>
            <w:shd w:val="clear" w:color="auto" w:fill="DEDCEE"/>
          </w:tcPr>
          <w:p w14:paraId="2A773343" w14:textId="77777777" w:rsidR="001D7128" w:rsidRPr="001C493B" w:rsidRDefault="001D7128" w:rsidP="00023459">
            <w:pPr>
              <w:spacing w:line="240" w:lineRule="auto"/>
              <w:rPr>
                <w:rFonts w:cstheme="minorHAnsi"/>
                <w:sz w:val="20"/>
                <w:szCs w:val="20"/>
              </w:rPr>
            </w:pPr>
          </w:p>
        </w:tc>
        <w:tc>
          <w:tcPr>
            <w:tcW w:w="7229" w:type="dxa"/>
            <w:tcBorders>
              <w:top w:val="single" w:sz="4" w:space="0" w:color="231F20"/>
              <w:left w:val="single" w:sz="4" w:space="0" w:color="231F20"/>
              <w:bottom w:val="single" w:sz="4" w:space="0" w:color="231F20"/>
              <w:right w:val="single" w:sz="4" w:space="0" w:color="231F20"/>
            </w:tcBorders>
            <w:shd w:val="clear" w:color="auto" w:fill="DEDCEE"/>
          </w:tcPr>
          <w:p w14:paraId="2A773344" w14:textId="77777777" w:rsidR="001D7128" w:rsidRPr="001C493B" w:rsidRDefault="001D7128" w:rsidP="00023459">
            <w:pPr>
              <w:spacing w:before="3" w:after="0" w:line="240" w:lineRule="auto"/>
              <w:rPr>
                <w:rFonts w:cstheme="minorHAnsi"/>
                <w:sz w:val="20"/>
                <w:szCs w:val="20"/>
              </w:rPr>
            </w:pPr>
          </w:p>
          <w:p w14:paraId="2A773345" w14:textId="77777777" w:rsidR="001D7128" w:rsidRPr="001C493B" w:rsidRDefault="00B13212" w:rsidP="00023459">
            <w:pPr>
              <w:spacing w:after="0" w:line="240" w:lineRule="auto"/>
              <w:ind w:left="108" w:right="-20"/>
              <w:rPr>
                <w:rFonts w:eastAsia="Myriad Pro" w:cstheme="minorHAnsi"/>
                <w:sz w:val="20"/>
                <w:szCs w:val="20"/>
              </w:rPr>
            </w:pPr>
            <w:r w:rsidRPr="001C493B">
              <w:rPr>
                <w:rFonts w:eastAsia="Myriad Pro" w:cstheme="minorHAnsi"/>
                <w:i/>
                <w:color w:val="231F20"/>
                <w:sz w:val="20"/>
                <w:szCs w:val="20"/>
              </w:rPr>
              <w:t>Ne</w:t>
            </w:r>
            <w:r w:rsidRPr="001C493B">
              <w:rPr>
                <w:rFonts w:eastAsia="Myriad Pro" w:cstheme="minorHAnsi"/>
                <w:i/>
                <w:color w:val="231F20"/>
                <w:spacing w:val="-3"/>
                <w:sz w:val="20"/>
                <w:szCs w:val="20"/>
              </w:rPr>
              <w:t>k</w:t>
            </w:r>
            <w:r w:rsidRPr="001C493B">
              <w:rPr>
                <w:rFonts w:eastAsia="Myriad Pro" w:cstheme="minorHAnsi"/>
                <w:i/>
                <w:color w:val="231F20"/>
                <w:sz w:val="20"/>
                <w:szCs w:val="20"/>
              </w:rPr>
              <w:t>e druge internets</w:t>
            </w:r>
            <w:r w:rsidRPr="001C493B">
              <w:rPr>
                <w:rFonts w:eastAsia="Myriad Pro" w:cstheme="minorHAnsi"/>
                <w:i/>
                <w:color w:val="231F20"/>
                <w:spacing w:val="-3"/>
                <w:sz w:val="20"/>
                <w:szCs w:val="20"/>
              </w:rPr>
              <w:t>k</w:t>
            </w:r>
            <w:r w:rsidRPr="001C493B">
              <w:rPr>
                <w:rFonts w:eastAsia="Myriad Pro" w:cstheme="minorHAnsi"/>
                <w:i/>
                <w:color w:val="231F20"/>
                <w:sz w:val="20"/>
                <w:szCs w:val="20"/>
              </w:rPr>
              <w:t>e st</w:t>
            </w:r>
            <w:r w:rsidRPr="001C493B">
              <w:rPr>
                <w:rFonts w:eastAsia="Myriad Pro" w:cstheme="minorHAnsi"/>
                <w:i/>
                <w:color w:val="231F20"/>
                <w:spacing w:val="-3"/>
                <w:sz w:val="20"/>
                <w:szCs w:val="20"/>
              </w:rPr>
              <w:t>r</w:t>
            </w:r>
            <w:r w:rsidRPr="001C493B">
              <w:rPr>
                <w:rFonts w:eastAsia="Myriad Pro" w:cstheme="minorHAnsi"/>
                <w:i/>
                <w:color w:val="231F20"/>
                <w:sz w:val="20"/>
                <w:szCs w:val="20"/>
              </w:rPr>
              <w:t>ani</w:t>
            </w:r>
            <w:r w:rsidRPr="001C493B">
              <w:rPr>
                <w:rFonts w:eastAsia="Myriad Pro" w:cstheme="minorHAnsi"/>
                <w:i/>
                <w:color w:val="231F20"/>
                <w:spacing w:val="-2"/>
                <w:sz w:val="20"/>
                <w:szCs w:val="20"/>
              </w:rPr>
              <w:t>c</w:t>
            </w:r>
            <w:r w:rsidRPr="001C493B">
              <w:rPr>
                <w:rFonts w:eastAsia="Myriad Pro" w:cstheme="minorHAnsi"/>
                <w:i/>
                <w:color w:val="231F20"/>
                <w:sz w:val="20"/>
                <w:szCs w:val="20"/>
              </w:rPr>
              <w:t>e</w:t>
            </w:r>
          </w:p>
        </w:tc>
      </w:tr>
      <w:tr w:rsidR="001D7128" w:rsidRPr="008160D3" w14:paraId="2A773349" w14:textId="77777777" w:rsidTr="00267FC7">
        <w:trPr>
          <w:trHeight w:hRule="exact" w:val="90"/>
          <w:jc w:val="center"/>
        </w:trPr>
        <w:tc>
          <w:tcPr>
            <w:tcW w:w="5125" w:type="dxa"/>
            <w:vMerge/>
            <w:tcBorders>
              <w:left w:val="single" w:sz="4" w:space="0" w:color="231F20"/>
              <w:bottom w:val="single" w:sz="4" w:space="0" w:color="231F20"/>
              <w:right w:val="single" w:sz="4" w:space="0" w:color="231F20"/>
            </w:tcBorders>
            <w:shd w:val="clear" w:color="auto" w:fill="DEDCEE"/>
          </w:tcPr>
          <w:p w14:paraId="2A773347" w14:textId="77777777" w:rsidR="001D7128" w:rsidRPr="001C493B" w:rsidRDefault="001D7128" w:rsidP="00023459">
            <w:pPr>
              <w:spacing w:line="240" w:lineRule="auto"/>
              <w:rPr>
                <w:rFonts w:cstheme="minorHAnsi"/>
                <w:sz w:val="20"/>
                <w:szCs w:val="20"/>
              </w:rPr>
            </w:pP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DEDCEE"/>
          </w:tcPr>
          <w:p w14:paraId="2A773348" w14:textId="77777777" w:rsidR="001D7128" w:rsidRPr="001C493B" w:rsidRDefault="001D7128" w:rsidP="00023459">
            <w:pPr>
              <w:spacing w:line="240" w:lineRule="auto"/>
              <w:rPr>
                <w:rFonts w:cstheme="minorHAnsi"/>
                <w:sz w:val="20"/>
                <w:szCs w:val="20"/>
              </w:rPr>
            </w:pPr>
          </w:p>
        </w:tc>
      </w:tr>
      <w:tr w:rsidR="001D7128" w:rsidRPr="008160D3" w14:paraId="2A77334C" w14:textId="77777777" w:rsidTr="00267FC7">
        <w:trPr>
          <w:trHeight w:hRule="exact" w:val="1030"/>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EDEBF6"/>
          </w:tcPr>
          <w:p w14:paraId="2A77334A" w14:textId="77777777" w:rsidR="001D7128" w:rsidRPr="001C493B" w:rsidRDefault="00B13212" w:rsidP="00023459">
            <w:pPr>
              <w:spacing w:before="37" w:after="0" w:line="240" w:lineRule="auto"/>
              <w:ind w:left="108" w:right="422"/>
              <w:rPr>
                <w:rFonts w:eastAsia="Myriad Pro" w:cstheme="minorHAnsi"/>
                <w:sz w:val="20"/>
                <w:szCs w:val="20"/>
              </w:rPr>
            </w:pPr>
            <w:r w:rsidRPr="001C493B">
              <w:rPr>
                <w:rFonts w:eastAsia="Myriad Pro" w:cstheme="minorHAnsi"/>
                <w:color w:val="231F20"/>
                <w:sz w:val="20"/>
                <w:szCs w:val="20"/>
              </w:rPr>
              <w:t>Koji su predstavnici zainteresirane javnosti dostavili sv</w:t>
            </w:r>
            <w:r w:rsidR="00B2685E" w:rsidRPr="001C493B">
              <w:rPr>
                <w:rFonts w:eastAsia="Myriad Pro" w:cstheme="minorHAnsi"/>
                <w:color w:val="231F20"/>
                <w:sz w:val="20"/>
                <w:szCs w:val="20"/>
              </w:rPr>
              <w:t>oja o</w:t>
            </w:r>
            <w:r w:rsidR="00B2685E" w:rsidRPr="001C493B">
              <w:rPr>
                <w:rFonts w:eastAsia="MS Gothic" w:cstheme="minorHAnsi"/>
                <w:color w:val="231F20"/>
                <w:sz w:val="20"/>
                <w:szCs w:val="20"/>
              </w:rPr>
              <w:t>č</w:t>
            </w:r>
            <w:r w:rsidRPr="001C493B">
              <w:rPr>
                <w:rFonts w:eastAsia="Myriad Pro" w:cstheme="minorHAnsi"/>
                <w:color w:val="231F20"/>
                <w:sz w:val="20"/>
                <w:szCs w:val="20"/>
              </w:rPr>
              <w:t>itovanja?</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EDEBF6"/>
          </w:tcPr>
          <w:p w14:paraId="2A77334B" w14:textId="41A366C8" w:rsidR="009B2DA4" w:rsidRPr="001C493B" w:rsidRDefault="00D06287" w:rsidP="00023459">
            <w:pPr>
              <w:widowControl/>
              <w:autoSpaceDE w:val="0"/>
              <w:autoSpaceDN w:val="0"/>
              <w:adjustRightInd w:val="0"/>
              <w:spacing w:after="0" w:line="240" w:lineRule="auto"/>
              <w:jc w:val="both"/>
              <w:rPr>
                <w:rFonts w:cstheme="minorHAnsi"/>
                <w:sz w:val="20"/>
                <w:szCs w:val="20"/>
              </w:rPr>
            </w:pPr>
            <w:r w:rsidRPr="00D06287">
              <w:rPr>
                <w:rFonts w:cstheme="minorHAnsi"/>
                <w:sz w:val="20"/>
                <w:szCs w:val="20"/>
              </w:rPr>
              <w:t xml:space="preserve">Tijekom provedenog savjetovanja zaprimljene su </w:t>
            </w:r>
            <w:r>
              <w:rPr>
                <w:rFonts w:cstheme="minorHAnsi"/>
                <w:sz w:val="20"/>
                <w:szCs w:val="20"/>
              </w:rPr>
              <w:t>dvije</w:t>
            </w:r>
            <w:r w:rsidR="00505C3A">
              <w:rPr>
                <w:rFonts w:cstheme="minorHAnsi"/>
                <w:sz w:val="20"/>
                <w:szCs w:val="20"/>
              </w:rPr>
              <w:t xml:space="preserve"> primjedbi </w:t>
            </w:r>
            <w:r>
              <w:rPr>
                <w:rFonts w:cstheme="minorHAnsi"/>
                <w:sz w:val="20"/>
                <w:szCs w:val="20"/>
              </w:rPr>
              <w:t xml:space="preserve">odnosno prijedloga </w:t>
            </w:r>
            <w:r w:rsidR="00505C3A">
              <w:rPr>
                <w:rFonts w:cstheme="minorHAnsi"/>
                <w:sz w:val="20"/>
                <w:szCs w:val="20"/>
              </w:rPr>
              <w:t xml:space="preserve">zainteresirane javnosti </w:t>
            </w:r>
            <w:r w:rsidR="005E38A6">
              <w:rPr>
                <w:rFonts w:cstheme="minorHAnsi"/>
                <w:sz w:val="20"/>
                <w:szCs w:val="20"/>
              </w:rPr>
              <w:t>koji</w:t>
            </w:r>
            <w:r w:rsidR="00022DCC">
              <w:rPr>
                <w:rFonts w:cstheme="minorHAnsi"/>
                <w:sz w:val="20"/>
                <w:szCs w:val="20"/>
              </w:rPr>
              <w:t xml:space="preserve"> su</w:t>
            </w:r>
            <w:r w:rsidR="005E38A6">
              <w:rPr>
                <w:rFonts w:cstheme="minorHAnsi"/>
                <w:sz w:val="20"/>
                <w:szCs w:val="20"/>
              </w:rPr>
              <w:t xml:space="preserve"> </w:t>
            </w:r>
            <w:r w:rsidR="00024633">
              <w:rPr>
                <w:rFonts w:cstheme="minorHAnsi"/>
                <w:sz w:val="20"/>
                <w:szCs w:val="20"/>
              </w:rPr>
              <w:t>dopustili objavu njihov</w:t>
            </w:r>
            <w:r w:rsidR="00022DCC">
              <w:rPr>
                <w:rFonts w:cstheme="minorHAnsi"/>
                <w:sz w:val="20"/>
                <w:szCs w:val="20"/>
              </w:rPr>
              <w:t>ih</w:t>
            </w:r>
            <w:r w:rsidR="00024633">
              <w:rPr>
                <w:rFonts w:cstheme="minorHAnsi"/>
                <w:sz w:val="20"/>
                <w:szCs w:val="20"/>
              </w:rPr>
              <w:t xml:space="preserve"> imena </w:t>
            </w:r>
            <w:r w:rsidR="00022DCC">
              <w:rPr>
                <w:rFonts w:cstheme="minorHAnsi"/>
                <w:sz w:val="20"/>
                <w:szCs w:val="20"/>
              </w:rPr>
              <w:t xml:space="preserve">koja </w:t>
            </w:r>
            <w:r w:rsidR="00460F54">
              <w:rPr>
                <w:rFonts w:cstheme="minorHAnsi"/>
                <w:sz w:val="20"/>
                <w:szCs w:val="20"/>
              </w:rPr>
              <w:t>su navedena u tabličnom prikazu.</w:t>
            </w:r>
          </w:p>
        </w:tc>
      </w:tr>
      <w:tr w:rsidR="001D7128" w:rsidRPr="008160D3" w14:paraId="2A77334F" w14:textId="77777777" w:rsidTr="00267FC7">
        <w:trPr>
          <w:trHeight w:hRule="exact" w:val="1295"/>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DEDCEE"/>
          </w:tcPr>
          <w:p w14:paraId="2A77334D" w14:textId="77777777" w:rsidR="001D7128" w:rsidRPr="001C493B" w:rsidRDefault="00B13212" w:rsidP="00023459">
            <w:pPr>
              <w:spacing w:before="37" w:after="0" w:line="240" w:lineRule="auto"/>
              <w:ind w:left="108" w:right="573"/>
              <w:rPr>
                <w:rFonts w:eastAsia="Myriad Pro" w:cstheme="minorHAnsi"/>
                <w:sz w:val="20"/>
                <w:szCs w:val="20"/>
              </w:rPr>
            </w:pPr>
            <w:r w:rsidRPr="001C493B">
              <w:rPr>
                <w:rFonts w:eastAsia="Myriad Pro" w:cstheme="minorHAnsi"/>
                <w:color w:val="231F20"/>
                <w:spacing w:val="3"/>
                <w:sz w:val="20"/>
                <w:szCs w:val="20"/>
              </w:rPr>
              <w:t>R</w:t>
            </w:r>
            <w:r w:rsidRPr="001C493B">
              <w:rPr>
                <w:rFonts w:eastAsia="Myriad Pro" w:cstheme="minorHAnsi"/>
                <w:color w:val="231F20"/>
                <w:sz w:val="20"/>
                <w:szCs w:val="20"/>
              </w:rPr>
              <w:t>azl</w:t>
            </w:r>
            <w:r w:rsidRPr="001C493B">
              <w:rPr>
                <w:rFonts w:eastAsia="Myriad Pro" w:cstheme="minorHAnsi"/>
                <w:color w:val="231F20"/>
                <w:spacing w:val="-2"/>
                <w:sz w:val="20"/>
                <w:szCs w:val="20"/>
              </w:rPr>
              <w:t>o</w:t>
            </w:r>
            <w:r w:rsidRPr="001C493B">
              <w:rPr>
                <w:rFonts w:eastAsia="Myriad Pro" w:cstheme="minorHAnsi"/>
                <w:color w:val="231F20"/>
                <w:sz w:val="20"/>
                <w:szCs w:val="20"/>
              </w:rPr>
              <w:t>zi nepri</w:t>
            </w:r>
            <w:r w:rsidRPr="001C493B">
              <w:rPr>
                <w:rFonts w:eastAsia="Myriad Pro" w:cstheme="minorHAnsi"/>
                <w:color w:val="231F20"/>
                <w:spacing w:val="-3"/>
                <w:sz w:val="20"/>
                <w:szCs w:val="20"/>
              </w:rPr>
              <w:t>h</w:t>
            </w:r>
            <w:r w:rsidRPr="001C493B">
              <w:rPr>
                <w:rFonts w:eastAsia="Myriad Pro" w:cstheme="minorHAnsi"/>
                <w:color w:val="231F20"/>
                <w:sz w:val="20"/>
                <w:szCs w:val="20"/>
              </w:rPr>
              <w:t>vaćanja pojedinih primjedbi zain</w:t>
            </w:r>
            <w:r w:rsidRPr="001C493B">
              <w:rPr>
                <w:rFonts w:eastAsia="Myriad Pro" w:cstheme="minorHAnsi"/>
                <w:color w:val="231F20"/>
                <w:spacing w:val="-1"/>
                <w:sz w:val="20"/>
                <w:szCs w:val="20"/>
              </w:rPr>
              <w:t>t</w:t>
            </w:r>
            <w:r w:rsidRPr="001C493B">
              <w:rPr>
                <w:rFonts w:eastAsia="Myriad Pro" w:cstheme="minorHAnsi"/>
                <w:color w:val="231F20"/>
                <w:sz w:val="20"/>
                <w:szCs w:val="20"/>
              </w:rPr>
              <w:t>e</w:t>
            </w:r>
            <w:r w:rsidRPr="001C493B">
              <w:rPr>
                <w:rFonts w:eastAsia="Myriad Pro" w:cstheme="minorHAnsi"/>
                <w:color w:val="231F20"/>
                <w:spacing w:val="-2"/>
                <w:sz w:val="20"/>
                <w:szCs w:val="20"/>
              </w:rPr>
              <w:t>r</w:t>
            </w:r>
            <w:r w:rsidRPr="001C493B">
              <w:rPr>
                <w:rFonts w:eastAsia="Myriad Pro" w:cstheme="minorHAnsi"/>
                <w:color w:val="231F20"/>
                <w:sz w:val="20"/>
                <w:szCs w:val="20"/>
              </w:rPr>
              <w:t>esirane j</w:t>
            </w:r>
            <w:r w:rsidRPr="001C493B">
              <w:rPr>
                <w:rFonts w:eastAsia="Myriad Pro" w:cstheme="minorHAnsi"/>
                <w:color w:val="231F20"/>
                <w:spacing w:val="-2"/>
                <w:sz w:val="20"/>
                <w:szCs w:val="20"/>
              </w:rPr>
              <w:t>a</w:t>
            </w:r>
            <w:r w:rsidRPr="001C493B">
              <w:rPr>
                <w:rFonts w:eastAsia="Myriad Pro" w:cstheme="minorHAnsi"/>
                <w:color w:val="231F20"/>
                <w:sz w:val="20"/>
                <w:szCs w:val="20"/>
              </w:rPr>
              <w:t>vnosti na od</w:t>
            </w:r>
            <w:r w:rsidRPr="001C493B">
              <w:rPr>
                <w:rFonts w:eastAsia="Myriad Pro" w:cstheme="minorHAnsi"/>
                <w:color w:val="231F20"/>
                <w:spacing w:val="-2"/>
                <w:sz w:val="20"/>
                <w:szCs w:val="20"/>
              </w:rPr>
              <w:t>r</w:t>
            </w:r>
            <w:r w:rsidRPr="001C493B">
              <w:rPr>
                <w:rFonts w:eastAsia="Myriad Pro" w:cstheme="minorHAnsi"/>
                <w:color w:val="231F20"/>
                <w:sz w:val="20"/>
                <w:szCs w:val="20"/>
              </w:rPr>
              <w:t>eđene od</w:t>
            </w:r>
            <w:r w:rsidRPr="001C493B">
              <w:rPr>
                <w:rFonts w:eastAsia="Myriad Pro" w:cstheme="minorHAnsi"/>
                <w:color w:val="231F20"/>
                <w:spacing w:val="-2"/>
                <w:sz w:val="20"/>
                <w:szCs w:val="20"/>
              </w:rPr>
              <w:t>r</w:t>
            </w:r>
            <w:r w:rsidRPr="001C493B">
              <w:rPr>
                <w:rFonts w:eastAsia="Myriad Pro" w:cstheme="minorHAnsi"/>
                <w:color w:val="231F20"/>
                <w:sz w:val="20"/>
                <w:szCs w:val="20"/>
              </w:rPr>
              <w:t>edbe nac</w:t>
            </w:r>
            <w:r w:rsidRPr="001C493B">
              <w:rPr>
                <w:rFonts w:eastAsia="Myriad Pro" w:cstheme="minorHAnsi"/>
                <w:color w:val="231F20"/>
                <w:spacing w:val="5"/>
                <w:sz w:val="20"/>
                <w:szCs w:val="20"/>
              </w:rPr>
              <w:t>r</w:t>
            </w:r>
            <w:r w:rsidRPr="001C493B">
              <w:rPr>
                <w:rFonts w:eastAsia="Myriad Pro" w:cstheme="minorHAnsi"/>
                <w:color w:val="231F20"/>
                <w:sz w:val="20"/>
                <w:szCs w:val="20"/>
              </w:rPr>
              <w:t>ta</w:t>
            </w: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DEDCEE"/>
          </w:tcPr>
          <w:p w14:paraId="74D3C772" w14:textId="77777777" w:rsidR="001A11AB" w:rsidRDefault="00E42A6C" w:rsidP="00232421">
            <w:pPr>
              <w:spacing w:line="240" w:lineRule="auto"/>
              <w:jc w:val="both"/>
              <w:rPr>
                <w:rFonts w:cstheme="minorHAnsi"/>
                <w:sz w:val="20"/>
                <w:szCs w:val="20"/>
              </w:rPr>
            </w:pPr>
            <w:r>
              <w:rPr>
                <w:rFonts w:cstheme="minorHAnsi"/>
                <w:sz w:val="20"/>
                <w:szCs w:val="20"/>
              </w:rPr>
              <w:t>Razlozi neprihvaćanja primjedbi detaljno su obrazloženi u tabli</w:t>
            </w:r>
            <w:r w:rsidR="003E1D0B">
              <w:rPr>
                <w:rFonts w:cstheme="minorHAnsi"/>
                <w:sz w:val="20"/>
                <w:szCs w:val="20"/>
              </w:rPr>
              <w:t xml:space="preserve">čnom prikazu </w:t>
            </w:r>
            <w:r w:rsidR="008713F9">
              <w:rPr>
                <w:rFonts w:cstheme="minorHAnsi"/>
                <w:sz w:val="20"/>
                <w:szCs w:val="20"/>
              </w:rPr>
              <w:t xml:space="preserve">u nastavku. </w:t>
            </w:r>
          </w:p>
          <w:p w14:paraId="2A77334E" w14:textId="78140939" w:rsidR="00B57E34" w:rsidRPr="001C493B" w:rsidRDefault="00B57E34" w:rsidP="00232421">
            <w:pPr>
              <w:spacing w:line="240" w:lineRule="auto"/>
              <w:jc w:val="both"/>
              <w:rPr>
                <w:rFonts w:cstheme="minorHAnsi"/>
                <w:sz w:val="20"/>
                <w:szCs w:val="20"/>
              </w:rPr>
            </w:pPr>
          </w:p>
        </w:tc>
      </w:tr>
      <w:tr w:rsidR="001D7128" w:rsidRPr="008160D3" w14:paraId="2A773360" w14:textId="77777777" w:rsidTr="00267FC7">
        <w:trPr>
          <w:trHeight w:hRule="exact" w:val="564"/>
          <w:jc w:val="center"/>
        </w:trPr>
        <w:tc>
          <w:tcPr>
            <w:tcW w:w="5125" w:type="dxa"/>
            <w:tcBorders>
              <w:top w:val="single" w:sz="4" w:space="0" w:color="231F20"/>
              <w:left w:val="single" w:sz="4" w:space="0" w:color="231F20"/>
              <w:bottom w:val="single" w:sz="4" w:space="0" w:color="231F20"/>
              <w:right w:val="single" w:sz="4" w:space="0" w:color="231F20"/>
            </w:tcBorders>
            <w:shd w:val="clear" w:color="auto" w:fill="EDEBF6"/>
          </w:tcPr>
          <w:p w14:paraId="2A773350" w14:textId="77777777" w:rsidR="001D7128" w:rsidRPr="001C493B" w:rsidRDefault="00023459" w:rsidP="00023459">
            <w:pPr>
              <w:spacing w:after="0" w:line="240" w:lineRule="auto"/>
              <w:ind w:right="-20"/>
              <w:rPr>
                <w:rFonts w:eastAsia="Myriad Pro" w:cstheme="minorHAnsi"/>
                <w:color w:val="231F20"/>
                <w:sz w:val="20"/>
                <w:szCs w:val="20"/>
              </w:rPr>
            </w:pPr>
            <w:r w:rsidRPr="001C493B">
              <w:rPr>
                <w:rFonts w:cstheme="minorHAnsi"/>
                <w:sz w:val="20"/>
                <w:szCs w:val="20"/>
              </w:rPr>
              <w:t xml:space="preserve">  </w:t>
            </w:r>
            <w:r w:rsidR="00B13212" w:rsidRPr="001C493B">
              <w:rPr>
                <w:rFonts w:eastAsia="Myriad Pro" w:cstheme="minorHAnsi"/>
                <w:color w:val="231F20"/>
                <w:spacing w:val="-10"/>
                <w:sz w:val="20"/>
                <w:szCs w:val="20"/>
              </w:rPr>
              <w:t>T</w:t>
            </w:r>
            <w:r w:rsidR="00B13212" w:rsidRPr="001C493B">
              <w:rPr>
                <w:rFonts w:eastAsia="Myriad Pro" w:cstheme="minorHAnsi"/>
                <w:color w:val="231F20"/>
                <w:spacing w:val="-2"/>
                <w:sz w:val="20"/>
                <w:szCs w:val="20"/>
              </w:rPr>
              <w:t>r</w:t>
            </w:r>
            <w:r w:rsidR="00B13212" w:rsidRPr="001C493B">
              <w:rPr>
                <w:rFonts w:eastAsia="Myriad Pro" w:cstheme="minorHAnsi"/>
                <w:color w:val="231F20"/>
                <w:sz w:val="20"/>
                <w:szCs w:val="20"/>
              </w:rPr>
              <w:t>ošk</w:t>
            </w:r>
            <w:r w:rsidR="00B13212" w:rsidRPr="001C493B">
              <w:rPr>
                <w:rFonts w:eastAsia="Myriad Pro" w:cstheme="minorHAnsi"/>
                <w:color w:val="231F20"/>
                <w:spacing w:val="-2"/>
                <w:sz w:val="20"/>
                <w:szCs w:val="20"/>
              </w:rPr>
              <w:t>o</w:t>
            </w:r>
            <w:r w:rsidR="00B13212" w:rsidRPr="001C493B">
              <w:rPr>
                <w:rFonts w:eastAsia="Myriad Pro" w:cstheme="minorHAnsi"/>
                <w:color w:val="231F20"/>
                <w:sz w:val="20"/>
                <w:szCs w:val="20"/>
              </w:rPr>
              <w:t>vi p</w:t>
            </w:r>
            <w:r w:rsidR="00B13212" w:rsidRPr="001C493B">
              <w:rPr>
                <w:rFonts w:eastAsia="Myriad Pro" w:cstheme="minorHAnsi"/>
                <w:color w:val="231F20"/>
                <w:spacing w:val="-2"/>
                <w:sz w:val="20"/>
                <w:szCs w:val="20"/>
              </w:rPr>
              <w:t>rov</w:t>
            </w:r>
            <w:r w:rsidR="00B13212" w:rsidRPr="001C493B">
              <w:rPr>
                <w:rFonts w:eastAsia="Myriad Pro" w:cstheme="minorHAnsi"/>
                <w:color w:val="231F20"/>
                <w:sz w:val="20"/>
                <w:szCs w:val="20"/>
              </w:rPr>
              <w:t>edenog s</w:t>
            </w:r>
            <w:r w:rsidR="00B13212" w:rsidRPr="001C493B">
              <w:rPr>
                <w:rFonts w:eastAsia="Myriad Pro" w:cstheme="minorHAnsi"/>
                <w:color w:val="231F20"/>
                <w:spacing w:val="-2"/>
                <w:sz w:val="20"/>
                <w:szCs w:val="20"/>
              </w:rPr>
              <w:t>a</w:t>
            </w:r>
            <w:r w:rsidR="00B13212" w:rsidRPr="001C493B">
              <w:rPr>
                <w:rFonts w:eastAsia="Myriad Pro" w:cstheme="minorHAnsi"/>
                <w:color w:val="231F20"/>
                <w:sz w:val="20"/>
                <w:szCs w:val="20"/>
              </w:rPr>
              <w:t>vje</w:t>
            </w:r>
            <w:r w:rsidR="00B13212" w:rsidRPr="001C493B">
              <w:rPr>
                <w:rFonts w:eastAsia="Myriad Pro" w:cstheme="minorHAnsi"/>
                <w:color w:val="231F20"/>
                <w:spacing w:val="-1"/>
                <w:sz w:val="20"/>
                <w:szCs w:val="20"/>
              </w:rPr>
              <w:t>t</w:t>
            </w:r>
            <w:r w:rsidR="00B13212" w:rsidRPr="001C493B">
              <w:rPr>
                <w:rFonts w:eastAsia="Myriad Pro" w:cstheme="minorHAnsi"/>
                <w:color w:val="231F20"/>
                <w:spacing w:val="-2"/>
                <w:sz w:val="20"/>
                <w:szCs w:val="20"/>
              </w:rPr>
              <w:t>o</w:t>
            </w:r>
            <w:r w:rsidR="00B13212" w:rsidRPr="001C493B">
              <w:rPr>
                <w:rFonts w:eastAsia="Myriad Pro" w:cstheme="minorHAnsi"/>
                <w:color w:val="231F20"/>
                <w:spacing w:val="-1"/>
                <w:sz w:val="20"/>
                <w:szCs w:val="20"/>
              </w:rPr>
              <w:t>v</w:t>
            </w:r>
            <w:r w:rsidR="00B13212" w:rsidRPr="001C493B">
              <w:rPr>
                <w:rFonts w:eastAsia="Myriad Pro" w:cstheme="minorHAnsi"/>
                <w:color w:val="231F20"/>
                <w:sz w:val="20"/>
                <w:szCs w:val="20"/>
              </w:rPr>
              <w:t>anja</w:t>
            </w:r>
          </w:p>
          <w:p w14:paraId="2A773351" w14:textId="77777777" w:rsidR="00E41F28" w:rsidRPr="001C493B" w:rsidRDefault="00E41F28" w:rsidP="00023459">
            <w:pPr>
              <w:spacing w:after="0" w:line="240" w:lineRule="auto"/>
              <w:ind w:left="108" w:right="-20"/>
              <w:rPr>
                <w:rFonts w:eastAsia="Myriad Pro" w:cstheme="minorHAnsi"/>
                <w:color w:val="231F20"/>
                <w:sz w:val="20"/>
                <w:szCs w:val="20"/>
              </w:rPr>
            </w:pPr>
          </w:p>
          <w:p w14:paraId="2A773352" w14:textId="77777777" w:rsidR="00E41F28" w:rsidRPr="001C493B" w:rsidRDefault="00E41F28" w:rsidP="00023459">
            <w:pPr>
              <w:spacing w:after="0" w:line="240" w:lineRule="auto"/>
              <w:ind w:left="108" w:right="-20"/>
              <w:rPr>
                <w:rFonts w:eastAsia="Myriad Pro" w:cstheme="minorHAnsi"/>
                <w:color w:val="231F20"/>
                <w:sz w:val="20"/>
                <w:szCs w:val="20"/>
              </w:rPr>
            </w:pPr>
          </w:p>
          <w:p w14:paraId="2A773353" w14:textId="77777777" w:rsidR="00E41F28" w:rsidRPr="001C493B" w:rsidRDefault="00E41F28" w:rsidP="00023459">
            <w:pPr>
              <w:spacing w:after="0" w:line="240" w:lineRule="auto"/>
              <w:ind w:left="108" w:right="-20"/>
              <w:rPr>
                <w:rFonts w:eastAsia="Myriad Pro" w:cstheme="minorHAnsi"/>
                <w:sz w:val="20"/>
                <w:szCs w:val="20"/>
              </w:rPr>
            </w:pPr>
          </w:p>
        </w:tc>
        <w:tc>
          <w:tcPr>
            <w:tcW w:w="9497" w:type="dxa"/>
            <w:gridSpan w:val="2"/>
            <w:tcBorders>
              <w:top w:val="single" w:sz="4" w:space="0" w:color="231F20"/>
              <w:left w:val="single" w:sz="4" w:space="0" w:color="231F20"/>
              <w:bottom w:val="single" w:sz="4" w:space="0" w:color="231F20"/>
              <w:right w:val="single" w:sz="4" w:space="0" w:color="231F20"/>
            </w:tcBorders>
            <w:shd w:val="clear" w:color="auto" w:fill="EDEBF6"/>
          </w:tcPr>
          <w:p w14:paraId="2A773354" w14:textId="77777777" w:rsidR="001D7128" w:rsidRPr="001C493B" w:rsidRDefault="00B57E34" w:rsidP="00023459">
            <w:pPr>
              <w:spacing w:line="240" w:lineRule="auto"/>
              <w:rPr>
                <w:rFonts w:cstheme="minorHAnsi"/>
                <w:sz w:val="20"/>
                <w:szCs w:val="20"/>
              </w:rPr>
            </w:pPr>
            <w:r w:rsidRPr="001C493B">
              <w:rPr>
                <w:rFonts w:cstheme="minorHAnsi"/>
                <w:sz w:val="20"/>
                <w:szCs w:val="20"/>
              </w:rPr>
              <w:t xml:space="preserve"> Provedba savjetovanja nije zahtijevala dodatne troškove.</w:t>
            </w:r>
          </w:p>
          <w:p w14:paraId="2A773355" w14:textId="77777777" w:rsidR="00E41F28" w:rsidRPr="001C493B" w:rsidRDefault="00E41F28" w:rsidP="00023459">
            <w:pPr>
              <w:spacing w:line="240" w:lineRule="auto"/>
              <w:rPr>
                <w:rFonts w:cstheme="minorHAnsi"/>
                <w:sz w:val="20"/>
                <w:szCs w:val="20"/>
              </w:rPr>
            </w:pPr>
          </w:p>
          <w:p w14:paraId="2A773356" w14:textId="77777777" w:rsidR="00E41F28" w:rsidRPr="001C493B" w:rsidRDefault="00E41F28" w:rsidP="00023459">
            <w:pPr>
              <w:spacing w:line="240" w:lineRule="auto"/>
              <w:rPr>
                <w:rFonts w:cstheme="minorHAnsi"/>
                <w:sz w:val="20"/>
                <w:szCs w:val="20"/>
              </w:rPr>
            </w:pPr>
          </w:p>
          <w:p w14:paraId="2A773357" w14:textId="77777777" w:rsidR="00E41F28" w:rsidRPr="001C493B" w:rsidRDefault="00E41F28" w:rsidP="00023459">
            <w:pPr>
              <w:spacing w:line="240" w:lineRule="auto"/>
              <w:rPr>
                <w:rFonts w:cstheme="minorHAnsi"/>
                <w:sz w:val="20"/>
                <w:szCs w:val="20"/>
              </w:rPr>
            </w:pPr>
          </w:p>
          <w:p w14:paraId="2A773358" w14:textId="77777777" w:rsidR="00E41F28" w:rsidRPr="001C493B" w:rsidRDefault="00E41F28" w:rsidP="00023459">
            <w:pPr>
              <w:spacing w:line="240" w:lineRule="auto"/>
              <w:rPr>
                <w:rFonts w:cstheme="minorHAnsi"/>
                <w:sz w:val="20"/>
                <w:szCs w:val="20"/>
              </w:rPr>
            </w:pPr>
          </w:p>
          <w:p w14:paraId="2A773359" w14:textId="77777777" w:rsidR="00E41F28" w:rsidRPr="001C493B" w:rsidRDefault="00E41F28" w:rsidP="00023459">
            <w:pPr>
              <w:spacing w:line="240" w:lineRule="auto"/>
              <w:rPr>
                <w:rFonts w:cstheme="minorHAnsi"/>
                <w:sz w:val="20"/>
                <w:szCs w:val="20"/>
              </w:rPr>
            </w:pPr>
          </w:p>
          <w:p w14:paraId="2A77335A" w14:textId="77777777" w:rsidR="00E41F28" w:rsidRPr="001C493B" w:rsidRDefault="00E41F28" w:rsidP="00023459">
            <w:pPr>
              <w:spacing w:line="240" w:lineRule="auto"/>
              <w:rPr>
                <w:rFonts w:cstheme="minorHAnsi"/>
                <w:sz w:val="20"/>
                <w:szCs w:val="20"/>
              </w:rPr>
            </w:pPr>
          </w:p>
          <w:p w14:paraId="2A77335B" w14:textId="77777777" w:rsidR="00E41F28" w:rsidRPr="001C493B" w:rsidRDefault="00E41F28" w:rsidP="00023459">
            <w:pPr>
              <w:spacing w:line="240" w:lineRule="auto"/>
              <w:rPr>
                <w:rFonts w:cstheme="minorHAnsi"/>
                <w:sz w:val="20"/>
                <w:szCs w:val="20"/>
              </w:rPr>
            </w:pPr>
          </w:p>
          <w:p w14:paraId="2A77335C" w14:textId="77777777" w:rsidR="00E41F28" w:rsidRPr="001C493B" w:rsidRDefault="00E41F28" w:rsidP="00023459">
            <w:pPr>
              <w:spacing w:line="240" w:lineRule="auto"/>
              <w:rPr>
                <w:rFonts w:cstheme="minorHAnsi"/>
                <w:sz w:val="20"/>
                <w:szCs w:val="20"/>
              </w:rPr>
            </w:pPr>
          </w:p>
          <w:p w14:paraId="2A77335D" w14:textId="77777777" w:rsidR="00E41F28" w:rsidRPr="001C493B" w:rsidRDefault="00E41F28" w:rsidP="00023459">
            <w:pPr>
              <w:spacing w:line="240" w:lineRule="auto"/>
              <w:rPr>
                <w:rFonts w:cstheme="minorHAnsi"/>
                <w:sz w:val="20"/>
                <w:szCs w:val="20"/>
              </w:rPr>
            </w:pPr>
          </w:p>
          <w:p w14:paraId="2A77335E" w14:textId="77777777" w:rsidR="00E41F28" w:rsidRPr="001C493B" w:rsidRDefault="00E41F28" w:rsidP="00023459">
            <w:pPr>
              <w:spacing w:line="240" w:lineRule="auto"/>
              <w:rPr>
                <w:rFonts w:cstheme="minorHAnsi"/>
                <w:sz w:val="20"/>
                <w:szCs w:val="20"/>
              </w:rPr>
            </w:pPr>
          </w:p>
          <w:p w14:paraId="2A77335F" w14:textId="77777777" w:rsidR="00E41F28" w:rsidRPr="001C493B" w:rsidRDefault="00E41F28" w:rsidP="00023459">
            <w:pPr>
              <w:spacing w:line="240" w:lineRule="auto"/>
              <w:rPr>
                <w:rFonts w:cstheme="minorHAnsi"/>
                <w:sz w:val="20"/>
                <w:szCs w:val="20"/>
              </w:rPr>
            </w:pPr>
          </w:p>
        </w:tc>
      </w:tr>
    </w:tbl>
    <w:p w14:paraId="2A773361" w14:textId="77777777" w:rsidR="00B13212" w:rsidRDefault="00B13212" w:rsidP="00023459">
      <w:pPr>
        <w:spacing w:line="240" w:lineRule="auto"/>
        <w:rPr>
          <w:rFonts w:cstheme="minorHAnsi"/>
          <w:sz w:val="20"/>
          <w:szCs w:val="20"/>
        </w:rPr>
      </w:pPr>
    </w:p>
    <w:tbl>
      <w:tblPr>
        <w:tblStyle w:val="TableGrid"/>
        <w:tblW w:w="14742" w:type="dxa"/>
        <w:tblInd w:w="-5" w:type="dxa"/>
        <w:tblLayout w:type="fixed"/>
        <w:tblLook w:val="04A0" w:firstRow="1" w:lastRow="0" w:firstColumn="1" w:lastColumn="0" w:noHBand="0" w:noVBand="1"/>
      </w:tblPr>
      <w:tblGrid>
        <w:gridCol w:w="645"/>
        <w:gridCol w:w="1778"/>
        <w:gridCol w:w="4948"/>
        <w:gridCol w:w="1843"/>
        <w:gridCol w:w="5528"/>
      </w:tblGrid>
      <w:tr w:rsidR="00B85422" w:rsidRPr="000D05CD" w14:paraId="1C3C07CE" w14:textId="77777777" w:rsidTr="00AA0E00">
        <w:trPr>
          <w:trHeight w:val="992"/>
        </w:trPr>
        <w:tc>
          <w:tcPr>
            <w:tcW w:w="645" w:type="dxa"/>
          </w:tcPr>
          <w:p w14:paraId="16BB75F0" w14:textId="77777777" w:rsidR="00B85422" w:rsidRPr="000D05CD" w:rsidRDefault="00B85422" w:rsidP="009F4C9B">
            <w:pPr>
              <w:rPr>
                <w:rFonts w:cstheme="minorHAnsi"/>
                <w:b/>
                <w:bCs/>
              </w:rPr>
            </w:pPr>
            <w:r w:rsidRPr="000D05CD">
              <w:rPr>
                <w:rFonts w:cstheme="minorHAnsi"/>
                <w:b/>
                <w:bCs/>
              </w:rPr>
              <w:lastRenderedPageBreak/>
              <w:t>RED.</w:t>
            </w:r>
          </w:p>
          <w:p w14:paraId="30A82F56" w14:textId="77777777" w:rsidR="00B85422" w:rsidRPr="000D05CD" w:rsidRDefault="00B85422" w:rsidP="009F4C9B">
            <w:pPr>
              <w:rPr>
                <w:rFonts w:cstheme="minorHAnsi"/>
                <w:b/>
                <w:bCs/>
              </w:rPr>
            </w:pPr>
            <w:r w:rsidRPr="000D05CD">
              <w:rPr>
                <w:rFonts w:cstheme="minorHAnsi"/>
                <w:b/>
                <w:bCs/>
              </w:rPr>
              <w:t>BR.</w:t>
            </w:r>
          </w:p>
        </w:tc>
        <w:tc>
          <w:tcPr>
            <w:tcW w:w="1778" w:type="dxa"/>
          </w:tcPr>
          <w:p w14:paraId="3F2CC418" w14:textId="77777777" w:rsidR="00B85422" w:rsidRPr="000D05CD" w:rsidRDefault="00B85422" w:rsidP="00480FD3">
            <w:pPr>
              <w:jc w:val="both"/>
              <w:rPr>
                <w:rFonts w:cstheme="minorHAnsi"/>
                <w:b/>
                <w:bCs/>
              </w:rPr>
            </w:pPr>
            <w:r w:rsidRPr="000D05CD">
              <w:rPr>
                <w:rFonts w:cstheme="minorHAnsi"/>
                <w:b/>
                <w:bCs/>
              </w:rPr>
              <w:t>PREDSTAVNIK ZAINTERESIRANE JAVNOSTI</w:t>
            </w:r>
          </w:p>
        </w:tc>
        <w:tc>
          <w:tcPr>
            <w:tcW w:w="4948" w:type="dxa"/>
          </w:tcPr>
          <w:p w14:paraId="336B9BFE" w14:textId="77777777" w:rsidR="00B85422" w:rsidRPr="000D05CD" w:rsidRDefault="00B85422" w:rsidP="00480FD3">
            <w:pPr>
              <w:jc w:val="both"/>
              <w:rPr>
                <w:rFonts w:cstheme="minorHAnsi"/>
                <w:b/>
                <w:bCs/>
              </w:rPr>
            </w:pPr>
            <w:r w:rsidRPr="000D05CD">
              <w:rPr>
                <w:rFonts w:cstheme="minorHAnsi"/>
                <w:b/>
                <w:bCs/>
              </w:rPr>
              <w:t>PRIMJEDBA /KOMENTAR</w:t>
            </w:r>
          </w:p>
        </w:tc>
        <w:tc>
          <w:tcPr>
            <w:tcW w:w="1843" w:type="dxa"/>
          </w:tcPr>
          <w:p w14:paraId="424C3FDB" w14:textId="77777777" w:rsidR="00B85422" w:rsidRPr="000D05CD" w:rsidRDefault="00B85422" w:rsidP="00480FD3">
            <w:pPr>
              <w:jc w:val="both"/>
              <w:rPr>
                <w:rFonts w:cstheme="minorHAnsi"/>
                <w:b/>
                <w:bCs/>
              </w:rPr>
            </w:pPr>
            <w:r w:rsidRPr="000D05CD">
              <w:rPr>
                <w:rFonts w:cstheme="minorHAnsi"/>
                <w:b/>
                <w:bCs/>
              </w:rPr>
              <w:t>STATUS ODGOVORA</w:t>
            </w:r>
          </w:p>
        </w:tc>
        <w:tc>
          <w:tcPr>
            <w:tcW w:w="5528" w:type="dxa"/>
          </w:tcPr>
          <w:p w14:paraId="023A9392" w14:textId="77777777" w:rsidR="00B85422" w:rsidRPr="000D05CD" w:rsidRDefault="00B85422" w:rsidP="00480FD3">
            <w:pPr>
              <w:jc w:val="both"/>
              <w:rPr>
                <w:rFonts w:cstheme="minorHAnsi"/>
                <w:b/>
                <w:bCs/>
              </w:rPr>
            </w:pPr>
            <w:r w:rsidRPr="000D05CD">
              <w:rPr>
                <w:rFonts w:cstheme="minorHAnsi"/>
                <w:b/>
                <w:bCs/>
              </w:rPr>
              <w:t>OBRAZLOŽENJE</w:t>
            </w:r>
          </w:p>
        </w:tc>
      </w:tr>
      <w:tr w:rsidR="003A58A5" w:rsidRPr="000D05CD" w14:paraId="18DB660C" w14:textId="77777777" w:rsidTr="00AA0E00">
        <w:trPr>
          <w:trHeight w:val="992"/>
        </w:trPr>
        <w:tc>
          <w:tcPr>
            <w:tcW w:w="645" w:type="dxa"/>
          </w:tcPr>
          <w:p w14:paraId="2E40F72E" w14:textId="03F72177" w:rsidR="003A58A5" w:rsidRPr="002955C1" w:rsidRDefault="003A58A5" w:rsidP="009F4C9B">
            <w:pPr>
              <w:pStyle w:val="ListParagraph"/>
              <w:numPr>
                <w:ilvl w:val="0"/>
                <w:numId w:val="22"/>
              </w:numPr>
              <w:rPr>
                <w:rFonts w:cstheme="minorHAnsi"/>
              </w:rPr>
            </w:pPr>
          </w:p>
        </w:tc>
        <w:tc>
          <w:tcPr>
            <w:tcW w:w="1778" w:type="dxa"/>
          </w:tcPr>
          <w:p w14:paraId="0D5772E2" w14:textId="3CE0ABC3" w:rsidR="003A58A5" w:rsidRPr="002955C1" w:rsidRDefault="003A58A5" w:rsidP="00480FD3">
            <w:pPr>
              <w:jc w:val="both"/>
              <w:rPr>
                <w:rFonts w:cstheme="minorHAnsi"/>
              </w:rPr>
            </w:pPr>
            <w:r w:rsidRPr="002955C1">
              <w:rPr>
                <w:rFonts w:cstheme="minorHAnsi"/>
              </w:rPr>
              <w:t>Fizička osoba, Jasmina Simić Peccolo</w:t>
            </w:r>
          </w:p>
        </w:tc>
        <w:tc>
          <w:tcPr>
            <w:tcW w:w="4948" w:type="dxa"/>
          </w:tcPr>
          <w:p w14:paraId="2441C93C" w14:textId="6B0819B1" w:rsidR="00A764CE" w:rsidRPr="00A764CE" w:rsidRDefault="00B30A38" w:rsidP="00480FD3">
            <w:pPr>
              <w:jc w:val="both"/>
              <w:rPr>
                <w:rFonts w:cstheme="minorHAnsi"/>
                <w:b/>
                <w:bCs/>
                <w:u w:val="single"/>
              </w:rPr>
            </w:pPr>
            <w:r w:rsidRPr="00A764CE">
              <w:rPr>
                <w:rFonts w:cstheme="minorHAnsi"/>
                <w:b/>
                <w:bCs/>
                <w:u w:val="single"/>
              </w:rPr>
              <w:t>1.1.</w:t>
            </w:r>
            <w:r w:rsidR="00F83B57" w:rsidRPr="00A764CE">
              <w:rPr>
                <w:rFonts w:cstheme="minorHAnsi"/>
                <w:b/>
                <w:bCs/>
                <w:u w:val="single"/>
              </w:rPr>
              <w:t xml:space="preserve"> </w:t>
            </w:r>
            <w:r w:rsidR="00A764CE" w:rsidRPr="00A764CE">
              <w:rPr>
                <w:rFonts w:cstheme="minorHAnsi"/>
                <w:b/>
                <w:bCs/>
                <w:u w:val="single"/>
              </w:rPr>
              <w:t>Daje primjedbu:</w:t>
            </w:r>
          </w:p>
          <w:p w14:paraId="6EDF1367" w14:textId="188E4034" w:rsidR="003A58A5" w:rsidRPr="002955C1" w:rsidRDefault="004A6E27" w:rsidP="00480FD3">
            <w:pPr>
              <w:jc w:val="both"/>
              <w:rPr>
                <w:rFonts w:cstheme="minorHAnsi"/>
              </w:rPr>
            </w:pPr>
            <w:r w:rsidRPr="002955C1">
              <w:rPr>
                <w:rFonts w:cstheme="minorHAnsi"/>
              </w:rPr>
              <w:t>„Molimo Vas da razmotrite kriterij prednosti upisa u dječji vrtić posvojenje, a radi lakše integracije posvojene djece u  odgojno-obrazovne institucije i okolinu.“</w:t>
            </w:r>
          </w:p>
        </w:tc>
        <w:tc>
          <w:tcPr>
            <w:tcW w:w="1843" w:type="dxa"/>
          </w:tcPr>
          <w:p w14:paraId="7EF8454F" w14:textId="0B204796" w:rsidR="003A58A5" w:rsidRPr="002955C1" w:rsidRDefault="004A6E27" w:rsidP="00480FD3">
            <w:pPr>
              <w:jc w:val="both"/>
              <w:rPr>
                <w:rFonts w:cstheme="minorHAnsi"/>
              </w:rPr>
            </w:pPr>
            <w:r w:rsidRPr="002955C1">
              <w:rPr>
                <w:rFonts w:cstheme="minorHAnsi"/>
              </w:rPr>
              <w:t xml:space="preserve">1.1. </w:t>
            </w:r>
            <w:r w:rsidR="00D33AA7">
              <w:rPr>
                <w:rFonts w:cstheme="minorHAnsi"/>
              </w:rPr>
              <w:t>Ne p</w:t>
            </w:r>
            <w:r w:rsidRPr="002955C1">
              <w:rPr>
                <w:rFonts w:cstheme="minorHAnsi"/>
              </w:rPr>
              <w:t>rihvaća se</w:t>
            </w:r>
          </w:p>
        </w:tc>
        <w:tc>
          <w:tcPr>
            <w:tcW w:w="5528" w:type="dxa"/>
          </w:tcPr>
          <w:p w14:paraId="1587E150" w14:textId="60DDA41D" w:rsidR="003A58A5" w:rsidRPr="002955C1" w:rsidRDefault="002955C1" w:rsidP="00480FD3">
            <w:pPr>
              <w:jc w:val="both"/>
              <w:rPr>
                <w:rFonts w:cstheme="minorHAnsi"/>
              </w:rPr>
            </w:pPr>
            <w:r w:rsidRPr="002955C1">
              <w:rPr>
                <w:rFonts w:cstheme="minorHAnsi"/>
              </w:rPr>
              <w:t>1.1.</w:t>
            </w:r>
            <w:r w:rsidR="00D33AA7">
              <w:t xml:space="preserve"> </w:t>
            </w:r>
            <w:r w:rsidR="00D33AA7" w:rsidRPr="00D33AA7">
              <w:rPr>
                <w:rFonts w:cstheme="minorHAnsi"/>
              </w:rPr>
              <w:t xml:space="preserve"> Prijedlog se ne prihvaća jer je predmetno regulirano odredbama Zakona o predškolskom odgoju i obrazovanju. Člankom 20. stavcima 3. i 4. Zakona o predškolskom odgoju i obrazovanju propisano je tko sve može ostvariti prednost pri upisu u dječji vrtić kojem je osnivač jedinica lokalne ili područne (regionalne) samouprave te predmetno nije moguće dodatno proširiti.</w:t>
            </w:r>
          </w:p>
        </w:tc>
      </w:tr>
      <w:tr w:rsidR="00D73BD7" w:rsidRPr="000D05CD" w14:paraId="5844D62B" w14:textId="77777777" w:rsidTr="00085CC6">
        <w:trPr>
          <w:trHeight w:val="992"/>
        </w:trPr>
        <w:tc>
          <w:tcPr>
            <w:tcW w:w="645" w:type="dxa"/>
          </w:tcPr>
          <w:p w14:paraId="6B274C13" w14:textId="77777777" w:rsidR="00D73BD7" w:rsidRPr="000D05CD" w:rsidRDefault="00D73BD7" w:rsidP="00085CC6">
            <w:pPr>
              <w:jc w:val="both"/>
              <w:rPr>
                <w:rFonts w:cstheme="minorHAnsi"/>
                <w:b/>
                <w:bCs/>
              </w:rPr>
            </w:pPr>
            <w:r w:rsidRPr="000D05CD">
              <w:rPr>
                <w:rFonts w:cstheme="minorHAnsi"/>
                <w:b/>
                <w:bCs/>
              </w:rPr>
              <w:t>RED.</w:t>
            </w:r>
          </w:p>
          <w:p w14:paraId="5D9E7075" w14:textId="77777777" w:rsidR="00D73BD7" w:rsidRPr="000D05CD" w:rsidRDefault="00D73BD7" w:rsidP="00085CC6">
            <w:pPr>
              <w:jc w:val="both"/>
              <w:rPr>
                <w:rFonts w:cstheme="minorHAnsi"/>
                <w:b/>
                <w:bCs/>
              </w:rPr>
            </w:pPr>
            <w:r w:rsidRPr="000D05CD">
              <w:rPr>
                <w:rFonts w:cstheme="minorHAnsi"/>
                <w:b/>
                <w:bCs/>
              </w:rPr>
              <w:t>BR.</w:t>
            </w:r>
          </w:p>
        </w:tc>
        <w:tc>
          <w:tcPr>
            <w:tcW w:w="1778" w:type="dxa"/>
          </w:tcPr>
          <w:p w14:paraId="224D2693" w14:textId="77777777" w:rsidR="00D73BD7" w:rsidRPr="000D05CD" w:rsidRDefault="00D73BD7" w:rsidP="00085CC6">
            <w:pPr>
              <w:jc w:val="both"/>
              <w:rPr>
                <w:rFonts w:cstheme="minorHAnsi"/>
                <w:b/>
                <w:bCs/>
              </w:rPr>
            </w:pPr>
            <w:r w:rsidRPr="000D05CD">
              <w:rPr>
                <w:rFonts w:cstheme="minorHAnsi"/>
                <w:b/>
                <w:bCs/>
              </w:rPr>
              <w:t>PREDSTAVNIK ZAINTERESIRANE JAVNOSTI</w:t>
            </w:r>
          </w:p>
        </w:tc>
        <w:tc>
          <w:tcPr>
            <w:tcW w:w="4948" w:type="dxa"/>
          </w:tcPr>
          <w:p w14:paraId="04CDA8BA" w14:textId="77777777" w:rsidR="00D73BD7" w:rsidRPr="000D05CD" w:rsidRDefault="00D73BD7" w:rsidP="00085CC6">
            <w:pPr>
              <w:jc w:val="both"/>
              <w:rPr>
                <w:rFonts w:cstheme="minorHAnsi"/>
                <w:b/>
                <w:bCs/>
              </w:rPr>
            </w:pPr>
            <w:r w:rsidRPr="000D05CD">
              <w:rPr>
                <w:rFonts w:cstheme="minorHAnsi"/>
                <w:b/>
                <w:bCs/>
              </w:rPr>
              <w:t>PRIMJEDBA /KOMENTAR</w:t>
            </w:r>
          </w:p>
        </w:tc>
        <w:tc>
          <w:tcPr>
            <w:tcW w:w="1843" w:type="dxa"/>
          </w:tcPr>
          <w:p w14:paraId="60CE9A72" w14:textId="77777777" w:rsidR="00D73BD7" w:rsidRPr="000D05CD" w:rsidRDefault="00D73BD7" w:rsidP="00085CC6">
            <w:pPr>
              <w:jc w:val="both"/>
              <w:rPr>
                <w:rFonts w:cstheme="minorHAnsi"/>
                <w:b/>
                <w:bCs/>
              </w:rPr>
            </w:pPr>
            <w:r w:rsidRPr="000D05CD">
              <w:rPr>
                <w:rFonts w:cstheme="minorHAnsi"/>
                <w:b/>
                <w:bCs/>
              </w:rPr>
              <w:t>STATUS ODGOVORA</w:t>
            </w:r>
          </w:p>
        </w:tc>
        <w:tc>
          <w:tcPr>
            <w:tcW w:w="5528" w:type="dxa"/>
          </w:tcPr>
          <w:p w14:paraId="7107EE10" w14:textId="77777777" w:rsidR="00D73BD7" w:rsidRPr="000D05CD" w:rsidRDefault="00D73BD7" w:rsidP="00085CC6">
            <w:pPr>
              <w:jc w:val="both"/>
              <w:rPr>
                <w:rFonts w:cstheme="minorHAnsi"/>
                <w:b/>
                <w:bCs/>
              </w:rPr>
            </w:pPr>
            <w:r w:rsidRPr="000D05CD">
              <w:rPr>
                <w:rFonts w:cstheme="minorHAnsi"/>
                <w:b/>
                <w:bCs/>
              </w:rPr>
              <w:t>OBRAZLOŽENJE</w:t>
            </w:r>
          </w:p>
        </w:tc>
      </w:tr>
      <w:tr w:rsidR="00EC1E36" w:rsidRPr="000D05CD" w14:paraId="0A9E6757" w14:textId="77777777" w:rsidTr="00AA0E00">
        <w:trPr>
          <w:trHeight w:val="992"/>
        </w:trPr>
        <w:tc>
          <w:tcPr>
            <w:tcW w:w="645" w:type="dxa"/>
          </w:tcPr>
          <w:p w14:paraId="48A8244A" w14:textId="281A3E4D" w:rsidR="00EC1E36" w:rsidRPr="000D05CD" w:rsidRDefault="00D4620D" w:rsidP="00480FD3">
            <w:pPr>
              <w:jc w:val="both"/>
              <w:rPr>
                <w:rFonts w:cstheme="minorHAnsi"/>
                <w:b/>
                <w:bCs/>
              </w:rPr>
            </w:pPr>
            <w:r w:rsidRPr="00D4620D">
              <w:rPr>
                <w:rFonts w:cstheme="minorHAnsi"/>
              </w:rPr>
              <w:t xml:space="preserve">     </w:t>
            </w:r>
            <w:r w:rsidR="00EC1E36" w:rsidRPr="00D4620D">
              <w:rPr>
                <w:rFonts w:cstheme="minorHAnsi"/>
              </w:rPr>
              <w:t>2</w:t>
            </w:r>
            <w:r w:rsidR="00EC1E36" w:rsidRPr="00EC1E36">
              <w:rPr>
                <w:rFonts w:cstheme="minorHAnsi"/>
                <w:b/>
                <w:bCs/>
              </w:rPr>
              <w:t>.</w:t>
            </w:r>
          </w:p>
        </w:tc>
        <w:tc>
          <w:tcPr>
            <w:tcW w:w="1778" w:type="dxa"/>
          </w:tcPr>
          <w:p w14:paraId="7584F403" w14:textId="1842D5B4" w:rsidR="00EC1E36" w:rsidRPr="00EC1E36" w:rsidRDefault="00143EF9" w:rsidP="00480FD3">
            <w:pPr>
              <w:jc w:val="both"/>
              <w:rPr>
                <w:rFonts w:cstheme="minorHAnsi"/>
              </w:rPr>
            </w:pPr>
            <w:r>
              <w:rPr>
                <w:rFonts w:cstheme="minorHAnsi"/>
              </w:rPr>
              <w:t xml:space="preserve">Predsjednica Mjesnog odbora </w:t>
            </w:r>
            <w:proofErr w:type="spellStart"/>
            <w:r>
              <w:rPr>
                <w:rFonts w:cstheme="minorHAnsi"/>
              </w:rPr>
              <w:t>Levkušje</w:t>
            </w:r>
            <w:proofErr w:type="spellEnd"/>
            <w:r>
              <w:rPr>
                <w:rFonts w:cstheme="minorHAnsi"/>
              </w:rPr>
              <w:t xml:space="preserve"> </w:t>
            </w:r>
            <w:r w:rsidR="000312C8">
              <w:rPr>
                <w:rFonts w:cstheme="minorHAnsi"/>
              </w:rPr>
              <w:t xml:space="preserve"> </w:t>
            </w:r>
            <w:r w:rsidR="007D7D4E">
              <w:rPr>
                <w:rFonts w:cstheme="minorHAnsi"/>
              </w:rPr>
              <w:t xml:space="preserve">Jasmina Krapac Vida kao predstavnica </w:t>
            </w:r>
          </w:p>
        </w:tc>
        <w:tc>
          <w:tcPr>
            <w:tcW w:w="4948" w:type="dxa"/>
          </w:tcPr>
          <w:p w14:paraId="32CC0CDD" w14:textId="1DA493C3" w:rsidR="00413EB1" w:rsidRPr="00707BBF" w:rsidRDefault="00EC1E36" w:rsidP="00707BBF">
            <w:pPr>
              <w:pStyle w:val="ListParagraph"/>
              <w:numPr>
                <w:ilvl w:val="1"/>
                <w:numId w:val="18"/>
              </w:numPr>
              <w:jc w:val="both"/>
              <w:rPr>
                <w:rFonts w:cstheme="minorHAnsi"/>
              </w:rPr>
            </w:pPr>
            <w:r w:rsidRPr="00063FA7">
              <w:rPr>
                <w:rFonts w:cstheme="minorHAnsi"/>
                <w:b/>
                <w:bCs/>
                <w:u w:val="single"/>
              </w:rPr>
              <w:t>Daje komentar</w:t>
            </w:r>
            <w:r w:rsidRPr="00637DBE">
              <w:rPr>
                <w:rFonts w:cstheme="minorHAnsi"/>
              </w:rPr>
              <w:t xml:space="preserve">: </w:t>
            </w:r>
          </w:p>
          <w:p w14:paraId="718F1128" w14:textId="38E0B495" w:rsidR="00FB3508" w:rsidRPr="00F13D8A" w:rsidRDefault="00F07F3E" w:rsidP="00F13D8A">
            <w:pPr>
              <w:pStyle w:val="ListParagraph"/>
              <w:ind w:left="360"/>
              <w:jc w:val="both"/>
              <w:rPr>
                <w:rFonts w:cstheme="minorHAnsi"/>
              </w:rPr>
            </w:pPr>
            <w:r>
              <w:rPr>
                <w:rFonts w:cstheme="minorHAnsi"/>
              </w:rPr>
              <w:t xml:space="preserve">„Obraćam </w:t>
            </w:r>
            <w:r w:rsidR="006A6BD3">
              <w:rPr>
                <w:rFonts w:cstheme="minorHAnsi"/>
              </w:rPr>
              <w:t>vam se kao</w:t>
            </w:r>
            <w:r w:rsidR="006734AD">
              <w:rPr>
                <w:rFonts w:cstheme="minorHAnsi"/>
              </w:rPr>
              <w:t xml:space="preserve"> predstavnica </w:t>
            </w:r>
            <w:r w:rsidR="006734AD" w:rsidRPr="006734AD">
              <w:rPr>
                <w:rFonts w:cstheme="minorHAnsi"/>
              </w:rPr>
              <w:t xml:space="preserve">Mjesnog odbora </w:t>
            </w:r>
            <w:proofErr w:type="spellStart"/>
            <w:r w:rsidR="006734AD" w:rsidRPr="006734AD">
              <w:rPr>
                <w:rFonts w:cstheme="minorHAnsi"/>
              </w:rPr>
              <w:t>Levkušje</w:t>
            </w:r>
            <w:proofErr w:type="spellEnd"/>
            <w:r w:rsidR="006734AD" w:rsidRPr="006734AD">
              <w:rPr>
                <w:rFonts w:cstheme="minorHAnsi"/>
              </w:rPr>
              <w:t xml:space="preserve">  </w:t>
            </w:r>
            <w:r w:rsidR="006A6BD3">
              <w:rPr>
                <w:rFonts w:cstheme="minorHAnsi"/>
              </w:rPr>
              <w:t>da se prema novom pravilniku</w:t>
            </w:r>
            <w:r w:rsidR="005A62A1">
              <w:rPr>
                <w:rFonts w:cstheme="minorHAnsi"/>
              </w:rPr>
              <w:t xml:space="preserve"> </w:t>
            </w:r>
            <w:r w:rsidR="00966F43">
              <w:rPr>
                <w:rFonts w:cstheme="minorHAnsi"/>
              </w:rPr>
              <w:t xml:space="preserve">donese odluka prema kojoj </w:t>
            </w:r>
            <w:r w:rsidR="00465EC7">
              <w:rPr>
                <w:rFonts w:cstheme="minorHAnsi"/>
              </w:rPr>
              <w:t xml:space="preserve">će se djeci s prebivalištem u </w:t>
            </w:r>
            <w:proofErr w:type="spellStart"/>
            <w:r w:rsidR="00465EC7">
              <w:rPr>
                <w:rFonts w:cstheme="minorHAnsi"/>
              </w:rPr>
              <w:t>Levkušju</w:t>
            </w:r>
            <w:proofErr w:type="spellEnd"/>
            <w:r w:rsidR="00465EC7">
              <w:rPr>
                <w:rFonts w:cstheme="minorHAnsi"/>
              </w:rPr>
              <w:t xml:space="preserve"> od 1.9.2023. omogućiti pohađanje </w:t>
            </w:r>
            <w:r w:rsidR="00465F43">
              <w:rPr>
                <w:rFonts w:cstheme="minorHAnsi"/>
              </w:rPr>
              <w:t xml:space="preserve">i sufinanciranje DV Četiri rijeke u </w:t>
            </w:r>
            <w:proofErr w:type="spellStart"/>
            <w:r w:rsidR="00465F43">
              <w:rPr>
                <w:rFonts w:cstheme="minorHAnsi"/>
              </w:rPr>
              <w:t>Mahičnu</w:t>
            </w:r>
            <w:proofErr w:type="spellEnd"/>
            <w:r w:rsidR="00465F43">
              <w:rPr>
                <w:rFonts w:cstheme="minorHAnsi"/>
              </w:rPr>
              <w:t xml:space="preserve">. Djeca s područja </w:t>
            </w:r>
            <w:proofErr w:type="spellStart"/>
            <w:r w:rsidR="00465F43">
              <w:rPr>
                <w:rFonts w:cstheme="minorHAnsi"/>
              </w:rPr>
              <w:t>Levkušja</w:t>
            </w:r>
            <w:proofErr w:type="spellEnd"/>
            <w:r w:rsidR="00465F43">
              <w:rPr>
                <w:rFonts w:cstheme="minorHAnsi"/>
              </w:rPr>
              <w:t xml:space="preserve"> već preko 50. godina pohađaju O</w:t>
            </w:r>
            <w:r w:rsidR="00670258">
              <w:rPr>
                <w:rFonts w:cstheme="minorHAnsi"/>
              </w:rPr>
              <w:t>Š</w:t>
            </w:r>
            <w:r w:rsidR="00465F43">
              <w:rPr>
                <w:rFonts w:cstheme="minorHAnsi"/>
              </w:rPr>
              <w:t xml:space="preserve"> Mahično </w:t>
            </w:r>
            <w:r>
              <w:rPr>
                <w:rFonts w:cstheme="minorHAnsi"/>
              </w:rPr>
              <w:t>kojoj prema Mreži škola i prip</w:t>
            </w:r>
            <w:r w:rsidR="002D41AB">
              <w:rPr>
                <w:rFonts w:cstheme="minorHAnsi"/>
              </w:rPr>
              <w:t>adamo</w:t>
            </w:r>
            <w:r>
              <w:rPr>
                <w:rFonts w:cstheme="minorHAnsi"/>
              </w:rPr>
              <w:t xml:space="preserve">. </w:t>
            </w:r>
            <w:r w:rsidR="002D41AB">
              <w:rPr>
                <w:rFonts w:cstheme="minorHAnsi"/>
              </w:rPr>
              <w:t xml:space="preserve">Stoga vas molim da nam se omogući </w:t>
            </w:r>
            <w:r w:rsidR="00434492">
              <w:rPr>
                <w:rFonts w:cstheme="minorHAnsi"/>
              </w:rPr>
              <w:t xml:space="preserve">i upis djece u DV Četiri rijeke. </w:t>
            </w:r>
          </w:p>
          <w:p w14:paraId="3012A5CB" w14:textId="15CCFCA6" w:rsidR="00F90146" w:rsidRPr="00DE0B4B" w:rsidRDefault="00F90146" w:rsidP="00DE0B4B">
            <w:pPr>
              <w:jc w:val="both"/>
              <w:rPr>
                <w:rFonts w:cstheme="minorHAnsi"/>
              </w:rPr>
            </w:pPr>
          </w:p>
          <w:p w14:paraId="1311F435" w14:textId="77777777" w:rsidR="005058E2" w:rsidRDefault="005058E2" w:rsidP="00F90146">
            <w:pPr>
              <w:pStyle w:val="ListParagraph"/>
              <w:rPr>
                <w:rFonts w:cstheme="minorHAnsi"/>
              </w:rPr>
            </w:pPr>
          </w:p>
          <w:p w14:paraId="4B731A9E" w14:textId="77777777" w:rsidR="005058E2" w:rsidRDefault="005058E2" w:rsidP="00F90146">
            <w:pPr>
              <w:pStyle w:val="ListParagraph"/>
              <w:rPr>
                <w:rFonts w:cstheme="minorHAnsi"/>
              </w:rPr>
            </w:pPr>
          </w:p>
          <w:p w14:paraId="027D593F" w14:textId="77777777" w:rsidR="005058E2" w:rsidRDefault="005058E2" w:rsidP="00F90146">
            <w:pPr>
              <w:pStyle w:val="ListParagraph"/>
              <w:rPr>
                <w:rFonts w:cstheme="minorHAnsi"/>
              </w:rPr>
            </w:pPr>
          </w:p>
          <w:p w14:paraId="23CB5D5F" w14:textId="77777777" w:rsidR="005058E2" w:rsidRDefault="005058E2" w:rsidP="00F90146">
            <w:pPr>
              <w:pStyle w:val="ListParagraph"/>
              <w:rPr>
                <w:rFonts w:cstheme="minorHAnsi"/>
              </w:rPr>
            </w:pPr>
          </w:p>
          <w:p w14:paraId="1917820E" w14:textId="77777777" w:rsidR="005058E2" w:rsidRDefault="005058E2" w:rsidP="00F90146">
            <w:pPr>
              <w:pStyle w:val="ListParagraph"/>
              <w:rPr>
                <w:rFonts w:cstheme="minorHAnsi"/>
              </w:rPr>
            </w:pPr>
          </w:p>
          <w:p w14:paraId="2D567E34" w14:textId="77777777" w:rsidR="005058E2" w:rsidRDefault="005058E2" w:rsidP="00F90146">
            <w:pPr>
              <w:pStyle w:val="ListParagraph"/>
              <w:rPr>
                <w:rFonts w:cstheme="minorHAnsi"/>
              </w:rPr>
            </w:pPr>
          </w:p>
          <w:p w14:paraId="74EA1C64" w14:textId="77777777" w:rsidR="005058E2" w:rsidRDefault="005058E2" w:rsidP="00F90146">
            <w:pPr>
              <w:pStyle w:val="ListParagraph"/>
              <w:rPr>
                <w:rFonts w:cstheme="minorHAnsi"/>
              </w:rPr>
            </w:pPr>
          </w:p>
          <w:p w14:paraId="20E9CA4C" w14:textId="77777777" w:rsidR="005058E2" w:rsidRPr="00A764CE" w:rsidRDefault="005058E2" w:rsidP="00A764CE">
            <w:pPr>
              <w:rPr>
                <w:rFonts w:cstheme="minorHAnsi"/>
              </w:rPr>
            </w:pPr>
          </w:p>
          <w:p w14:paraId="0891FBB9" w14:textId="34949E03" w:rsidR="00EC1E36" w:rsidRPr="00286B6C" w:rsidRDefault="00EC1E36" w:rsidP="00413EB1">
            <w:pPr>
              <w:pStyle w:val="ListParagraph"/>
              <w:ind w:left="360"/>
              <w:jc w:val="both"/>
              <w:rPr>
                <w:rFonts w:cstheme="minorHAnsi"/>
              </w:rPr>
            </w:pPr>
          </w:p>
        </w:tc>
        <w:tc>
          <w:tcPr>
            <w:tcW w:w="1843" w:type="dxa"/>
          </w:tcPr>
          <w:p w14:paraId="0D846113" w14:textId="7B7A60E6" w:rsidR="00EC1E36" w:rsidRPr="00EC1E36" w:rsidRDefault="00662DDA" w:rsidP="00EC1E36">
            <w:pPr>
              <w:jc w:val="both"/>
              <w:rPr>
                <w:rFonts w:cstheme="minorHAnsi"/>
              </w:rPr>
            </w:pPr>
            <w:r>
              <w:rPr>
                <w:rFonts w:cstheme="minorHAnsi"/>
              </w:rPr>
              <w:t xml:space="preserve">2.1. </w:t>
            </w:r>
            <w:r w:rsidR="00D33AA7">
              <w:rPr>
                <w:rFonts w:cstheme="minorHAnsi"/>
              </w:rPr>
              <w:t xml:space="preserve">Djelomično se </w:t>
            </w:r>
            <w:r w:rsidR="0014688D">
              <w:rPr>
                <w:rFonts w:cstheme="minorHAnsi"/>
              </w:rPr>
              <w:t xml:space="preserve">prihvaća </w:t>
            </w:r>
          </w:p>
          <w:p w14:paraId="2AB01A3B" w14:textId="77777777" w:rsidR="00EC1E36" w:rsidRDefault="00EC1E36" w:rsidP="00480FD3">
            <w:pPr>
              <w:jc w:val="both"/>
              <w:rPr>
                <w:rFonts w:cstheme="minorHAnsi"/>
              </w:rPr>
            </w:pPr>
          </w:p>
          <w:p w14:paraId="1787082C" w14:textId="69F02987" w:rsidR="001D5860" w:rsidRDefault="001D5860" w:rsidP="00480FD3">
            <w:pPr>
              <w:jc w:val="both"/>
              <w:rPr>
                <w:rFonts w:cstheme="minorHAnsi"/>
              </w:rPr>
            </w:pPr>
          </w:p>
          <w:p w14:paraId="744098B8" w14:textId="77777777" w:rsidR="001D5860" w:rsidRDefault="001D5860" w:rsidP="00480FD3">
            <w:pPr>
              <w:jc w:val="both"/>
              <w:rPr>
                <w:rFonts w:cstheme="minorHAnsi"/>
              </w:rPr>
            </w:pPr>
          </w:p>
          <w:p w14:paraId="5E22D661" w14:textId="77777777" w:rsidR="001D5860" w:rsidRDefault="001D5860" w:rsidP="00480FD3">
            <w:pPr>
              <w:jc w:val="both"/>
              <w:rPr>
                <w:rFonts w:cstheme="minorHAnsi"/>
              </w:rPr>
            </w:pPr>
          </w:p>
          <w:p w14:paraId="6DBC4DB8" w14:textId="77777777" w:rsidR="00B265C9" w:rsidRDefault="00B265C9" w:rsidP="00480FD3">
            <w:pPr>
              <w:jc w:val="both"/>
              <w:rPr>
                <w:rFonts w:cstheme="minorHAnsi"/>
              </w:rPr>
            </w:pPr>
          </w:p>
          <w:p w14:paraId="44BA8F1A" w14:textId="77777777" w:rsidR="00413EB1" w:rsidRDefault="00413EB1" w:rsidP="00480FD3">
            <w:pPr>
              <w:jc w:val="both"/>
              <w:rPr>
                <w:rFonts w:cstheme="minorHAnsi"/>
              </w:rPr>
            </w:pPr>
          </w:p>
          <w:p w14:paraId="09C74CDD" w14:textId="77777777" w:rsidR="001D5860" w:rsidRDefault="001D5860" w:rsidP="00480FD3">
            <w:pPr>
              <w:jc w:val="both"/>
              <w:rPr>
                <w:rFonts w:cstheme="minorHAnsi"/>
              </w:rPr>
            </w:pPr>
          </w:p>
          <w:p w14:paraId="4A663ACA" w14:textId="77777777" w:rsidR="001D5860" w:rsidRDefault="001D5860" w:rsidP="00480FD3">
            <w:pPr>
              <w:jc w:val="both"/>
              <w:rPr>
                <w:rFonts w:cstheme="minorHAnsi"/>
              </w:rPr>
            </w:pPr>
          </w:p>
          <w:p w14:paraId="0B4C53EA" w14:textId="77777777" w:rsidR="001D5860" w:rsidRDefault="001D5860" w:rsidP="00480FD3">
            <w:pPr>
              <w:jc w:val="both"/>
              <w:rPr>
                <w:rFonts w:cstheme="minorHAnsi"/>
              </w:rPr>
            </w:pPr>
          </w:p>
          <w:p w14:paraId="38ABBB60" w14:textId="77777777" w:rsidR="001D5860" w:rsidRDefault="001D5860" w:rsidP="00480FD3">
            <w:pPr>
              <w:jc w:val="both"/>
              <w:rPr>
                <w:rFonts w:cstheme="minorHAnsi"/>
              </w:rPr>
            </w:pPr>
          </w:p>
          <w:p w14:paraId="485EC53E" w14:textId="77777777" w:rsidR="001D5860" w:rsidRDefault="001D5860" w:rsidP="00480FD3">
            <w:pPr>
              <w:jc w:val="both"/>
              <w:rPr>
                <w:rFonts w:cstheme="minorHAnsi"/>
              </w:rPr>
            </w:pPr>
          </w:p>
          <w:p w14:paraId="4CDD5E9D" w14:textId="77777777" w:rsidR="005650D5" w:rsidRDefault="005650D5" w:rsidP="00480FD3">
            <w:pPr>
              <w:jc w:val="both"/>
              <w:rPr>
                <w:rFonts w:cstheme="minorHAnsi"/>
              </w:rPr>
            </w:pPr>
          </w:p>
          <w:p w14:paraId="4ACB2F2A" w14:textId="77777777" w:rsidR="005650D5" w:rsidRDefault="005650D5" w:rsidP="00480FD3">
            <w:pPr>
              <w:jc w:val="both"/>
              <w:rPr>
                <w:rFonts w:cstheme="minorHAnsi"/>
              </w:rPr>
            </w:pPr>
          </w:p>
          <w:p w14:paraId="13D7F31A" w14:textId="77777777" w:rsidR="005650D5" w:rsidRDefault="005650D5" w:rsidP="00480FD3">
            <w:pPr>
              <w:jc w:val="both"/>
              <w:rPr>
                <w:rFonts w:cstheme="minorHAnsi"/>
              </w:rPr>
            </w:pPr>
          </w:p>
          <w:p w14:paraId="3A1A8B9C" w14:textId="77777777" w:rsidR="005650D5" w:rsidRDefault="005650D5" w:rsidP="00480FD3">
            <w:pPr>
              <w:jc w:val="both"/>
              <w:rPr>
                <w:rFonts w:cstheme="minorHAnsi"/>
              </w:rPr>
            </w:pPr>
          </w:p>
          <w:p w14:paraId="42FCF80A" w14:textId="77777777" w:rsidR="005650D5" w:rsidRDefault="005650D5" w:rsidP="00480FD3">
            <w:pPr>
              <w:jc w:val="both"/>
              <w:rPr>
                <w:rFonts w:cstheme="minorHAnsi"/>
              </w:rPr>
            </w:pPr>
          </w:p>
          <w:p w14:paraId="63729995" w14:textId="1B7EFDAC" w:rsidR="005650D5" w:rsidRPr="00EC1E36" w:rsidRDefault="005650D5" w:rsidP="00480FD3">
            <w:pPr>
              <w:jc w:val="both"/>
              <w:rPr>
                <w:rFonts w:cstheme="minorHAnsi"/>
              </w:rPr>
            </w:pPr>
          </w:p>
        </w:tc>
        <w:tc>
          <w:tcPr>
            <w:tcW w:w="5528" w:type="dxa"/>
          </w:tcPr>
          <w:p w14:paraId="4FAB6FB0" w14:textId="77777777" w:rsidR="003B68C5" w:rsidRDefault="003B68C5" w:rsidP="003B68C5">
            <w:pPr>
              <w:ind w:left="317" w:hanging="317"/>
              <w:jc w:val="both"/>
              <w:rPr>
                <w:rFonts w:cstheme="minorHAnsi"/>
              </w:rPr>
            </w:pPr>
            <w:r>
              <w:rPr>
                <w:rFonts w:cstheme="minorHAnsi"/>
              </w:rPr>
              <w:t>2.1.</w:t>
            </w:r>
            <w:r w:rsidR="00B9120C">
              <w:rPr>
                <w:rFonts w:cstheme="minorHAnsi"/>
              </w:rPr>
              <w:t xml:space="preserve"> </w:t>
            </w:r>
            <w:r w:rsidR="002056EC">
              <w:rPr>
                <w:rFonts w:cstheme="minorHAnsi"/>
              </w:rPr>
              <w:t xml:space="preserve">Kako bi </w:t>
            </w:r>
            <w:r w:rsidR="00697868">
              <w:rPr>
                <w:rFonts w:cstheme="minorHAnsi"/>
              </w:rPr>
              <w:t>u Odluci bilo jasnije preciziran upis djece koja</w:t>
            </w:r>
            <w:r>
              <w:rPr>
                <w:rFonts w:cstheme="minorHAnsi"/>
              </w:rPr>
              <w:t xml:space="preserve"> </w:t>
            </w:r>
          </w:p>
          <w:p w14:paraId="7BC32B2F" w14:textId="77777777" w:rsidR="003B68C5" w:rsidRDefault="00697868" w:rsidP="003B68C5">
            <w:pPr>
              <w:ind w:left="317" w:hanging="317"/>
              <w:jc w:val="both"/>
              <w:rPr>
                <w:rFonts w:cstheme="minorHAnsi"/>
              </w:rPr>
            </w:pPr>
            <w:r>
              <w:rPr>
                <w:rFonts w:cstheme="minorHAnsi"/>
              </w:rPr>
              <w:t>nemaju prebivalište il</w:t>
            </w:r>
            <w:r w:rsidR="005A624D">
              <w:rPr>
                <w:rFonts w:cstheme="minorHAnsi"/>
              </w:rPr>
              <w:t xml:space="preserve">i </w:t>
            </w:r>
            <w:r>
              <w:rPr>
                <w:rFonts w:cstheme="minorHAnsi"/>
              </w:rPr>
              <w:t xml:space="preserve"> boravište na području Grada</w:t>
            </w:r>
          </w:p>
          <w:p w14:paraId="2EC89916" w14:textId="77777777" w:rsidR="0072376D" w:rsidRDefault="00697868" w:rsidP="003B68C5">
            <w:pPr>
              <w:ind w:left="317" w:hanging="317"/>
              <w:jc w:val="both"/>
              <w:rPr>
                <w:rFonts w:cstheme="minorHAnsi"/>
              </w:rPr>
            </w:pPr>
            <w:r>
              <w:rPr>
                <w:rFonts w:cstheme="minorHAnsi"/>
              </w:rPr>
              <w:t xml:space="preserve">Karlovca, </w:t>
            </w:r>
            <w:r w:rsidR="00BF7423">
              <w:rPr>
                <w:rFonts w:cstheme="minorHAnsi"/>
              </w:rPr>
              <w:t xml:space="preserve">izdvaja se </w:t>
            </w:r>
            <w:r w:rsidR="003B226B">
              <w:rPr>
                <w:rFonts w:cstheme="minorHAnsi"/>
              </w:rPr>
              <w:t xml:space="preserve">stavak I. iz članka 3. Odluke i postaje zaseban članak </w:t>
            </w:r>
            <w:r w:rsidR="00137020">
              <w:rPr>
                <w:rFonts w:cstheme="minorHAnsi"/>
              </w:rPr>
              <w:t xml:space="preserve">2. koji glasi: </w:t>
            </w:r>
          </w:p>
          <w:p w14:paraId="2B511515" w14:textId="17B123B0" w:rsidR="00BF7423" w:rsidRDefault="0072376D" w:rsidP="003B68C5">
            <w:pPr>
              <w:ind w:left="317" w:hanging="317"/>
              <w:jc w:val="both"/>
              <w:rPr>
                <w:rFonts w:cstheme="minorHAnsi"/>
              </w:rPr>
            </w:pPr>
            <w:r>
              <w:rPr>
                <w:rFonts w:cstheme="minorHAnsi"/>
              </w:rPr>
              <w:t xml:space="preserve">     </w:t>
            </w:r>
            <w:r w:rsidR="0061536A">
              <w:rPr>
                <w:rFonts w:cstheme="minorHAnsi"/>
              </w:rPr>
              <w:t>„</w:t>
            </w:r>
            <w:r w:rsidR="0061536A" w:rsidRPr="0061536A">
              <w:rPr>
                <w:rFonts w:cstheme="minorHAnsi"/>
              </w:rPr>
              <w:t>U Dječji vrtić se mogu upisati djeca od navršenih godinu dana života do polaska u osnovnu školu</w:t>
            </w:r>
            <w:r w:rsidR="005C7E0A">
              <w:rPr>
                <w:rFonts w:cstheme="minorHAnsi"/>
              </w:rPr>
              <w:t xml:space="preserve"> sukladno </w:t>
            </w:r>
            <w:r w:rsidR="00C470A3">
              <w:rPr>
                <w:rFonts w:cstheme="minorHAnsi"/>
              </w:rPr>
              <w:t>P</w:t>
            </w:r>
            <w:r w:rsidR="005C7E0A">
              <w:rPr>
                <w:rFonts w:cstheme="minorHAnsi"/>
              </w:rPr>
              <w:t xml:space="preserve">lanu upisa što ga za svaku pedagošku  godinu </w:t>
            </w:r>
            <w:r w:rsidR="001077C3">
              <w:rPr>
                <w:rFonts w:cstheme="minorHAnsi"/>
              </w:rPr>
              <w:t>donos</w:t>
            </w:r>
            <w:r>
              <w:rPr>
                <w:rFonts w:cstheme="minorHAnsi"/>
              </w:rPr>
              <w:t>e</w:t>
            </w:r>
            <w:r w:rsidR="001077C3">
              <w:rPr>
                <w:rFonts w:cstheme="minorHAnsi"/>
              </w:rPr>
              <w:t xml:space="preserve"> </w:t>
            </w:r>
            <w:r>
              <w:rPr>
                <w:rFonts w:cstheme="minorHAnsi"/>
              </w:rPr>
              <w:t>u</w:t>
            </w:r>
            <w:r w:rsidR="001077C3">
              <w:rPr>
                <w:rFonts w:cstheme="minorHAnsi"/>
              </w:rPr>
              <w:t>pravn</w:t>
            </w:r>
            <w:r>
              <w:rPr>
                <w:rFonts w:cstheme="minorHAnsi"/>
              </w:rPr>
              <w:t>a</w:t>
            </w:r>
            <w:r w:rsidR="001077C3">
              <w:rPr>
                <w:rFonts w:cstheme="minorHAnsi"/>
              </w:rPr>
              <w:t xml:space="preserve"> vijeć</w:t>
            </w:r>
            <w:r>
              <w:rPr>
                <w:rFonts w:cstheme="minorHAnsi"/>
              </w:rPr>
              <w:t>a</w:t>
            </w:r>
            <w:r w:rsidR="001077C3">
              <w:rPr>
                <w:rFonts w:cstheme="minorHAnsi"/>
              </w:rPr>
              <w:t xml:space="preserve"> dječjih vrtića uz suglasnost izvršnog tijela osnivača.</w:t>
            </w:r>
            <w:r>
              <w:rPr>
                <w:rFonts w:cstheme="minorHAnsi"/>
              </w:rPr>
              <w:t xml:space="preserve">“ </w:t>
            </w:r>
            <w:r w:rsidR="001077C3">
              <w:rPr>
                <w:rFonts w:cstheme="minorHAnsi"/>
              </w:rPr>
              <w:t xml:space="preserve"> </w:t>
            </w:r>
          </w:p>
          <w:p w14:paraId="5777A9D8" w14:textId="234514DD" w:rsidR="00BF7423" w:rsidRDefault="008C1B69" w:rsidP="003B68C5">
            <w:pPr>
              <w:ind w:left="317" w:hanging="317"/>
              <w:jc w:val="both"/>
              <w:rPr>
                <w:rFonts w:cstheme="minorHAnsi"/>
              </w:rPr>
            </w:pPr>
            <w:r>
              <w:rPr>
                <w:rFonts w:cstheme="minorHAnsi"/>
              </w:rPr>
              <w:t xml:space="preserve">Također se u članak </w:t>
            </w:r>
            <w:r w:rsidR="00584537">
              <w:rPr>
                <w:rFonts w:cstheme="minorHAnsi"/>
              </w:rPr>
              <w:t>3. Odluke</w:t>
            </w:r>
            <w:r w:rsidR="008D38B5">
              <w:rPr>
                <w:rFonts w:cstheme="minorHAnsi"/>
              </w:rPr>
              <w:t xml:space="preserve"> koja je bila na javnom savjetovanju </w:t>
            </w:r>
            <w:r w:rsidR="00584537">
              <w:rPr>
                <w:rFonts w:cstheme="minorHAnsi"/>
              </w:rPr>
              <w:t xml:space="preserve"> doda</w:t>
            </w:r>
            <w:r w:rsidR="002618E9">
              <w:rPr>
                <w:rFonts w:cstheme="minorHAnsi"/>
              </w:rPr>
              <w:t xml:space="preserve">je </w:t>
            </w:r>
            <w:r w:rsidR="001079D3">
              <w:rPr>
                <w:rFonts w:cstheme="minorHAnsi"/>
              </w:rPr>
              <w:t>novi stavak,</w:t>
            </w:r>
            <w:r w:rsidR="008D38B5">
              <w:rPr>
                <w:rFonts w:cstheme="minorHAnsi"/>
              </w:rPr>
              <w:t xml:space="preserve"> a navedeni članak 3. postaje članak 4. u prijedlogu Odluke</w:t>
            </w:r>
            <w:r w:rsidR="002618E9">
              <w:rPr>
                <w:rFonts w:cstheme="minorHAnsi"/>
              </w:rPr>
              <w:t xml:space="preserve">. </w:t>
            </w:r>
          </w:p>
          <w:p w14:paraId="0C5A9EBA" w14:textId="77777777" w:rsidR="002618E9" w:rsidRDefault="002618E9" w:rsidP="003B68C5">
            <w:pPr>
              <w:ind w:left="317" w:hanging="317"/>
              <w:jc w:val="both"/>
              <w:rPr>
                <w:rFonts w:cstheme="minorHAnsi"/>
              </w:rPr>
            </w:pPr>
          </w:p>
          <w:p w14:paraId="79D329D1" w14:textId="00F3811D" w:rsidR="002618E9" w:rsidRDefault="002618E9" w:rsidP="003B68C5">
            <w:pPr>
              <w:ind w:left="317" w:hanging="317"/>
              <w:jc w:val="both"/>
              <w:rPr>
                <w:rFonts w:cstheme="minorHAnsi"/>
              </w:rPr>
            </w:pPr>
            <w:r>
              <w:rPr>
                <w:rFonts w:cstheme="minorHAnsi"/>
              </w:rPr>
              <w:t>Stavak VI</w:t>
            </w:r>
            <w:r w:rsidR="00B87B8F">
              <w:rPr>
                <w:rFonts w:cstheme="minorHAnsi"/>
              </w:rPr>
              <w:t xml:space="preserve"> dodaje se i glasi: </w:t>
            </w:r>
          </w:p>
          <w:p w14:paraId="3E7ADDDE" w14:textId="342C7F67" w:rsidR="00B265C9" w:rsidRPr="00EC1E36" w:rsidRDefault="00DE55CF" w:rsidP="00862895">
            <w:pPr>
              <w:ind w:left="317" w:hanging="317"/>
              <w:jc w:val="both"/>
              <w:rPr>
                <w:rFonts w:cstheme="minorHAnsi"/>
              </w:rPr>
            </w:pPr>
            <w:r>
              <w:rPr>
                <w:rFonts w:cstheme="minorHAnsi"/>
              </w:rPr>
              <w:t xml:space="preserve">     „</w:t>
            </w:r>
            <w:r w:rsidRPr="00DE55CF">
              <w:rPr>
                <w:rFonts w:cstheme="minorHAnsi"/>
              </w:rPr>
              <w:t xml:space="preserve">U Dječji vrtić mogu se upisati djeca koja ne ostvaruju prednost  po kriteriju prebivališta ili boravišta na području Grada Karlovca ukoliko roditelj prihvati plaćanje ekonomske cijene vrtića odnosno jedinica lokalne samouprave djetetovog prebivališta odobri financiranje ili sufinanciranje  dijela u ekonomskoj cijeni </w:t>
            </w:r>
            <w:r w:rsidRPr="00DE55CF">
              <w:rPr>
                <w:rFonts w:cstheme="minorHAnsi"/>
              </w:rPr>
              <w:lastRenderedPageBreak/>
              <w:t>programa kojom Grad Karlovac sufinancira boravak djeteta u vrtiću.</w:t>
            </w:r>
          </w:p>
        </w:tc>
      </w:tr>
    </w:tbl>
    <w:p w14:paraId="355433A9" w14:textId="117F2F73" w:rsidR="00912A6A" w:rsidRPr="008160D3" w:rsidRDefault="00912A6A" w:rsidP="00023459">
      <w:pPr>
        <w:spacing w:line="240" w:lineRule="auto"/>
        <w:rPr>
          <w:rFonts w:cstheme="minorHAnsi"/>
          <w:sz w:val="20"/>
          <w:szCs w:val="20"/>
        </w:rPr>
      </w:pPr>
    </w:p>
    <w:sectPr w:rsidR="00912A6A" w:rsidRPr="008160D3" w:rsidSect="001216CC">
      <w:headerReference w:type="default" r:id="rId13"/>
      <w:footerReference w:type="default" r:id="rId14"/>
      <w:pgSz w:w="16840" w:h="11900" w:orient="landscape"/>
      <w:pgMar w:top="1020" w:right="284" w:bottom="1280" w:left="840" w:header="0" w:footer="6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CDC2" w14:textId="77777777" w:rsidR="00AC0759" w:rsidRDefault="00AC0759" w:rsidP="001D7128">
      <w:pPr>
        <w:spacing w:after="0" w:line="240" w:lineRule="auto"/>
      </w:pPr>
      <w:r>
        <w:separator/>
      </w:r>
    </w:p>
  </w:endnote>
  <w:endnote w:type="continuationSeparator" w:id="0">
    <w:p w14:paraId="108428E5" w14:textId="77777777" w:rsidR="00AC0759" w:rsidRDefault="00AC0759" w:rsidP="001D7128">
      <w:pPr>
        <w:spacing w:after="0" w:line="240" w:lineRule="auto"/>
      </w:pPr>
      <w:r>
        <w:continuationSeparator/>
      </w:r>
    </w:p>
  </w:endnote>
  <w:endnote w:type="continuationNotice" w:id="1">
    <w:p w14:paraId="56ED6FFE" w14:textId="77777777" w:rsidR="00AC0759" w:rsidRDefault="00AC0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Myriad Pro">
    <w:altName w:val="Malgun Gothic"/>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368" w14:textId="77777777" w:rsidR="001D7128" w:rsidRDefault="00C37605">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2A773369" wp14:editId="2A77336A">
              <wp:simplePos x="0" y="0"/>
              <wp:positionH relativeFrom="page">
                <wp:posOffset>707390</wp:posOffset>
              </wp:positionH>
              <wp:positionV relativeFrom="page">
                <wp:posOffset>10134600</wp:posOffset>
              </wp:positionV>
              <wp:extent cx="155575" cy="152400"/>
              <wp:effectExtent l="254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7336B" w14:textId="77777777" w:rsidR="001D7128" w:rsidRDefault="001D7128">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73369" id="_x0000_t202" coordsize="21600,21600" o:spt="202" path="m,l,21600r21600,l21600,xe">
              <v:stroke joinstyle="miter"/>
              <v:path gradientshapeok="t" o:connecttype="rect"/>
            </v:shapetype>
            <v:shape id="Text Box 2" o:spid="_x0000_s1026" type="#_x0000_t202" style="position:absolute;margin-left:55.7pt;margin-top:798pt;width:12.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2A77336B" w14:textId="77777777" w:rsidR="001D7128" w:rsidRDefault="001D7128">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A10F" w14:textId="77777777" w:rsidR="00AC0759" w:rsidRDefault="00AC0759" w:rsidP="001D7128">
      <w:pPr>
        <w:spacing w:after="0" w:line="240" w:lineRule="auto"/>
      </w:pPr>
      <w:r>
        <w:separator/>
      </w:r>
    </w:p>
  </w:footnote>
  <w:footnote w:type="continuationSeparator" w:id="0">
    <w:p w14:paraId="13399B53" w14:textId="77777777" w:rsidR="00AC0759" w:rsidRDefault="00AC0759" w:rsidP="001D7128">
      <w:pPr>
        <w:spacing w:after="0" w:line="240" w:lineRule="auto"/>
      </w:pPr>
      <w:r>
        <w:continuationSeparator/>
      </w:r>
    </w:p>
  </w:footnote>
  <w:footnote w:type="continuationNotice" w:id="1">
    <w:p w14:paraId="72142850" w14:textId="77777777" w:rsidR="00AC0759" w:rsidRDefault="00AC0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366" w14:textId="77777777" w:rsidR="000F1270" w:rsidRDefault="000F1270">
    <w:pPr>
      <w:pStyle w:val="Header"/>
    </w:pPr>
  </w:p>
  <w:p w14:paraId="2A773367" w14:textId="77777777" w:rsidR="000F1270" w:rsidRPr="000F1270" w:rsidRDefault="000F1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C9B"/>
    <w:multiLevelType w:val="hybridMultilevel"/>
    <w:tmpl w:val="9254397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3032A0"/>
    <w:multiLevelType w:val="hybridMultilevel"/>
    <w:tmpl w:val="5CFE1952"/>
    <w:lvl w:ilvl="0" w:tplc="D27437FE">
      <w:start w:val="3"/>
      <w:numFmt w:val="decimal"/>
      <w:lvlText w:val="%1.)"/>
      <w:lvlJc w:val="left"/>
      <w:pPr>
        <w:ind w:left="370" w:hanging="360"/>
      </w:pPr>
      <w:rPr>
        <w:rFonts w:hint="default"/>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2" w15:restartNumberingAfterBreak="0">
    <w:nsid w:val="108E397F"/>
    <w:multiLevelType w:val="hybridMultilevel"/>
    <w:tmpl w:val="E22AE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DD2BC7"/>
    <w:multiLevelType w:val="hybridMultilevel"/>
    <w:tmpl w:val="B5C6DA72"/>
    <w:lvl w:ilvl="0" w:tplc="5F72EDB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C1152"/>
    <w:multiLevelType w:val="hybridMultilevel"/>
    <w:tmpl w:val="4ED26216"/>
    <w:lvl w:ilvl="0" w:tplc="63BED728">
      <w:start w:val="3"/>
      <w:numFmt w:val="upperRoman"/>
      <w:lvlText w:val="%1."/>
      <w:lvlJc w:val="left"/>
      <w:pPr>
        <w:ind w:left="7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246F22">
      <w:start w:val="1"/>
      <w:numFmt w:val="lowerLetter"/>
      <w:lvlText w:val="%2"/>
      <w:lvlJc w:val="left"/>
      <w:pPr>
        <w:ind w:left="15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41E5810">
      <w:start w:val="1"/>
      <w:numFmt w:val="lowerRoman"/>
      <w:lvlText w:val="%3"/>
      <w:lvlJc w:val="left"/>
      <w:pPr>
        <w:ind w:left="22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0BC6BF2">
      <w:start w:val="1"/>
      <w:numFmt w:val="decimal"/>
      <w:lvlText w:val="%4"/>
      <w:lvlJc w:val="left"/>
      <w:pPr>
        <w:ind w:left="30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3807AB2">
      <w:start w:val="1"/>
      <w:numFmt w:val="lowerLetter"/>
      <w:lvlText w:val="%5"/>
      <w:lvlJc w:val="left"/>
      <w:pPr>
        <w:ind w:left="37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B3E6B5A">
      <w:start w:val="1"/>
      <w:numFmt w:val="lowerRoman"/>
      <w:lvlText w:val="%6"/>
      <w:lvlJc w:val="left"/>
      <w:pPr>
        <w:ind w:left="4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9CE2DAC">
      <w:start w:val="1"/>
      <w:numFmt w:val="decimal"/>
      <w:lvlText w:val="%7"/>
      <w:lvlJc w:val="left"/>
      <w:pPr>
        <w:ind w:left="5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5F6FD2C">
      <w:start w:val="1"/>
      <w:numFmt w:val="lowerLetter"/>
      <w:lvlText w:val="%8"/>
      <w:lvlJc w:val="left"/>
      <w:pPr>
        <w:ind w:left="5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5AA8FD6">
      <w:start w:val="1"/>
      <w:numFmt w:val="lowerRoman"/>
      <w:lvlText w:val="%9"/>
      <w:lvlJc w:val="left"/>
      <w:pPr>
        <w:ind w:left="6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85A6688"/>
    <w:multiLevelType w:val="hybridMultilevel"/>
    <w:tmpl w:val="5F7C8CE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4C6886"/>
    <w:multiLevelType w:val="hybridMultilevel"/>
    <w:tmpl w:val="73FAA0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1314A"/>
    <w:multiLevelType w:val="hybridMultilevel"/>
    <w:tmpl w:val="7C5A0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71B06"/>
    <w:multiLevelType w:val="hybridMultilevel"/>
    <w:tmpl w:val="72E41664"/>
    <w:lvl w:ilvl="0" w:tplc="5F72EDB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8052E"/>
    <w:multiLevelType w:val="multilevel"/>
    <w:tmpl w:val="EA7897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6D4210"/>
    <w:multiLevelType w:val="hybridMultilevel"/>
    <w:tmpl w:val="3EE8AB10"/>
    <w:lvl w:ilvl="0" w:tplc="E19A8A54">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A4C23"/>
    <w:multiLevelType w:val="hybridMultilevel"/>
    <w:tmpl w:val="5BAA195C"/>
    <w:lvl w:ilvl="0" w:tplc="11704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E5132"/>
    <w:multiLevelType w:val="hybridMultilevel"/>
    <w:tmpl w:val="7890C43C"/>
    <w:lvl w:ilvl="0" w:tplc="B762A4C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EC477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7AFB6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E8AC46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64F8F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608F7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6EB6B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24DFA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6EF9A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8F7FDB"/>
    <w:multiLevelType w:val="multilevel"/>
    <w:tmpl w:val="6750FA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7F1E05"/>
    <w:multiLevelType w:val="multilevel"/>
    <w:tmpl w:val="D86C1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0E1E4D"/>
    <w:multiLevelType w:val="hybridMultilevel"/>
    <w:tmpl w:val="72989788"/>
    <w:lvl w:ilvl="0" w:tplc="53684592">
      <w:start w:val="1"/>
      <w:numFmt w:val="decimal"/>
      <w:lvlText w:val="%1.)"/>
      <w:lvlJc w:val="left"/>
      <w:pPr>
        <w:ind w:left="370" w:hanging="360"/>
      </w:pPr>
      <w:rPr>
        <w:rFonts w:hint="default"/>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16" w15:restartNumberingAfterBreak="0">
    <w:nsid w:val="628F5F05"/>
    <w:multiLevelType w:val="hybridMultilevel"/>
    <w:tmpl w:val="3CB45524"/>
    <w:lvl w:ilvl="0" w:tplc="9836EA48">
      <w:start w:val="1"/>
      <w:numFmt w:val="decimal"/>
      <w:lvlText w:val="%1."/>
      <w:lvlJc w:val="left"/>
      <w:pPr>
        <w:ind w:left="7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6ECB446">
      <w:start w:val="1"/>
      <w:numFmt w:val="lowerLetter"/>
      <w:lvlText w:val="%2"/>
      <w:lvlJc w:val="left"/>
      <w:pPr>
        <w:ind w:left="15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D841FFA">
      <w:start w:val="1"/>
      <w:numFmt w:val="lowerRoman"/>
      <w:lvlText w:val="%3"/>
      <w:lvlJc w:val="left"/>
      <w:pPr>
        <w:ind w:left="22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4C078B8">
      <w:start w:val="1"/>
      <w:numFmt w:val="decimal"/>
      <w:lvlText w:val="%4"/>
      <w:lvlJc w:val="left"/>
      <w:pPr>
        <w:ind w:left="30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D265118">
      <w:start w:val="1"/>
      <w:numFmt w:val="lowerLetter"/>
      <w:lvlText w:val="%5"/>
      <w:lvlJc w:val="left"/>
      <w:pPr>
        <w:ind w:left="37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38A08C">
      <w:start w:val="1"/>
      <w:numFmt w:val="lowerRoman"/>
      <w:lvlText w:val="%6"/>
      <w:lvlJc w:val="left"/>
      <w:pPr>
        <w:ind w:left="4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C42EF04">
      <w:start w:val="1"/>
      <w:numFmt w:val="decimal"/>
      <w:lvlText w:val="%7"/>
      <w:lvlJc w:val="left"/>
      <w:pPr>
        <w:ind w:left="5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2D8E5CA">
      <w:start w:val="1"/>
      <w:numFmt w:val="lowerLetter"/>
      <w:lvlText w:val="%8"/>
      <w:lvlJc w:val="left"/>
      <w:pPr>
        <w:ind w:left="58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2022656">
      <w:start w:val="1"/>
      <w:numFmt w:val="lowerRoman"/>
      <w:lvlText w:val="%9"/>
      <w:lvlJc w:val="left"/>
      <w:pPr>
        <w:ind w:left="6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34E03B4"/>
    <w:multiLevelType w:val="hybridMultilevel"/>
    <w:tmpl w:val="898E7AAA"/>
    <w:lvl w:ilvl="0" w:tplc="5F72EDB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C48EA"/>
    <w:multiLevelType w:val="hybridMultilevel"/>
    <w:tmpl w:val="FDC29F64"/>
    <w:lvl w:ilvl="0" w:tplc="BD9A577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31182"/>
    <w:multiLevelType w:val="hybridMultilevel"/>
    <w:tmpl w:val="E32C9A52"/>
    <w:lvl w:ilvl="0" w:tplc="221E5FB4">
      <w:start w:val="1"/>
      <w:numFmt w:val="decimal"/>
      <w:lvlText w:val="%1."/>
      <w:lvlJc w:val="left"/>
      <w:pPr>
        <w:ind w:left="525" w:hanging="360"/>
      </w:pPr>
      <w:rPr>
        <w:rFonts w:hint="default"/>
        <w:color w:val="231F2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15:restartNumberingAfterBreak="0">
    <w:nsid w:val="77F96707"/>
    <w:multiLevelType w:val="hybridMultilevel"/>
    <w:tmpl w:val="E6F28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D0439"/>
    <w:multiLevelType w:val="multilevel"/>
    <w:tmpl w:val="42A419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026151">
    <w:abstractNumId w:val="17"/>
  </w:num>
  <w:num w:numId="2" w16cid:durableId="1189179427">
    <w:abstractNumId w:val="3"/>
  </w:num>
  <w:num w:numId="3" w16cid:durableId="1377317429">
    <w:abstractNumId w:val="8"/>
  </w:num>
  <w:num w:numId="4" w16cid:durableId="93521790">
    <w:abstractNumId w:val="18"/>
  </w:num>
  <w:num w:numId="5" w16cid:durableId="684749334">
    <w:abstractNumId w:val="10"/>
  </w:num>
  <w:num w:numId="6" w16cid:durableId="1655524059">
    <w:abstractNumId w:val="2"/>
  </w:num>
  <w:num w:numId="7" w16cid:durableId="835026091">
    <w:abstractNumId w:val="19"/>
  </w:num>
  <w:num w:numId="8" w16cid:durableId="1016158679">
    <w:abstractNumId w:val="0"/>
  </w:num>
  <w:num w:numId="9" w16cid:durableId="271937996">
    <w:abstractNumId w:val="5"/>
  </w:num>
  <w:num w:numId="10" w16cid:durableId="390663332">
    <w:abstractNumId w:val="16"/>
  </w:num>
  <w:num w:numId="11" w16cid:durableId="647711323">
    <w:abstractNumId w:val="12"/>
  </w:num>
  <w:num w:numId="12" w16cid:durableId="802967893">
    <w:abstractNumId w:val="4"/>
  </w:num>
  <w:num w:numId="13" w16cid:durableId="1932274447">
    <w:abstractNumId w:val="15"/>
  </w:num>
  <w:num w:numId="14" w16cid:durableId="1623539421">
    <w:abstractNumId w:val="1"/>
  </w:num>
  <w:num w:numId="15" w16cid:durableId="1667247590">
    <w:abstractNumId w:val="6"/>
  </w:num>
  <w:num w:numId="16" w16cid:durableId="1464226494">
    <w:abstractNumId w:val="20"/>
  </w:num>
  <w:num w:numId="17" w16cid:durableId="1404067145">
    <w:abstractNumId w:val="11"/>
  </w:num>
  <w:num w:numId="18" w16cid:durableId="1478255916">
    <w:abstractNumId w:val="21"/>
  </w:num>
  <w:num w:numId="19" w16cid:durableId="1410691218">
    <w:abstractNumId w:val="9"/>
  </w:num>
  <w:num w:numId="20" w16cid:durableId="1178275880">
    <w:abstractNumId w:val="13"/>
  </w:num>
  <w:num w:numId="21" w16cid:durableId="1015502026">
    <w:abstractNumId w:val="14"/>
  </w:num>
  <w:num w:numId="22" w16cid:durableId="1750348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28"/>
    <w:rsid w:val="00003775"/>
    <w:rsid w:val="00004E90"/>
    <w:rsid w:val="00005BFE"/>
    <w:rsid w:val="00006A27"/>
    <w:rsid w:val="00017FDC"/>
    <w:rsid w:val="0002282F"/>
    <w:rsid w:val="00022DCC"/>
    <w:rsid w:val="00023459"/>
    <w:rsid w:val="0002380D"/>
    <w:rsid w:val="00024633"/>
    <w:rsid w:val="000253A0"/>
    <w:rsid w:val="00026B73"/>
    <w:rsid w:val="0003025F"/>
    <w:rsid w:val="000312C8"/>
    <w:rsid w:val="00034818"/>
    <w:rsid w:val="000350EE"/>
    <w:rsid w:val="000369DE"/>
    <w:rsid w:val="00037169"/>
    <w:rsid w:val="00040251"/>
    <w:rsid w:val="000413EE"/>
    <w:rsid w:val="00044A96"/>
    <w:rsid w:val="0004675E"/>
    <w:rsid w:val="0005096A"/>
    <w:rsid w:val="00050A6E"/>
    <w:rsid w:val="000554D0"/>
    <w:rsid w:val="00063FA7"/>
    <w:rsid w:val="00067D2E"/>
    <w:rsid w:val="00067ED0"/>
    <w:rsid w:val="00074EF6"/>
    <w:rsid w:val="00075BBA"/>
    <w:rsid w:val="00075DF4"/>
    <w:rsid w:val="000760E2"/>
    <w:rsid w:val="00076C21"/>
    <w:rsid w:val="00077B78"/>
    <w:rsid w:val="000809A2"/>
    <w:rsid w:val="00080A22"/>
    <w:rsid w:val="0008369D"/>
    <w:rsid w:val="000842C3"/>
    <w:rsid w:val="00085FAC"/>
    <w:rsid w:val="00092600"/>
    <w:rsid w:val="000A1C6B"/>
    <w:rsid w:val="000A5695"/>
    <w:rsid w:val="000A5C67"/>
    <w:rsid w:val="000A7086"/>
    <w:rsid w:val="000A77E0"/>
    <w:rsid w:val="000B15F3"/>
    <w:rsid w:val="000B3B71"/>
    <w:rsid w:val="000C1B0B"/>
    <w:rsid w:val="000C362B"/>
    <w:rsid w:val="000C6002"/>
    <w:rsid w:val="000C74B8"/>
    <w:rsid w:val="000D5827"/>
    <w:rsid w:val="000D5B77"/>
    <w:rsid w:val="000D6291"/>
    <w:rsid w:val="000D6B24"/>
    <w:rsid w:val="000D7069"/>
    <w:rsid w:val="000E108A"/>
    <w:rsid w:val="000E1EC5"/>
    <w:rsid w:val="000E257A"/>
    <w:rsid w:val="000E2A51"/>
    <w:rsid w:val="000E747B"/>
    <w:rsid w:val="000F1220"/>
    <w:rsid w:val="000F1270"/>
    <w:rsid w:val="000F14DD"/>
    <w:rsid w:val="000F1A75"/>
    <w:rsid w:val="000F56FB"/>
    <w:rsid w:val="000F6147"/>
    <w:rsid w:val="000F79F0"/>
    <w:rsid w:val="001077C3"/>
    <w:rsid w:val="001079D3"/>
    <w:rsid w:val="00107D89"/>
    <w:rsid w:val="00112052"/>
    <w:rsid w:val="0012040D"/>
    <w:rsid w:val="001216CC"/>
    <w:rsid w:val="0013039E"/>
    <w:rsid w:val="00131351"/>
    <w:rsid w:val="00132251"/>
    <w:rsid w:val="00134ABF"/>
    <w:rsid w:val="00137020"/>
    <w:rsid w:val="001437A3"/>
    <w:rsid w:val="00143EF9"/>
    <w:rsid w:val="0014688D"/>
    <w:rsid w:val="0015309C"/>
    <w:rsid w:val="001534D8"/>
    <w:rsid w:val="00155AB2"/>
    <w:rsid w:val="00155CCC"/>
    <w:rsid w:val="00161B57"/>
    <w:rsid w:val="00163EA7"/>
    <w:rsid w:val="00176F59"/>
    <w:rsid w:val="00183214"/>
    <w:rsid w:val="0018344F"/>
    <w:rsid w:val="00184E60"/>
    <w:rsid w:val="001852BE"/>
    <w:rsid w:val="00185455"/>
    <w:rsid w:val="0018736F"/>
    <w:rsid w:val="001905E8"/>
    <w:rsid w:val="00190F01"/>
    <w:rsid w:val="00192F4B"/>
    <w:rsid w:val="00195161"/>
    <w:rsid w:val="0019774A"/>
    <w:rsid w:val="00197BF6"/>
    <w:rsid w:val="001A11AB"/>
    <w:rsid w:val="001A364D"/>
    <w:rsid w:val="001A3AED"/>
    <w:rsid w:val="001B1595"/>
    <w:rsid w:val="001B28A9"/>
    <w:rsid w:val="001B64D1"/>
    <w:rsid w:val="001C2BB5"/>
    <w:rsid w:val="001C493B"/>
    <w:rsid w:val="001C6739"/>
    <w:rsid w:val="001D14AD"/>
    <w:rsid w:val="001D1B1D"/>
    <w:rsid w:val="001D5860"/>
    <w:rsid w:val="001D601F"/>
    <w:rsid w:val="001D7128"/>
    <w:rsid w:val="001D7742"/>
    <w:rsid w:val="001E1031"/>
    <w:rsid w:val="001E2A3E"/>
    <w:rsid w:val="001E34AF"/>
    <w:rsid w:val="001E3556"/>
    <w:rsid w:val="001E715B"/>
    <w:rsid w:val="001F248D"/>
    <w:rsid w:val="001F27D6"/>
    <w:rsid w:val="001F2BD2"/>
    <w:rsid w:val="00200C3A"/>
    <w:rsid w:val="002056EC"/>
    <w:rsid w:val="00205ED5"/>
    <w:rsid w:val="00212749"/>
    <w:rsid w:val="0022108F"/>
    <w:rsid w:val="002218CC"/>
    <w:rsid w:val="00222276"/>
    <w:rsid w:val="002315DC"/>
    <w:rsid w:val="00231D5C"/>
    <w:rsid w:val="00232421"/>
    <w:rsid w:val="00232C77"/>
    <w:rsid w:val="0023392D"/>
    <w:rsid w:val="00235C35"/>
    <w:rsid w:val="00235C7E"/>
    <w:rsid w:val="002412EE"/>
    <w:rsid w:val="00243158"/>
    <w:rsid w:val="00244707"/>
    <w:rsid w:val="0024698B"/>
    <w:rsid w:val="0025720C"/>
    <w:rsid w:val="00257DFC"/>
    <w:rsid w:val="002618E9"/>
    <w:rsid w:val="00262D7C"/>
    <w:rsid w:val="00266AF9"/>
    <w:rsid w:val="00267FC7"/>
    <w:rsid w:val="002704B7"/>
    <w:rsid w:val="00272349"/>
    <w:rsid w:val="00273541"/>
    <w:rsid w:val="00276646"/>
    <w:rsid w:val="00282F6E"/>
    <w:rsid w:val="002831CD"/>
    <w:rsid w:val="00286B6C"/>
    <w:rsid w:val="00287FAD"/>
    <w:rsid w:val="002955C1"/>
    <w:rsid w:val="00295638"/>
    <w:rsid w:val="00296268"/>
    <w:rsid w:val="002A234C"/>
    <w:rsid w:val="002A2EDB"/>
    <w:rsid w:val="002C2AEE"/>
    <w:rsid w:val="002C499F"/>
    <w:rsid w:val="002D1443"/>
    <w:rsid w:val="002D2CDA"/>
    <w:rsid w:val="002D41AB"/>
    <w:rsid w:val="002D42DB"/>
    <w:rsid w:val="002E401E"/>
    <w:rsid w:val="002F0231"/>
    <w:rsid w:val="002F6C35"/>
    <w:rsid w:val="003016C2"/>
    <w:rsid w:val="00306E15"/>
    <w:rsid w:val="00314972"/>
    <w:rsid w:val="003227BD"/>
    <w:rsid w:val="00323A8C"/>
    <w:rsid w:val="0032427B"/>
    <w:rsid w:val="00332D06"/>
    <w:rsid w:val="00334BE8"/>
    <w:rsid w:val="003371D1"/>
    <w:rsid w:val="00341285"/>
    <w:rsid w:val="0034245B"/>
    <w:rsid w:val="00343A3E"/>
    <w:rsid w:val="00346005"/>
    <w:rsid w:val="00360BC0"/>
    <w:rsid w:val="00360D52"/>
    <w:rsid w:val="003620DB"/>
    <w:rsid w:val="00362DDA"/>
    <w:rsid w:val="00363D6A"/>
    <w:rsid w:val="00370367"/>
    <w:rsid w:val="003707AC"/>
    <w:rsid w:val="00374C14"/>
    <w:rsid w:val="0037511A"/>
    <w:rsid w:val="00385424"/>
    <w:rsid w:val="00391F17"/>
    <w:rsid w:val="00395F9D"/>
    <w:rsid w:val="00397F40"/>
    <w:rsid w:val="003A58A5"/>
    <w:rsid w:val="003B067E"/>
    <w:rsid w:val="003B226B"/>
    <w:rsid w:val="003B230D"/>
    <w:rsid w:val="003B57DB"/>
    <w:rsid w:val="003B6679"/>
    <w:rsid w:val="003B68C5"/>
    <w:rsid w:val="003B7B35"/>
    <w:rsid w:val="003C14E9"/>
    <w:rsid w:val="003C5936"/>
    <w:rsid w:val="003D0274"/>
    <w:rsid w:val="003E0B08"/>
    <w:rsid w:val="003E1D0B"/>
    <w:rsid w:val="003E2EBF"/>
    <w:rsid w:val="003E79E5"/>
    <w:rsid w:val="003F0DD3"/>
    <w:rsid w:val="00412D65"/>
    <w:rsid w:val="00413EB1"/>
    <w:rsid w:val="00417934"/>
    <w:rsid w:val="004240F0"/>
    <w:rsid w:val="00427120"/>
    <w:rsid w:val="00432DAD"/>
    <w:rsid w:val="00434492"/>
    <w:rsid w:val="004348C3"/>
    <w:rsid w:val="004410A5"/>
    <w:rsid w:val="00445A01"/>
    <w:rsid w:val="00447A8C"/>
    <w:rsid w:val="00450244"/>
    <w:rsid w:val="004518BA"/>
    <w:rsid w:val="0045397D"/>
    <w:rsid w:val="00453E6A"/>
    <w:rsid w:val="00454336"/>
    <w:rsid w:val="0045536F"/>
    <w:rsid w:val="00456E7D"/>
    <w:rsid w:val="004571C0"/>
    <w:rsid w:val="00460F54"/>
    <w:rsid w:val="00465EC7"/>
    <w:rsid w:val="00465F43"/>
    <w:rsid w:val="004815BF"/>
    <w:rsid w:val="00481E66"/>
    <w:rsid w:val="00490563"/>
    <w:rsid w:val="00490D5E"/>
    <w:rsid w:val="00491129"/>
    <w:rsid w:val="004A3BD4"/>
    <w:rsid w:val="004A4324"/>
    <w:rsid w:val="004A47D1"/>
    <w:rsid w:val="004A4D54"/>
    <w:rsid w:val="004A6E27"/>
    <w:rsid w:val="004B3760"/>
    <w:rsid w:val="004B7711"/>
    <w:rsid w:val="004C3B06"/>
    <w:rsid w:val="004C4881"/>
    <w:rsid w:val="004C4F3F"/>
    <w:rsid w:val="004C788E"/>
    <w:rsid w:val="004D014F"/>
    <w:rsid w:val="004D537B"/>
    <w:rsid w:val="004E5658"/>
    <w:rsid w:val="004E6574"/>
    <w:rsid w:val="004E7600"/>
    <w:rsid w:val="004F2A64"/>
    <w:rsid w:val="00504FEB"/>
    <w:rsid w:val="005055A4"/>
    <w:rsid w:val="005058E2"/>
    <w:rsid w:val="00505C3A"/>
    <w:rsid w:val="00505CEF"/>
    <w:rsid w:val="00506903"/>
    <w:rsid w:val="00506DE4"/>
    <w:rsid w:val="00511506"/>
    <w:rsid w:val="0051370E"/>
    <w:rsid w:val="00513D76"/>
    <w:rsid w:val="0051420F"/>
    <w:rsid w:val="00514457"/>
    <w:rsid w:val="00514B17"/>
    <w:rsid w:val="00516488"/>
    <w:rsid w:val="00516D39"/>
    <w:rsid w:val="00516F96"/>
    <w:rsid w:val="00523A00"/>
    <w:rsid w:val="005247AB"/>
    <w:rsid w:val="00532CA5"/>
    <w:rsid w:val="005429BC"/>
    <w:rsid w:val="00543AD8"/>
    <w:rsid w:val="00544E1E"/>
    <w:rsid w:val="005456AF"/>
    <w:rsid w:val="00546AA4"/>
    <w:rsid w:val="005610C6"/>
    <w:rsid w:val="00562BCE"/>
    <w:rsid w:val="005650D5"/>
    <w:rsid w:val="005840D1"/>
    <w:rsid w:val="00584537"/>
    <w:rsid w:val="005846B4"/>
    <w:rsid w:val="00584DAA"/>
    <w:rsid w:val="00585A05"/>
    <w:rsid w:val="00586B80"/>
    <w:rsid w:val="00593BA0"/>
    <w:rsid w:val="005A3629"/>
    <w:rsid w:val="005A44AC"/>
    <w:rsid w:val="005A624D"/>
    <w:rsid w:val="005A62A1"/>
    <w:rsid w:val="005A7500"/>
    <w:rsid w:val="005B0A3F"/>
    <w:rsid w:val="005B1DE8"/>
    <w:rsid w:val="005C3B68"/>
    <w:rsid w:val="005C57DD"/>
    <w:rsid w:val="005C7A4F"/>
    <w:rsid w:val="005C7E0A"/>
    <w:rsid w:val="005D242A"/>
    <w:rsid w:val="005D6A3C"/>
    <w:rsid w:val="005D6AEE"/>
    <w:rsid w:val="005E0328"/>
    <w:rsid w:val="005E38A6"/>
    <w:rsid w:val="005E38DB"/>
    <w:rsid w:val="005F1E86"/>
    <w:rsid w:val="005F5380"/>
    <w:rsid w:val="00600197"/>
    <w:rsid w:val="00601FC5"/>
    <w:rsid w:val="006032F7"/>
    <w:rsid w:val="00603349"/>
    <w:rsid w:val="00612B59"/>
    <w:rsid w:val="006136D4"/>
    <w:rsid w:val="00613A1C"/>
    <w:rsid w:val="00613EB6"/>
    <w:rsid w:val="006143BD"/>
    <w:rsid w:val="006149A4"/>
    <w:rsid w:val="0061536A"/>
    <w:rsid w:val="00621440"/>
    <w:rsid w:val="00622A63"/>
    <w:rsid w:val="006231CD"/>
    <w:rsid w:val="00623726"/>
    <w:rsid w:val="00626A4C"/>
    <w:rsid w:val="00627678"/>
    <w:rsid w:val="00631F53"/>
    <w:rsid w:val="006329E0"/>
    <w:rsid w:val="00632F2B"/>
    <w:rsid w:val="00633B40"/>
    <w:rsid w:val="00633C87"/>
    <w:rsid w:val="0063569D"/>
    <w:rsid w:val="0063602B"/>
    <w:rsid w:val="00637DBE"/>
    <w:rsid w:val="0064310D"/>
    <w:rsid w:val="00647B6D"/>
    <w:rsid w:val="00653974"/>
    <w:rsid w:val="00656445"/>
    <w:rsid w:val="006575E0"/>
    <w:rsid w:val="006600B7"/>
    <w:rsid w:val="00662DDA"/>
    <w:rsid w:val="00665864"/>
    <w:rsid w:val="00670258"/>
    <w:rsid w:val="006724CF"/>
    <w:rsid w:val="006734AD"/>
    <w:rsid w:val="006762AB"/>
    <w:rsid w:val="00677FCC"/>
    <w:rsid w:val="00680716"/>
    <w:rsid w:val="00682DFA"/>
    <w:rsid w:val="00683D66"/>
    <w:rsid w:val="006935E8"/>
    <w:rsid w:val="00697868"/>
    <w:rsid w:val="00697B66"/>
    <w:rsid w:val="006A046B"/>
    <w:rsid w:val="006A056E"/>
    <w:rsid w:val="006A43D1"/>
    <w:rsid w:val="006A5964"/>
    <w:rsid w:val="006A6BD3"/>
    <w:rsid w:val="006B153F"/>
    <w:rsid w:val="006B2D08"/>
    <w:rsid w:val="006B5010"/>
    <w:rsid w:val="006C2428"/>
    <w:rsid w:val="006D196E"/>
    <w:rsid w:val="006D3F39"/>
    <w:rsid w:val="006D5112"/>
    <w:rsid w:val="006D6346"/>
    <w:rsid w:val="006D634D"/>
    <w:rsid w:val="006D6F76"/>
    <w:rsid w:val="006E0418"/>
    <w:rsid w:val="006E411E"/>
    <w:rsid w:val="006E4E3C"/>
    <w:rsid w:val="006E5A5A"/>
    <w:rsid w:val="006E76D9"/>
    <w:rsid w:val="006F4E86"/>
    <w:rsid w:val="006F6930"/>
    <w:rsid w:val="0070032B"/>
    <w:rsid w:val="007040BC"/>
    <w:rsid w:val="00704D00"/>
    <w:rsid w:val="00707BBF"/>
    <w:rsid w:val="00711396"/>
    <w:rsid w:val="00712474"/>
    <w:rsid w:val="007124BB"/>
    <w:rsid w:val="00714889"/>
    <w:rsid w:val="007151BD"/>
    <w:rsid w:val="007161D2"/>
    <w:rsid w:val="00717A07"/>
    <w:rsid w:val="007223B3"/>
    <w:rsid w:val="0072376D"/>
    <w:rsid w:val="007250A8"/>
    <w:rsid w:val="00725C3D"/>
    <w:rsid w:val="00726605"/>
    <w:rsid w:val="00727B05"/>
    <w:rsid w:val="00736BDD"/>
    <w:rsid w:val="00740AB5"/>
    <w:rsid w:val="00752F0E"/>
    <w:rsid w:val="00755E7F"/>
    <w:rsid w:val="007572A4"/>
    <w:rsid w:val="0076105A"/>
    <w:rsid w:val="0076143A"/>
    <w:rsid w:val="00761F58"/>
    <w:rsid w:val="007622DD"/>
    <w:rsid w:val="00764E08"/>
    <w:rsid w:val="0076643E"/>
    <w:rsid w:val="00766883"/>
    <w:rsid w:val="00773268"/>
    <w:rsid w:val="00775492"/>
    <w:rsid w:val="0077641D"/>
    <w:rsid w:val="00777E20"/>
    <w:rsid w:val="00781A53"/>
    <w:rsid w:val="007831D9"/>
    <w:rsid w:val="00783C6D"/>
    <w:rsid w:val="00785B77"/>
    <w:rsid w:val="007920C1"/>
    <w:rsid w:val="007930FD"/>
    <w:rsid w:val="00794B83"/>
    <w:rsid w:val="007A238C"/>
    <w:rsid w:val="007A3C66"/>
    <w:rsid w:val="007A58D6"/>
    <w:rsid w:val="007B1925"/>
    <w:rsid w:val="007B3209"/>
    <w:rsid w:val="007B41F9"/>
    <w:rsid w:val="007B485A"/>
    <w:rsid w:val="007B4B93"/>
    <w:rsid w:val="007B55FF"/>
    <w:rsid w:val="007C50E3"/>
    <w:rsid w:val="007D0FEA"/>
    <w:rsid w:val="007D4836"/>
    <w:rsid w:val="007D6B19"/>
    <w:rsid w:val="007D6F64"/>
    <w:rsid w:val="007D7674"/>
    <w:rsid w:val="007D7D4E"/>
    <w:rsid w:val="007E0852"/>
    <w:rsid w:val="007E2894"/>
    <w:rsid w:val="007E3305"/>
    <w:rsid w:val="007E5572"/>
    <w:rsid w:val="007E6619"/>
    <w:rsid w:val="007E6B48"/>
    <w:rsid w:val="007E6F7F"/>
    <w:rsid w:val="007F1BD0"/>
    <w:rsid w:val="007F331D"/>
    <w:rsid w:val="007F342E"/>
    <w:rsid w:val="007F4794"/>
    <w:rsid w:val="007F625D"/>
    <w:rsid w:val="007F6A8B"/>
    <w:rsid w:val="007F71B5"/>
    <w:rsid w:val="00805B09"/>
    <w:rsid w:val="0080772D"/>
    <w:rsid w:val="00807BA7"/>
    <w:rsid w:val="00813BCD"/>
    <w:rsid w:val="0081423F"/>
    <w:rsid w:val="0081581E"/>
    <w:rsid w:val="008160D3"/>
    <w:rsid w:val="008165E9"/>
    <w:rsid w:val="008235B6"/>
    <w:rsid w:val="0082515C"/>
    <w:rsid w:val="00827CB4"/>
    <w:rsid w:val="00832AD7"/>
    <w:rsid w:val="00832C4D"/>
    <w:rsid w:val="00837E24"/>
    <w:rsid w:val="00843FA4"/>
    <w:rsid w:val="008540F3"/>
    <w:rsid w:val="00855E58"/>
    <w:rsid w:val="00861342"/>
    <w:rsid w:val="00862895"/>
    <w:rsid w:val="00863608"/>
    <w:rsid w:val="0086426C"/>
    <w:rsid w:val="008664D9"/>
    <w:rsid w:val="00867931"/>
    <w:rsid w:val="00867B66"/>
    <w:rsid w:val="00867DD5"/>
    <w:rsid w:val="008713F9"/>
    <w:rsid w:val="008718CA"/>
    <w:rsid w:val="00873C31"/>
    <w:rsid w:val="00881E7E"/>
    <w:rsid w:val="00882B53"/>
    <w:rsid w:val="00883E5E"/>
    <w:rsid w:val="00890186"/>
    <w:rsid w:val="00890B7C"/>
    <w:rsid w:val="008916D0"/>
    <w:rsid w:val="00893F5F"/>
    <w:rsid w:val="00896052"/>
    <w:rsid w:val="008965C4"/>
    <w:rsid w:val="008A399C"/>
    <w:rsid w:val="008A5DE0"/>
    <w:rsid w:val="008A73DE"/>
    <w:rsid w:val="008B1E75"/>
    <w:rsid w:val="008B386C"/>
    <w:rsid w:val="008B7D4D"/>
    <w:rsid w:val="008C1A07"/>
    <w:rsid w:val="008C1B69"/>
    <w:rsid w:val="008C2917"/>
    <w:rsid w:val="008D266C"/>
    <w:rsid w:val="008D2EBF"/>
    <w:rsid w:val="008D38B5"/>
    <w:rsid w:val="008D416C"/>
    <w:rsid w:val="008D4C09"/>
    <w:rsid w:val="008E25C2"/>
    <w:rsid w:val="008F380E"/>
    <w:rsid w:val="00900406"/>
    <w:rsid w:val="00900D26"/>
    <w:rsid w:val="009045AB"/>
    <w:rsid w:val="0090551D"/>
    <w:rsid w:val="00911399"/>
    <w:rsid w:val="00912A6A"/>
    <w:rsid w:val="00914A6C"/>
    <w:rsid w:val="009160E7"/>
    <w:rsid w:val="00916293"/>
    <w:rsid w:val="00917705"/>
    <w:rsid w:val="00921822"/>
    <w:rsid w:val="00922D2E"/>
    <w:rsid w:val="00927405"/>
    <w:rsid w:val="0093055A"/>
    <w:rsid w:val="00933B3A"/>
    <w:rsid w:val="00933E6C"/>
    <w:rsid w:val="00940C8E"/>
    <w:rsid w:val="00940F8D"/>
    <w:rsid w:val="00941559"/>
    <w:rsid w:val="009419E5"/>
    <w:rsid w:val="00945952"/>
    <w:rsid w:val="00945F64"/>
    <w:rsid w:val="00951471"/>
    <w:rsid w:val="00951FC9"/>
    <w:rsid w:val="00955B94"/>
    <w:rsid w:val="00955C7F"/>
    <w:rsid w:val="00962DC6"/>
    <w:rsid w:val="00966581"/>
    <w:rsid w:val="0096664A"/>
    <w:rsid w:val="00966F43"/>
    <w:rsid w:val="0097033B"/>
    <w:rsid w:val="00972CC4"/>
    <w:rsid w:val="00975C01"/>
    <w:rsid w:val="00975D2B"/>
    <w:rsid w:val="00980BBD"/>
    <w:rsid w:val="00981B8A"/>
    <w:rsid w:val="009840D3"/>
    <w:rsid w:val="00985A0A"/>
    <w:rsid w:val="00987253"/>
    <w:rsid w:val="0099594B"/>
    <w:rsid w:val="009A1BC0"/>
    <w:rsid w:val="009A7352"/>
    <w:rsid w:val="009B0C6C"/>
    <w:rsid w:val="009B10C9"/>
    <w:rsid w:val="009B2DA4"/>
    <w:rsid w:val="009B3FDE"/>
    <w:rsid w:val="009B5BEE"/>
    <w:rsid w:val="009B7ACA"/>
    <w:rsid w:val="009C5CA5"/>
    <w:rsid w:val="009C7063"/>
    <w:rsid w:val="009C779F"/>
    <w:rsid w:val="009D02A0"/>
    <w:rsid w:val="009D2045"/>
    <w:rsid w:val="009D330A"/>
    <w:rsid w:val="009D4E79"/>
    <w:rsid w:val="009E38BE"/>
    <w:rsid w:val="009E3D31"/>
    <w:rsid w:val="009F4C9B"/>
    <w:rsid w:val="009F5491"/>
    <w:rsid w:val="00A03AB8"/>
    <w:rsid w:val="00A07C70"/>
    <w:rsid w:val="00A10F1D"/>
    <w:rsid w:val="00A127EF"/>
    <w:rsid w:val="00A1350F"/>
    <w:rsid w:val="00A23ABF"/>
    <w:rsid w:val="00A3422F"/>
    <w:rsid w:val="00A36830"/>
    <w:rsid w:val="00A37042"/>
    <w:rsid w:val="00A40C1E"/>
    <w:rsid w:val="00A40FB9"/>
    <w:rsid w:val="00A45F2C"/>
    <w:rsid w:val="00A5380C"/>
    <w:rsid w:val="00A5548D"/>
    <w:rsid w:val="00A557D1"/>
    <w:rsid w:val="00A6014C"/>
    <w:rsid w:val="00A60ADF"/>
    <w:rsid w:val="00A63EF9"/>
    <w:rsid w:val="00A65D35"/>
    <w:rsid w:val="00A740C7"/>
    <w:rsid w:val="00A764CE"/>
    <w:rsid w:val="00A803F0"/>
    <w:rsid w:val="00A81E44"/>
    <w:rsid w:val="00A917DF"/>
    <w:rsid w:val="00A93365"/>
    <w:rsid w:val="00A959E8"/>
    <w:rsid w:val="00AA00FA"/>
    <w:rsid w:val="00AA0E00"/>
    <w:rsid w:val="00AA4277"/>
    <w:rsid w:val="00AB0277"/>
    <w:rsid w:val="00AB1BCC"/>
    <w:rsid w:val="00AB5D6D"/>
    <w:rsid w:val="00AC0759"/>
    <w:rsid w:val="00AC6EB6"/>
    <w:rsid w:val="00AC7269"/>
    <w:rsid w:val="00AC7682"/>
    <w:rsid w:val="00AD0A83"/>
    <w:rsid w:val="00AE4866"/>
    <w:rsid w:val="00AE640F"/>
    <w:rsid w:val="00B0219F"/>
    <w:rsid w:val="00B0291E"/>
    <w:rsid w:val="00B038EF"/>
    <w:rsid w:val="00B06139"/>
    <w:rsid w:val="00B11BD0"/>
    <w:rsid w:val="00B123F0"/>
    <w:rsid w:val="00B12F06"/>
    <w:rsid w:val="00B13212"/>
    <w:rsid w:val="00B13332"/>
    <w:rsid w:val="00B138AD"/>
    <w:rsid w:val="00B13950"/>
    <w:rsid w:val="00B1494D"/>
    <w:rsid w:val="00B16677"/>
    <w:rsid w:val="00B16B06"/>
    <w:rsid w:val="00B265C9"/>
    <w:rsid w:val="00B2685E"/>
    <w:rsid w:val="00B30A38"/>
    <w:rsid w:val="00B33DE8"/>
    <w:rsid w:val="00B3483C"/>
    <w:rsid w:val="00B35897"/>
    <w:rsid w:val="00B36C88"/>
    <w:rsid w:val="00B420F9"/>
    <w:rsid w:val="00B4302B"/>
    <w:rsid w:val="00B4310E"/>
    <w:rsid w:val="00B43395"/>
    <w:rsid w:val="00B44A9F"/>
    <w:rsid w:val="00B460D4"/>
    <w:rsid w:val="00B46302"/>
    <w:rsid w:val="00B534E1"/>
    <w:rsid w:val="00B55800"/>
    <w:rsid w:val="00B55C22"/>
    <w:rsid w:val="00B57E34"/>
    <w:rsid w:val="00B6069D"/>
    <w:rsid w:val="00B625A4"/>
    <w:rsid w:val="00B717A1"/>
    <w:rsid w:val="00B71A29"/>
    <w:rsid w:val="00B7224C"/>
    <w:rsid w:val="00B815F7"/>
    <w:rsid w:val="00B85422"/>
    <w:rsid w:val="00B8635A"/>
    <w:rsid w:val="00B863D6"/>
    <w:rsid w:val="00B87B8F"/>
    <w:rsid w:val="00B9120C"/>
    <w:rsid w:val="00BA06D8"/>
    <w:rsid w:val="00BA0E52"/>
    <w:rsid w:val="00BA1638"/>
    <w:rsid w:val="00BA27D5"/>
    <w:rsid w:val="00BA29AF"/>
    <w:rsid w:val="00BA7ADD"/>
    <w:rsid w:val="00BB0B64"/>
    <w:rsid w:val="00BB1DD3"/>
    <w:rsid w:val="00BB4440"/>
    <w:rsid w:val="00BC2165"/>
    <w:rsid w:val="00BC32FA"/>
    <w:rsid w:val="00BC6A0E"/>
    <w:rsid w:val="00BD1DE1"/>
    <w:rsid w:val="00BD3625"/>
    <w:rsid w:val="00BD5895"/>
    <w:rsid w:val="00BD717A"/>
    <w:rsid w:val="00BE18D2"/>
    <w:rsid w:val="00BE18DA"/>
    <w:rsid w:val="00BE72D6"/>
    <w:rsid w:val="00BF2E5F"/>
    <w:rsid w:val="00BF4A3D"/>
    <w:rsid w:val="00BF7423"/>
    <w:rsid w:val="00C01DA9"/>
    <w:rsid w:val="00C0552F"/>
    <w:rsid w:val="00C061B4"/>
    <w:rsid w:val="00C129BE"/>
    <w:rsid w:val="00C14149"/>
    <w:rsid w:val="00C1479F"/>
    <w:rsid w:val="00C15F45"/>
    <w:rsid w:val="00C1729B"/>
    <w:rsid w:val="00C17E1C"/>
    <w:rsid w:val="00C23973"/>
    <w:rsid w:val="00C25298"/>
    <w:rsid w:val="00C320AF"/>
    <w:rsid w:val="00C33327"/>
    <w:rsid w:val="00C37605"/>
    <w:rsid w:val="00C41A41"/>
    <w:rsid w:val="00C4615E"/>
    <w:rsid w:val="00C470A3"/>
    <w:rsid w:val="00C55191"/>
    <w:rsid w:val="00C6350B"/>
    <w:rsid w:val="00C652AD"/>
    <w:rsid w:val="00C65C22"/>
    <w:rsid w:val="00C65F0C"/>
    <w:rsid w:val="00C66428"/>
    <w:rsid w:val="00C677EC"/>
    <w:rsid w:val="00C700C4"/>
    <w:rsid w:val="00C701FA"/>
    <w:rsid w:val="00C740D0"/>
    <w:rsid w:val="00C74510"/>
    <w:rsid w:val="00C753CD"/>
    <w:rsid w:val="00C77C3C"/>
    <w:rsid w:val="00C861E3"/>
    <w:rsid w:val="00C96A86"/>
    <w:rsid w:val="00C97080"/>
    <w:rsid w:val="00CA18D2"/>
    <w:rsid w:val="00CA23FD"/>
    <w:rsid w:val="00CA2793"/>
    <w:rsid w:val="00CA42D6"/>
    <w:rsid w:val="00CB1C8E"/>
    <w:rsid w:val="00CC0B67"/>
    <w:rsid w:val="00CC3F99"/>
    <w:rsid w:val="00CC5EC3"/>
    <w:rsid w:val="00CD037C"/>
    <w:rsid w:val="00CD30EE"/>
    <w:rsid w:val="00CD73BA"/>
    <w:rsid w:val="00CE07C0"/>
    <w:rsid w:val="00CE0D0E"/>
    <w:rsid w:val="00CE2FBC"/>
    <w:rsid w:val="00CE4700"/>
    <w:rsid w:val="00CE4B63"/>
    <w:rsid w:val="00CE5404"/>
    <w:rsid w:val="00CE675E"/>
    <w:rsid w:val="00CF1103"/>
    <w:rsid w:val="00CF4F93"/>
    <w:rsid w:val="00D01805"/>
    <w:rsid w:val="00D02C02"/>
    <w:rsid w:val="00D06287"/>
    <w:rsid w:val="00D129C4"/>
    <w:rsid w:val="00D13138"/>
    <w:rsid w:val="00D1328A"/>
    <w:rsid w:val="00D14752"/>
    <w:rsid w:val="00D2378F"/>
    <w:rsid w:val="00D23A29"/>
    <w:rsid w:val="00D326DC"/>
    <w:rsid w:val="00D332BA"/>
    <w:rsid w:val="00D33AA7"/>
    <w:rsid w:val="00D34579"/>
    <w:rsid w:val="00D442C3"/>
    <w:rsid w:val="00D4620D"/>
    <w:rsid w:val="00D5542B"/>
    <w:rsid w:val="00D55A8A"/>
    <w:rsid w:val="00D57C4B"/>
    <w:rsid w:val="00D61A49"/>
    <w:rsid w:val="00D61DA9"/>
    <w:rsid w:val="00D659A1"/>
    <w:rsid w:val="00D65C7B"/>
    <w:rsid w:val="00D66097"/>
    <w:rsid w:val="00D66518"/>
    <w:rsid w:val="00D67096"/>
    <w:rsid w:val="00D67C12"/>
    <w:rsid w:val="00D73BD7"/>
    <w:rsid w:val="00D76D7E"/>
    <w:rsid w:val="00D83DF3"/>
    <w:rsid w:val="00D856AC"/>
    <w:rsid w:val="00D862A6"/>
    <w:rsid w:val="00D873DF"/>
    <w:rsid w:val="00D92C9A"/>
    <w:rsid w:val="00DA609E"/>
    <w:rsid w:val="00DA74E0"/>
    <w:rsid w:val="00DB0128"/>
    <w:rsid w:val="00DB3BA4"/>
    <w:rsid w:val="00DB5086"/>
    <w:rsid w:val="00DB59FF"/>
    <w:rsid w:val="00DB66A7"/>
    <w:rsid w:val="00DC065E"/>
    <w:rsid w:val="00DC1ADA"/>
    <w:rsid w:val="00DC1E27"/>
    <w:rsid w:val="00DC2CD3"/>
    <w:rsid w:val="00DD03E7"/>
    <w:rsid w:val="00DD64DC"/>
    <w:rsid w:val="00DE0B4B"/>
    <w:rsid w:val="00DE0BF1"/>
    <w:rsid w:val="00DE45B8"/>
    <w:rsid w:val="00DE55CF"/>
    <w:rsid w:val="00DE5BD4"/>
    <w:rsid w:val="00DE6987"/>
    <w:rsid w:val="00DF5A10"/>
    <w:rsid w:val="00DF69CD"/>
    <w:rsid w:val="00DF7D4F"/>
    <w:rsid w:val="00E02EA3"/>
    <w:rsid w:val="00E038A8"/>
    <w:rsid w:val="00E07A8B"/>
    <w:rsid w:val="00E07E25"/>
    <w:rsid w:val="00E102E0"/>
    <w:rsid w:val="00E12AF5"/>
    <w:rsid w:val="00E13621"/>
    <w:rsid w:val="00E20743"/>
    <w:rsid w:val="00E211EE"/>
    <w:rsid w:val="00E30470"/>
    <w:rsid w:val="00E35123"/>
    <w:rsid w:val="00E3545A"/>
    <w:rsid w:val="00E3547D"/>
    <w:rsid w:val="00E361E1"/>
    <w:rsid w:val="00E41F28"/>
    <w:rsid w:val="00E422AD"/>
    <w:rsid w:val="00E42A6C"/>
    <w:rsid w:val="00E43B71"/>
    <w:rsid w:val="00E47775"/>
    <w:rsid w:val="00E47EFD"/>
    <w:rsid w:val="00E512CA"/>
    <w:rsid w:val="00E51A1E"/>
    <w:rsid w:val="00E52653"/>
    <w:rsid w:val="00E57036"/>
    <w:rsid w:val="00E577E0"/>
    <w:rsid w:val="00E6283F"/>
    <w:rsid w:val="00E67030"/>
    <w:rsid w:val="00E77F67"/>
    <w:rsid w:val="00E8388B"/>
    <w:rsid w:val="00E902DB"/>
    <w:rsid w:val="00E93BDC"/>
    <w:rsid w:val="00EA5815"/>
    <w:rsid w:val="00EA6363"/>
    <w:rsid w:val="00EB54AF"/>
    <w:rsid w:val="00EB58C7"/>
    <w:rsid w:val="00EC1E36"/>
    <w:rsid w:val="00EC4120"/>
    <w:rsid w:val="00EC7F71"/>
    <w:rsid w:val="00ED272E"/>
    <w:rsid w:val="00ED2F0F"/>
    <w:rsid w:val="00EE208C"/>
    <w:rsid w:val="00EE63F9"/>
    <w:rsid w:val="00EF1693"/>
    <w:rsid w:val="00EF2798"/>
    <w:rsid w:val="00F00297"/>
    <w:rsid w:val="00F04E22"/>
    <w:rsid w:val="00F07F3E"/>
    <w:rsid w:val="00F11E55"/>
    <w:rsid w:val="00F11E7D"/>
    <w:rsid w:val="00F1289F"/>
    <w:rsid w:val="00F13D8A"/>
    <w:rsid w:val="00F1550F"/>
    <w:rsid w:val="00F15735"/>
    <w:rsid w:val="00F163B2"/>
    <w:rsid w:val="00F21B22"/>
    <w:rsid w:val="00F22461"/>
    <w:rsid w:val="00F236F4"/>
    <w:rsid w:val="00F23EB1"/>
    <w:rsid w:val="00F27722"/>
    <w:rsid w:val="00F31B2E"/>
    <w:rsid w:val="00F321FA"/>
    <w:rsid w:val="00F33E8C"/>
    <w:rsid w:val="00F346CC"/>
    <w:rsid w:val="00F347E9"/>
    <w:rsid w:val="00F3640A"/>
    <w:rsid w:val="00F440A8"/>
    <w:rsid w:val="00F46AF3"/>
    <w:rsid w:val="00F51862"/>
    <w:rsid w:val="00F54313"/>
    <w:rsid w:val="00F55534"/>
    <w:rsid w:val="00F573B0"/>
    <w:rsid w:val="00F614CF"/>
    <w:rsid w:val="00F632C6"/>
    <w:rsid w:val="00F64F01"/>
    <w:rsid w:val="00F67802"/>
    <w:rsid w:val="00F678AD"/>
    <w:rsid w:val="00F711B0"/>
    <w:rsid w:val="00F72CDC"/>
    <w:rsid w:val="00F73D3C"/>
    <w:rsid w:val="00F73E43"/>
    <w:rsid w:val="00F756E3"/>
    <w:rsid w:val="00F76755"/>
    <w:rsid w:val="00F76FAD"/>
    <w:rsid w:val="00F81DF5"/>
    <w:rsid w:val="00F83B57"/>
    <w:rsid w:val="00F86229"/>
    <w:rsid w:val="00F90146"/>
    <w:rsid w:val="00F91BA7"/>
    <w:rsid w:val="00F95066"/>
    <w:rsid w:val="00FA1C7E"/>
    <w:rsid w:val="00FA342A"/>
    <w:rsid w:val="00FA466E"/>
    <w:rsid w:val="00FB0A29"/>
    <w:rsid w:val="00FB3508"/>
    <w:rsid w:val="00FB4AB0"/>
    <w:rsid w:val="00FC34F8"/>
    <w:rsid w:val="00FC4896"/>
    <w:rsid w:val="00FC5F85"/>
    <w:rsid w:val="00FD4231"/>
    <w:rsid w:val="00FD52AF"/>
    <w:rsid w:val="00FD6E5A"/>
    <w:rsid w:val="00FE4E54"/>
    <w:rsid w:val="00FE5A67"/>
    <w:rsid w:val="00FF03A6"/>
    <w:rsid w:val="00FF45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732F3"/>
  <w15:docId w15:val="{955DAFFD-5297-49D2-A859-F5C72BA3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EF"/>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B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5BBA"/>
  </w:style>
  <w:style w:type="paragraph" w:styleId="Footer">
    <w:name w:val="footer"/>
    <w:basedOn w:val="Normal"/>
    <w:link w:val="FooterChar"/>
    <w:uiPriority w:val="99"/>
    <w:unhideWhenUsed/>
    <w:rsid w:val="00075B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5BBA"/>
  </w:style>
  <w:style w:type="paragraph" w:styleId="ListParagraph">
    <w:name w:val="List Paragraph"/>
    <w:basedOn w:val="Normal"/>
    <w:uiPriority w:val="34"/>
    <w:qFormat/>
    <w:rsid w:val="006D634D"/>
    <w:pPr>
      <w:ind w:left="720"/>
      <w:contextualSpacing/>
    </w:pPr>
  </w:style>
  <w:style w:type="table" w:styleId="TableGrid">
    <w:name w:val="Table Grid"/>
    <w:basedOn w:val="TableNormal"/>
    <w:uiPriority w:val="39"/>
    <w:rsid w:val="00B57E34"/>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69D"/>
    <w:rPr>
      <w:color w:val="0000FF" w:themeColor="hyperlink"/>
      <w:u w:val="single"/>
    </w:rPr>
  </w:style>
  <w:style w:type="paragraph" w:customStyle="1" w:styleId="t-9-8">
    <w:name w:val="t-9-8"/>
    <w:basedOn w:val="Normal"/>
    <w:rsid w:val="00232C77"/>
    <w:pPr>
      <w:widowControl/>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B85422"/>
    <w:pPr>
      <w:widowControl/>
      <w:spacing w:after="0" w:line="240" w:lineRule="auto"/>
    </w:pPr>
    <w:rPr>
      <w:rFonts w:ascii="Calibri" w:eastAsia="Calibri" w:hAnsi="Calibri" w:cs="Times New Roman"/>
      <w:lang w:val="hr-HR" w:eastAsia="hr-HR"/>
    </w:rPr>
  </w:style>
  <w:style w:type="character" w:styleId="UnresolvedMention">
    <w:name w:val="Unresolved Mention"/>
    <w:basedOn w:val="DefaultParagraphFont"/>
    <w:uiPriority w:val="99"/>
    <w:semiHidden/>
    <w:unhideWhenUsed/>
    <w:rsid w:val="009C5CA5"/>
    <w:rPr>
      <w:color w:val="605E5C"/>
      <w:shd w:val="clear" w:color="auto" w:fill="E1DFDD"/>
    </w:rPr>
  </w:style>
  <w:style w:type="character" w:styleId="FollowedHyperlink">
    <w:name w:val="FollowedHyperlink"/>
    <w:basedOn w:val="DefaultParagraphFont"/>
    <w:uiPriority w:val="99"/>
    <w:semiHidden/>
    <w:unhideWhenUsed/>
    <w:rsid w:val="003B23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425426">
      <w:bodyDiv w:val="1"/>
      <w:marLeft w:val="0"/>
      <w:marRight w:val="0"/>
      <w:marTop w:val="0"/>
      <w:marBottom w:val="0"/>
      <w:divBdr>
        <w:top w:val="none" w:sz="0" w:space="0" w:color="auto"/>
        <w:left w:val="none" w:sz="0" w:space="0" w:color="auto"/>
        <w:bottom w:val="none" w:sz="0" w:space="0" w:color="auto"/>
        <w:right w:val="none" w:sz="0" w:space="0" w:color="auto"/>
      </w:divBdr>
    </w:div>
    <w:div w:id="1822229495">
      <w:bodyDiv w:val="1"/>
      <w:marLeft w:val="0"/>
      <w:marRight w:val="0"/>
      <w:marTop w:val="0"/>
      <w:marBottom w:val="0"/>
      <w:divBdr>
        <w:top w:val="none" w:sz="0" w:space="0" w:color="auto"/>
        <w:left w:val="none" w:sz="0" w:space="0" w:color="auto"/>
        <w:bottom w:val="none" w:sz="0" w:space="0" w:color="auto"/>
        <w:right w:val="none" w:sz="0" w:space="0" w:color="auto"/>
      </w:divBdr>
      <w:divsChild>
        <w:div w:id="181823092">
          <w:marLeft w:val="-225"/>
          <w:marRight w:val="-225"/>
          <w:marTop w:val="15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rlovac.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rlovac.hr/vazne-poveznice/savjetovanje-sa-zainteresiranom-javnoscu/savjetovanja-u-tijeku/odluka-o-nacinu-ostvarivanja-prednosti-pri-upisu-djece-u-djecje-vrtice-grada-karlovca/2342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0A42F66F60834DA97BF97380977CFD" ma:contentTypeVersion="14" ma:contentTypeDescription="Stvaranje novog dokumenta." ma:contentTypeScope="" ma:versionID="19e7fef9476a0284ac4443ace4defbd9">
  <xsd:schema xmlns:xsd="http://www.w3.org/2001/XMLSchema" xmlns:xs="http://www.w3.org/2001/XMLSchema" xmlns:p="http://schemas.microsoft.com/office/2006/metadata/properties" xmlns:ns2="e316c462-89d3-4e08-9a0c-46104fb487d1" xmlns:ns3="980f9652-7168-49c4-94ba-f96babf4e92d" targetNamespace="http://schemas.microsoft.com/office/2006/metadata/properties" ma:root="true" ma:fieldsID="32e4d4b1b3e092fa23b542125f4db2fc" ns2:_="" ns3:_="">
    <xsd:import namespace="e316c462-89d3-4e08-9a0c-46104fb487d1"/>
    <xsd:import namespace="980f9652-7168-49c4-94ba-f96babf4e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c462-89d3-4e08-9a0c-46104fb4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b9aad1d1-6fce-4d48-ab64-f62650dd02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0f9652-7168-49c4-94ba-f96babf4e92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1" nillable="true" ma:displayName="Taxonomy Catch All Column" ma:hidden="true" ma:list="{60d44c7c-861b-49c2-b5e1-31c5c6d698b8}" ma:internalName="TaxCatchAll" ma:showField="CatchAllData" ma:web="980f9652-7168-49c4-94ba-f96babf4e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0f9652-7168-49c4-94ba-f96babf4e92d" xsi:nil="true"/>
    <lcf76f155ced4ddcb4097134ff3c332f xmlns="e316c462-89d3-4e08-9a0c-46104fb487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A69336-8579-4FFA-8D9D-3D37076746A9}">
  <ds:schemaRefs>
    <ds:schemaRef ds:uri="http://schemas.microsoft.com/sharepoint/v3/contenttype/forms"/>
  </ds:schemaRefs>
</ds:datastoreItem>
</file>

<file path=customXml/itemProps2.xml><?xml version="1.0" encoding="utf-8"?>
<ds:datastoreItem xmlns:ds="http://schemas.openxmlformats.org/officeDocument/2006/customXml" ds:itemID="{A4CC5B0F-9923-4B1A-B2E8-087513160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c462-89d3-4e08-9a0c-46104fb487d1"/>
    <ds:schemaRef ds:uri="980f9652-7168-49c4-94ba-f96babf4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A64AA-466C-463B-987B-401CE738E00E}">
  <ds:schemaRefs>
    <ds:schemaRef ds:uri="http://schemas.openxmlformats.org/officeDocument/2006/bibliography"/>
  </ds:schemaRefs>
</ds:datastoreItem>
</file>

<file path=customXml/itemProps4.xml><?xml version="1.0" encoding="utf-8"?>
<ds:datastoreItem xmlns:ds="http://schemas.openxmlformats.org/officeDocument/2006/customXml" ds:itemID="{E2AB2485-671A-4720-A62B-0A464BD4F646}">
  <ds:schemaRefs>
    <ds:schemaRef ds:uri="http://schemas.microsoft.com/office/2006/metadata/properties"/>
    <ds:schemaRef ds:uri="http://schemas.microsoft.com/office/infopath/2007/PartnerControls"/>
    <ds:schemaRef ds:uri="980f9652-7168-49c4-94ba-f96babf4e92d"/>
    <ds:schemaRef ds:uri="e316c462-89d3-4e08-9a0c-46104fb487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4279</Characters>
  <Application>Microsoft Office Word</Application>
  <DocSecurity>4</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Smjernica_kb_2.indd</vt:lpstr>
      <vt:lpstr>Smjernica_kb_2.indd</vt:lpstr>
    </vt:vector>
  </TitlesOfParts>
  <Company>HP</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Smjernica_kb_2.indd</dc:title>
  <dc:creator>Brigita</dc:creator>
  <cp:lastModifiedBy>Ana Župančić</cp:lastModifiedBy>
  <cp:revision>2</cp:revision>
  <cp:lastPrinted>2023-04-18T06:01:00Z</cp:lastPrinted>
  <dcterms:created xsi:type="dcterms:W3CDTF">2023-05-09T11:59:00Z</dcterms:created>
  <dcterms:modified xsi:type="dcterms:W3CDTF">2023-05-09T11:59:00Z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LastSaved">
    <vt:filetime>2015-02-26T00:00:00Z</vt:filetime>
  </property>
  <property fmtid="{D5CDD505-2E9C-101B-9397-08002B2CF9AE}" pid="4" name="ContentTypeId">
    <vt:lpwstr>0x010100820A42F66F60834DA97BF97380977CFD</vt:lpwstr>
  </property>
  <property fmtid="{D5CDD505-2E9C-101B-9397-08002B2CF9AE}" pid="5" name="MediaServiceImageTags">
    <vt:lpwstr/>
  </property>
</Properties>
</file>