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360D0" w14:textId="589C6EB7" w:rsidR="004F2D1A" w:rsidRPr="00B17045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B17045">
        <w:rPr>
          <w:rFonts w:ascii="Times New Roman" w:hAnsi="Times New Roman" w:cs="Times New Roman"/>
          <w:color w:val="000000"/>
        </w:rPr>
        <w:t>GRADSKO VIJEĆE</w:t>
      </w:r>
    </w:p>
    <w:p w14:paraId="03FF999C" w14:textId="5CD812EC" w:rsidR="00517D35" w:rsidRPr="00B17045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B17045">
        <w:rPr>
          <w:rFonts w:ascii="Times New Roman" w:hAnsi="Times New Roman" w:cs="Times New Roman"/>
        </w:rPr>
        <w:t>KLASA:</w:t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</w:p>
    <w:p w14:paraId="7FB4AA6B" w14:textId="2DB39140" w:rsidR="00517D35" w:rsidRPr="00B17045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B17045">
        <w:rPr>
          <w:rFonts w:ascii="Times New Roman" w:hAnsi="Times New Roman" w:cs="Times New Roman"/>
        </w:rPr>
        <w:t>URBROJ:</w:t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  <w:t xml:space="preserve">                      </w:t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</w:p>
    <w:p w14:paraId="50FAC647" w14:textId="059E8727" w:rsidR="00517D35" w:rsidRPr="00B17045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B17045">
        <w:rPr>
          <w:rFonts w:ascii="Times New Roman" w:hAnsi="Times New Roman" w:cs="Times New Roman"/>
        </w:rPr>
        <w:t xml:space="preserve">Karlovac,   </w:t>
      </w:r>
      <w:r w:rsidR="00507D50">
        <w:rPr>
          <w:rFonts w:ascii="Times New Roman" w:hAnsi="Times New Roman" w:cs="Times New Roman"/>
        </w:rPr>
        <w:t>___________ 2024. godine</w:t>
      </w:r>
    </w:p>
    <w:p w14:paraId="3F9571ED" w14:textId="77777777" w:rsidR="00517D35" w:rsidRPr="00B17045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B17045">
        <w:rPr>
          <w:rFonts w:ascii="Times New Roman" w:hAnsi="Times New Roman" w:cs="Times New Roman"/>
        </w:rPr>
        <w:t xml:space="preserve"> </w:t>
      </w:r>
    </w:p>
    <w:p w14:paraId="63406CA8" w14:textId="77777777" w:rsidR="00517D35" w:rsidRPr="00B17045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99567E3" w14:textId="7DE268B2" w:rsidR="00517D35" w:rsidRPr="00DD0FA2" w:rsidRDefault="00517D35" w:rsidP="00517D35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DD0FA2">
        <w:rPr>
          <w:rFonts w:ascii="Times New Roman" w:hAnsi="Times New Roman"/>
          <w:sz w:val="22"/>
          <w:szCs w:val="22"/>
        </w:rPr>
        <w:t xml:space="preserve">                 </w:t>
      </w:r>
      <w:r w:rsidR="00B17045" w:rsidRPr="00DD0FA2">
        <w:rPr>
          <w:rFonts w:ascii="Times New Roman" w:hAnsi="Times New Roman"/>
          <w:sz w:val="22"/>
          <w:szCs w:val="22"/>
        </w:rPr>
        <w:t>Na temelju članka 7. stavka 1. točke 2. i članka 12. stavka 3. Zakona o ustanovama (</w:t>
      </w:r>
      <w:r w:rsidR="00833E82">
        <w:rPr>
          <w:rFonts w:ascii="Times New Roman" w:hAnsi="Times New Roman"/>
          <w:sz w:val="22"/>
          <w:szCs w:val="22"/>
        </w:rPr>
        <w:t>„</w:t>
      </w:r>
      <w:r w:rsidR="00B17045" w:rsidRPr="00DD0FA2">
        <w:rPr>
          <w:rFonts w:ascii="Times New Roman" w:hAnsi="Times New Roman"/>
          <w:sz w:val="22"/>
          <w:szCs w:val="22"/>
        </w:rPr>
        <w:t>Narodne novine</w:t>
      </w:r>
      <w:r w:rsidR="00833E82">
        <w:rPr>
          <w:rFonts w:ascii="Times New Roman" w:hAnsi="Times New Roman"/>
          <w:sz w:val="22"/>
          <w:szCs w:val="22"/>
        </w:rPr>
        <w:t>“</w:t>
      </w:r>
      <w:r w:rsidR="00B17045" w:rsidRPr="00DD0FA2">
        <w:rPr>
          <w:rFonts w:ascii="Times New Roman" w:hAnsi="Times New Roman"/>
          <w:sz w:val="22"/>
          <w:szCs w:val="22"/>
        </w:rPr>
        <w:t xml:space="preserve"> br. </w:t>
      </w:r>
      <w:r w:rsidR="00F54A03" w:rsidRPr="00DD0FA2">
        <w:rPr>
          <w:rFonts w:ascii="Times New Roman" w:hAnsi="Times New Roman"/>
          <w:sz w:val="22"/>
          <w:szCs w:val="22"/>
        </w:rPr>
        <w:t>76/93, 29/97, 47/99, 35/08, 127/19, 151/22</w:t>
      </w:r>
      <w:r w:rsidR="00B17045" w:rsidRPr="00DD0FA2">
        <w:rPr>
          <w:rFonts w:ascii="Times New Roman" w:hAnsi="Times New Roman"/>
          <w:sz w:val="22"/>
          <w:szCs w:val="22"/>
        </w:rPr>
        <w:t xml:space="preserve">), </w:t>
      </w:r>
      <w:r w:rsidR="007C2D14">
        <w:rPr>
          <w:rFonts w:ascii="Times New Roman" w:hAnsi="Times New Roman"/>
          <w:sz w:val="22"/>
          <w:szCs w:val="22"/>
        </w:rPr>
        <w:t>čl</w:t>
      </w:r>
      <w:r w:rsidR="007C2D14" w:rsidRPr="007C2D14">
        <w:rPr>
          <w:rFonts w:ascii="Times New Roman" w:hAnsi="Times New Roman"/>
          <w:sz w:val="22"/>
          <w:szCs w:val="22"/>
        </w:rPr>
        <w:t>anka 35. točke 5. Zakona o lokalnoj i područnoj (regionalnoj) samoupravi (</w:t>
      </w:r>
      <w:r w:rsidR="00833E82">
        <w:rPr>
          <w:rFonts w:ascii="Times New Roman" w:hAnsi="Times New Roman"/>
          <w:sz w:val="22"/>
          <w:szCs w:val="22"/>
        </w:rPr>
        <w:t>„</w:t>
      </w:r>
      <w:r w:rsidR="007C2D14" w:rsidRPr="007C2D14">
        <w:rPr>
          <w:rFonts w:ascii="Times New Roman" w:hAnsi="Times New Roman"/>
          <w:sz w:val="22"/>
          <w:szCs w:val="22"/>
        </w:rPr>
        <w:t>Narodne novine</w:t>
      </w:r>
      <w:r w:rsidR="00833E82">
        <w:rPr>
          <w:rFonts w:ascii="Times New Roman" w:hAnsi="Times New Roman"/>
          <w:sz w:val="22"/>
          <w:szCs w:val="22"/>
        </w:rPr>
        <w:t>“</w:t>
      </w:r>
      <w:r w:rsidR="007C2D14" w:rsidRPr="007C2D14">
        <w:rPr>
          <w:rFonts w:ascii="Times New Roman" w:hAnsi="Times New Roman"/>
          <w:sz w:val="22"/>
          <w:szCs w:val="22"/>
        </w:rPr>
        <w:t xml:space="preserve"> broj 33/01, 60/01, 129/05, 109/07, 125/08, 36/09, 36/09, 150/11, 144/12, 19/13, 137/15, 123/17, 98/19, 144/20)</w:t>
      </w:r>
      <w:r w:rsidR="007C2D14">
        <w:rPr>
          <w:rFonts w:ascii="Times New Roman" w:hAnsi="Times New Roman"/>
          <w:sz w:val="22"/>
          <w:szCs w:val="22"/>
        </w:rPr>
        <w:t xml:space="preserve">, </w:t>
      </w:r>
      <w:r w:rsidR="00833E82">
        <w:rPr>
          <w:rFonts w:ascii="Times New Roman" w:hAnsi="Times New Roman"/>
          <w:sz w:val="22"/>
          <w:szCs w:val="22"/>
        </w:rPr>
        <w:t xml:space="preserve"> </w:t>
      </w:r>
      <w:r w:rsidR="00B17045" w:rsidRPr="00DD0FA2">
        <w:rPr>
          <w:rFonts w:ascii="Times New Roman" w:hAnsi="Times New Roman"/>
          <w:sz w:val="22"/>
          <w:szCs w:val="22"/>
        </w:rPr>
        <w:t>n</w:t>
      </w:r>
      <w:r w:rsidRPr="00DD0FA2">
        <w:rPr>
          <w:rFonts w:ascii="Times New Roman" w:hAnsi="Times New Roman"/>
          <w:sz w:val="22"/>
          <w:szCs w:val="22"/>
        </w:rPr>
        <w:t xml:space="preserve">a temelju članaka 34. i 97. Statuta Grada Karlovca </w:t>
      </w:r>
      <w:r w:rsidR="00F57C5A">
        <w:rPr>
          <w:rFonts w:ascii="Times New Roman" w:hAnsi="Times New Roman"/>
          <w:sz w:val="22"/>
          <w:szCs w:val="22"/>
        </w:rPr>
        <w:t xml:space="preserve"> </w:t>
      </w:r>
      <w:r w:rsidRPr="00DD0FA2">
        <w:rPr>
          <w:rFonts w:ascii="Times New Roman" w:hAnsi="Times New Roman"/>
          <w:sz w:val="22"/>
          <w:szCs w:val="22"/>
        </w:rPr>
        <w:t>(</w:t>
      </w:r>
      <w:r w:rsidR="00833E82">
        <w:rPr>
          <w:rFonts w:ascii="Times New Roman" w:hAnsi="Times New Roman"/>
          <w:sz w:val="22"/>
          <w:szCs w:val="22"/>
        </w:rPr>
        <w:t>„</w:t>
      </w:r>
      <w:r w:rsidR="00F54A03" w:rsidRPr="00DD0FA2">
        <w:rPr>
          <w:rFonts w:ascii="Times New Roman" w:hAnsi="Times New Roman"/>
          <w:sz w:val="22"/>
          <w:szCs w:val="22"/>
        </w:rPr>
        <w:t>Glasnik Grada Karlovca“ br</w:t>
      </w:r>
      <w:r w:rsidR="00833E82">
        <w:rPr>
          <w:rFonts w:ascii="Times New Roman" w:hAnsi="Times New Roman"/>
          <w:sz w:val="22"/>
          <w:szCs w:val="22"/>
        </w:rPr>
        <w:t>oj</w:t>
      </w:r>
      <w:r w:rsidR="00F54A03" w:rsidRPr="00DD0FA2">
        <w:rPr>
          <w:rFonts w:ascii="Times New Roman" w:hAnsi="Times New Roman"/>
          <w:sz w:val="22"/>
          <w:szCs w:val="22"/>
        </w:rPr>
        <w:t xml:space="preserve"> 9/21 – potpuni tekst, 10/22) i </w:t>
      </w:r>
      <w:r w:rsidR="00507D50" w:rsidRPr="00DD0FA2">
        <w:rPr>
          <w:rFonts w:ascii="Times New Roman" w:hAnsi="Times New Roman"/>
          <w:sz w:val="22"/>
          <w:szCs w:val="22"/>
        </w:rPr>
        <w:t>Suglasnosti</w:t>
      </w:r>
      <w:r w:rsidR="00F54A03" w:rsidRPr="00DD0FA2">
        <w:rPr>
          <w:rFonts w:ascii="Times New Roman" w:hAnsi="Times New Roman"/>
          <w:sz w:val="22"/>
          <w:szCs w:val="22"/>
        </w:rPr>
        <w:t xml:space="preserve"> Ministarstva </w:t>
      </w:r>
      <w:r w:rsidR="00507D50" w:rsidRPr="00DD0FA2">
        <w:rPr>
          <w:rFonts w:ascii="Times New Roman" w:hAnsi="Times New Roman"/>
          <w:sz w:val="22"/>
          <w:szCs w:val="22"/>
        </w:rPr>
        <w:t>poljoprivrede</w:t>
      </w:r>
      <w:r w:rsidR="00F54A03" w:rsidRPr="00DD0FA2">
        <w:rPr>
          <w:rFonts w:ascii="Times New Roman" w:hAnsi="Times New Roman"/>
          <w:sz w:val="22"/>
          <w:szCs w:val="22"/>
        </w:rPr>
        <w:t xml:space="preserve">, </w:t>
      </w:r>
      <w:r w:rsidR="00833E82">
        <w:rPr>
          <w:rFonts w:ascii="Times New Roman" w:hAnsi="Times New Roman"/>
          <w:sz w:val="22"/>
          <w:szCs w:val="22"/>
        </w:rPr>
        <w:t>KLASA: 324-01/24-01/88</w:t>
      </w:r>
      <w:r w:rsidR="00F54A03" w:rsidRPr="00DD0FA2">
        <w:rPr>
          <w:rFonts w:ascii="Times New Roman" w:hAnsi="Times New Roman"/>
          <w:sz w:val="22"/>
          <w:szCs w:val="22"/>
        </w:rPr>
        <w:t xml:space="preserve"> URBROJ:</w:t>
      </w:r>
      <w:r w:rsidR="00833E82">
        <w:rPr>
          <w:rFonts w:ascii="Times New Roman" w:hAnsi="Times New Roman"/>
          <w:sz w:val="22"/>
          <w:szCs w:val="22"/>
        </w:rPr>
        <w:t xml:space="preserve"> 525-12/734-24-2,</w:t>
      </w:r>
      <w:r w:rsidR="00833E82" w:rsidRPr="00DD0FA2">
        <w:rPr>
          <w:rFonts w:ascii="Times New Roman" w:hAnsi="Times New Roman"/>
          <w:sz w:val="22"/>
          <w:szCs w:val="22"/>
        </w:rPr>
        <w:t xml:space="preserve"> </w:t>
      </w:r>
      <w:r w:rsidR="00F54A03" w:rsidRPr="00DD0FA2">
        <w:rPr>
          <w:rFonts w:ascii="Times New Roman" w:hAnsi="Times New Roman"/>
          <w:sz w:val="22"/>
          <w:szCs w:val="22"/>
        </w:rPr>
        <w:t xml:space="preserve">od dana </w:t>
      </w:r>
      <w:r w:rsidR="00833E82">
        <w:rPr>
          <w:rFonts w:ascii="Times New Roman" w:hAnsi="Times New Roman"/>
          <w:sz w:val="22"/>
          <w:szCs w:val="22"/>
        </w:rPr>
        <w:t>21. ožujka</w:t>
      </w:r>
      <w:r w:rsidR="00F54A03" w:rsidRPr="00DD0FA2">
        <w:rPr>
          <w:rFonts w:ascii="Times New Roman" w:hAnsi="Times New Roman"/>
          <w:sz w:val="22"/>
          <w:szCs w:val="22"/>
        </w:rPr>
        <w:t xml:space="preserve"> 202</w:t>
      </w:r>
      <w:r w:rsidR="00F57C5A">
        <w:rPr>
          <w:rFonts w:ascii="Times New Roman" w:hAnsi="Times New Roman"/>
          <w:sz w:val="22"/>
          <w:szCs w:val="22"/>
        </w:rPr>
        <w:t>4</w:t>
      </w:r>
      <w:r w:rsidR="00F54A03" w:rsidRPr="00DD0FA2">
        <w:rPr>
          <w:rFonts w:ascii="Times New Roman" w:hAnsi="Times New Roman"/>
          <w:sz w:val="22"/>
          <w:szCs w:val="22"/>
        </w:rPr>
        <w:t>. godine,</w:t>
      </w:r>
      <w:r w:rsidR="00B17045" w:rsidRPr="00DD0FA2">
        <w:rPr>
          <w:rFonts w:ascii="Times New Roman" w:hAnsi="Times New Roman"/>
          <w:sz w:val="22"/>
          <w:szCs w:val="22"/>
        </w:rPr>
        <w:t xml:space="preserve"> </w:t>
      </w:r>
      <w:r w:rsidRPr="00DD0FA2">
        <w:rPr>
          <w:rFonts w:ascii="Times New Roman" w:hAnsi="Times New Roman"/>
          <w:iCs/>
          <w:sz w:val="22"/>
          <w:szCs w:val="22"/>
        </w:rPr>
        <w:t xml:space="preserve">Gradsko vijeće grada Karlovca je na  </w:t>
      </w:r>
      <w:r w:rsidR="00F54A03" w:rsidRPr="00DD0FA2">
        <w:rPr>
          <w:rFonts w:ascii="Times New Roman" w:hAnsi="Times New Roman"/>
          <w:iCs/>
          <w:sz w:val="22"/>
          <w:szCs w:val="22"/>
        </w:rPr>
        <w:t>___</w:t>
      </w:r>
      <w:r w:rsidRPr="00DD0FA2">
        <w:rPr>
          <w:rFonts w:ascii="Times New Roman" w:hAnsi="Times New Roman"/>
          <w:iCs/>
          <w:sz w:val="22"/>
          <w:szCs w:val="22"/>
        </w:rPr>
        <w:t xml:space="preserve"> sjednici održanoj dana  </w:t>
      </w:r>
      <w:r w:rsidR="00F54A03" w:rsidRPr="00DD0FA2">
        <w:rPr>
          <w:rFonts w:ascii="Times New Roman" w:hAnsi="Times New Roman"/>
          <w:iCs/>
          <w:sz w:val="22"/>
          <w:szCs w:val="22"/>
        </w:rPr>
        <w:t>__________2024</w:t>
      </w:r>
      <w:r w:rsidRPr="00DD0FA2">
        <w:rPr>
          <w:rFonts w:ascii="Times New Roman" w:hAnsi="Times New Roman"/>
          <w:iCs/>
          <w:sz w:val="22"/>
          <w:szCs w:val="22"/>
        </w:rPr>
        <w:t>. godine donijelo sljedeću</w:t>
      </w:r>
    </w:p>
    <w:p w14:paraId="44D4AC4B" w14:textId="77777777" w:rsidR="00F54A03" w:rsidRPr="00DD0FA2" w:rsidRDefault="00F54A03" w:rsidP="00517D35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</w:p>
    <w:p w14:paraId="14C61D9E" w14:textId="2DE28899" w:rsidR="00F54A03" w:rsidRPr="00DD0FA2" w:rsidRDefault="00F54A03" w:rsidP="00F54A03">
      <w:pPr>
        <w:spacing w:after="0" w:line="240" w:lineRule="auto"/>
        <w:ind w:left="-284"/>
        <w:jc w:val="center"/>
        <w:rPr>
          <w:rFonts w:ascii="Times New Roman" w:hAnsi="Times New Roman" w:cs="Times New Roman"/>
        </w:rPr>
      </w:pPr>
      <w:r w:rsidRPr="00DD0FA2">
        <w:rPr>
          <w:rFonts w:ascii="Times New Roman" w:hAnsi="Times New Roman" w:cs="Times New Roman"/>
        </w:rPr>
        <w:t>ODLUKU</w:t>
      </w:r>
    </w:p>
    <w:p w14:paraId="0F6AFD5C" w14:textId="321D89F1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b/>
        </w:rPr>
      </w:pPr>
      <w:r w:rsidRPr="00F54A03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 xml:space="preserve">     </w:t>
      </w:r>
      <w:r w:rsidRPr="00F54A03">
        <w:rPr>
          <w:rFonts w:ascii="Times New Roman" w:hAnsi="Times New Roman" w:cs="Times New Roman"/>
          <w:b/>
        </w:rPr>
        <w:t>o osnivanju Javne ustanove AQUATIKA - SLATKOVODNI AKVARIJ KARLOVAC</w:t>
      </w:r>
    </w:p>
    <w:p w14:paraId="1686666D" w14:textId="77777777" w:rsidR="00F54A03" w:rsidRPr="00F54A03" w:rsidRDefault="00F54A03" w:rsidP="00F54A03">
      <w:pPr>
        <w:spacing w:after="0" w:line="240" w:lineRule="auto"/>
        <w:ind w:left="-284"/>
        <w:jc w:val="center"/>
        <w:rPr>
          <w:rFonts w:ascii="Times New Roman" w:hAnsi="Times New Roman" w:cs="Times New Roman"/>
        </w:rPr>
      </w:pPr>
    </w:p>
    <w:p w14:paraId="3D141952" w14:textId="6D9FE0F6" w:rsidR="00F54A03" w:rsidRPr="00DD0FA2" w:rsidRDefault="00F54A03" w:rsidP="00F54A03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</w:rPr>
      </w:pPr>
      <w:r w:rsidRPr="00DD0FA2">
        <w:rPr>
          <w:rFonts w:ascii="Times New Roman" w:hAnsi="Times New Roman" w:cs="Times New Roman"/>
          <w:b/>
        </w:rPr>
        <w:t>Članak 1.</w:t>
      </w:r>
    </w:p>
    <w:p w14:paraId="1BF6A2B5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b/>
        </w:rPr>
      </w:pPr>
    </w:p>
    <w:p w14:paraId="4E6B7C56" w14:textId="77777777" w:rsidR="00120896" w:rsidRPr="00120896" w:rsidRDefault="00120896" w:rsidP="00120896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''Osniva se javna ustanova AQUATIKA - SLATKOVODNI AKVARIJ KARLOVAC za predstavljanje i zaštitu životinja i njihovih staništa kroz edukaciju i rekreaciju posjetilaca (u daljnjem tekstu: Ustanova).</w:t>
      </w:r>
    </w:p>
    <w:p w14:paraId="0C8DC68A" w14:textId="77777777" w:rsidR="00120896" w:rsidRPr="00120896" w:rsidRDefault="00120896" w:rsidP="00120896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360640B3" w14:textId="77777777" w:rsidR="00120896" w:rsidRPr="00120896" w:rsidRDefault="00120896" w:rsidP="00120896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Sjedište Ustanove je u Karlovcu, Grad Karlovac, Ulica Branka Čavlovića Čavleka 1 A.</w:t>
      </w:r>
    </w:p>
    <w:p w14:paraId="28ECDF15" w14:textId="77777777" w:rsidR="00120896" w:rsidRPr="00120896" w:rsidRDefault="00120896" w:rsidP="00120896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2236EA1E" w14:textId="77777777" w:rsidR="00120896" w:rsidRPr="00120896" w:rsidRDefault="00120896" w:rsidP="00120896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Skraćeni naziv Ustanove je: Javna ustanova AQUATIKA - SLATKOVODNI AKVARIJ KARLOVAC.</w:t>
      </w:r>
    </w:p>
    <w:p w14:paraId="2FC0514C" w14:textId="77777777" w:rsidR="00120896" w:rsidRPr="00120896" w:rsidRDefault="00120896" w:rsidP="00120896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32A5624F" w14:textId="77777777" w:rsidR="00E64272" w:rsidRDefault="00120896" w:rsidP="00E64272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Osnivač Ustanove je Grad Karlovac, OIB: 25654647153, Banjavčićeva 9, Karlovac (u daljnjem tekstu: Osnivač).''</w:t>
      </w:r>
    </w:p>
    <w:p w14:paraId="15F7EC84" w14:textId="77777777" w:rsidR="00E64272" w:rsidRDefault="00E64272" w:rsidP="00E64272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570F1DF2" w14:textId="3C8F6B7E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DD0FA2">
        <w:rPr>
          <w:rFonts w:ascii="TimesNewRomanPSMT" w:eastAsia="Calibri" w:hAnsi="TimesNewRomanPSMT" w:cs="TimesNewRomanPSMT"/>
        </w:rPr>
        <w:t>Izrazi koji se koriste u ovoj Odluci a imaju rodno značenje, koriste se neutralno i odnose se jednako</w:t>
      </w:r>
      <w:r w:rsidRPr="00DD0FA2">
        <w:rPr>
          <w:rFonts w:ascii="Times New Roman" w:hAnsi="Times New Roman" w:cs="Times New Roman"/>
        </w:rPr>
        <w:t xml:space="preserve">  </w:t>
      </w:r>
      <w:r w:rsidRPr="00DD0FA2">
        <w:rPr>
          <w:rFonts w:ascii="TimesNewRomanPSMT" w:eastAsia="Calibri" w:hAnsi="TimesNewRomanPSMT" w:cs="TimesNewRomanPSMT"/>
        </w:rPr>
        <w:t>na muški i ženski rod.</w:t>
      </w:r>
    </w:p>
    <w:p w14:paraId="1C5D1C3E" w14:textId="77777777" w:rsidR="00E64272" w:rsidRDefault="00E64272" w:rsidP="00507D50">
      <w:pPr>
        <w:spacing w:after="0" w:line="240" w:lineRule="auto"/>
        <w:rPr>
          <w:rFonts w:ascii="Times New Roman" w:hAnsi="Times New Roman" w:cs="Times New Roman"/>
          <w:b/>
          <w:lang w:val="pl-PL"/>
        </w:rPr>
      </w:pPr>
    </w:p>
    <w:p w14:paraId="1EB2BA96" w14:textId="12A3EECD" w:rsidR="00E64272" w:rsidRDefault="00E64272" w:rsidP="00F54A03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Članak 2.</w:t>
      </w:r>
    </w:p>
    <w:p w14:paraId="705809A7" w14:textId="77777777" w:rsidR="00833E82" w:rsidRPr="00E64272" w:rsidRDefault="00833E82" w:rsidP="00F54A03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</w:rPr>
      </w:pPr>
    </w:p>
    <w:p w14:paraId="78A33D4F" w14:textId="243C82E3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Ustanova iz članka 1. ove Odluke osn</w:t>
      </w:r>
      <w:r>
        <w:rPr>
          <w:rFonts w:ascii="Times New Roman" w:hAnsi="Times New Roman" w:cs="Times New Roman"/>
          <w:lang w:val="pl-PL"/>
        </w:rPr>
        <w:t xml:space="preserve">ovana je </w:t>
      </w:r>
      <w:r w:rsidRPr="00F54A03">
        <w:rPr>
          <w:rFonts w:ascii="Times New Roman" w:hAnsi="Times New Roman" w:cs="Times New Roman"/>
          <w:lang w:val="pl-PL"/>
        </w:rPr>
        <w:t>u okviru projekta „Slatkovodni akvarij i muzej rijeka – KAquarium“ (u daljnjem tekstu: Projekt) koji je odobren za financiranje prema uvjetima 4. Poziva Sheme dodjele bespovratnih sredstava za poslovnu infrastrukturu u okviru Operativnog programa Regionalna konkurentnost 2007.-2013. (RC.1.1.05) i temeljem Ugovora o dodjeli bespovratnih sredstava za projekte koji su financirani iz strukturnih fondova i kohezijskog fonda EU u sklopu programa 2007.-2013. (Referentna oznaka: RC.1.1.05-0050) (u daljnjem tekstu: Ugovor), sklopljenom 29. rujna 2014. godine između Ministarstva regionalnog razvoja i fondova Europske unije, Središnje agencije za financiranje i ugovaranje i Grada Karlovca.</w:t>
      </w:r>
    </w:p>
    <w:p w14:paraId="2973EE38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5F86B12F" w14:textId="0008DD9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 xml:space="preserve">Ustanova </w:t>
      </w:r>
      <w:r>
        <w:rPr>
          <w:rFonts w:ascii="Times New Roman" w:hAnsi="Times New Roman" w:cs="Times New Roman"/>
          <w:lang w:val="pl-PL"/>
        </w:rPr>
        <w:t>je osnovana</w:t>
      </w:r>
      <w:r w:rsidRPr="00F54A03">
        <w:rPr>
          <w:rFonts w:ascii="Times New Roman" w:hAnsi="Times New Roman" w:cs="Times New Roman"/>
          <w:lang w:val="pl-PL"/>
        </w:rPr>
        <w:t xml:space="preserve"> sukladno Elementu 2 Projekta ''Stvaranje nematerijalnih uvjeta za rad KAquariuma'' te čini njegov sastavni dio.</w:t>
      </w:r>
    </w:p>
    <w:p w14:paraId="768E84D5" w14:textId="77777777" w:rsidR="00F54A03" w:rsidRPr="00F57C5A" w:rsidRDefault="00F54A03" w:rsidP="00120896">
      <w:pPr>
        <w:spacing w:after="0" w:line="240" w:lineRule="auto"/>
        <w:ind w:left="720"/>
        <w:rPr>
          <w:rFonts w:ascii="Times New Roman" w:hAnsi="Times New Roman" w:cs="Times New Roman"/>
          <w:color w:val="FF0000"/>
          <w:lang w:val="pl-PL"/>
        </w:rPr>
      </w:pPr>
    </w:p>
    <w:p w14:paraId="3A5FFF03" w14:textId="77777777" w:rsidR="00120896" w:rsidRPr="00F57C5A" w:rsidRDefault="00120896" w:rsidP="00120896">
      <w:pPr>
        <w:spacing w:after="0" w:line="240" w:lineRule="auto"/>
        <w:ind w:left="720"/>
        <w:rPr>
          <w:rFonts w:ascii="Times New Roman" w:hAnsi="Times New Roman" w:cs="Times New Roman"/>
          <w:color w:val="FF0000"/>
          <w:lang w:val="pl-PL"/>
        </w:rPr>
      </w:pPr>
    </w:p>
    <w:p w14:paraId="309CD612" w14:textId="77777777" w:rsidR="00F54A03" w:rsidRPr="00120896" w:rsidRDefault="00F54A03" w:rsidP="00F54A03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120896">
        <w:rPr>
          <w:rFonts w:ascii="Times New Roman" w:hAnsi="Times New Roman" w:cs="Times New Roman"/>
          <w:b/>
          <w:lang w:val="pl-PL"/>
        </w:rPr>
        <w:t>Članak 3.</w:t>
      </w:r>
    </w:p>
    <w:p w14:paraId="0BCD449D" w14:textId="77777777" w:rsidR="00F54A03" w:rsidRPr="00120896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120896">
        <w:rPr>
          <w:rFonts w:ascii="Times New Roman" w:hAnsi="Times New Roman" w:cs="Times New Roman"/>
          <w:lang w:val="pl-PL"/>
        </w:rPr>
        <w:t>Djelatnosti Ustanove su:</w:t>
      </w:r>
    </w:p>
    <w:p w14:paraId="5ECC1079" w14:textId="6A3D7E73" w:rsidR="00120896" w:rsidRPr="00120896" w:rsidRDefault="00120896" w:rsidP="00120896">
      <w:pPr>
        <w:pStyle w:val="ListParagraph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lastRenderedPageBreak/>
        <w:t>djelatnost zoološkog vrta,</w:t>
      </w:r>
    </w:p>
    <w:p w14:paraId="55A0EB7D" w14:textId="5E5BC3B5" w:rsidR="00120896" w:rsidRPr="00120896" w:rsidRDefault="00120896" w:rsidP="00120896">
      <w:pPr>
        <w:pStyle w:val="ListParagraph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djelatnost akvarija,</w:t>
      </w:r>
    </w:p>
    <w:p w14:paraId="19770C14" w14:textId="0D88AC02" w:rsidR="00120896" w:rsidRPr="00120896" w:rsidRDefault="00120896" w:rsidP="00120896">
      <w:pPr>
        <w:pStyle w:val="ListParagraph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pripremanje i usluživanje jela, pića i napitaka i pružanje usluga smještaja,</w:t>
      </w:r>
    </w:p>
    <w:p w14:paraId="071723CD" w14:textId="57C9DDA1" w:rsidR="00120896" w:rsidRPr="00120896" w:rsidRDefault="00120896" w:rsidP="00120896">
      <w:pPr>
        <w:pStyle w:val="ListParagraph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pripremanje jela, pića i napitaka za potrošnju na drugom mjestu sa ili bez usluživanja (u prijevoznom sredstvu, na priredbama i slično) i opskrba tim jelima, pićima i napitcima (catering)</w:t>
      </w:r>
    </w:p>
    <w:p w14:paraId="1DC51C5B" w14:textId="313DA8CA" w:rsidR="00120896" w:rsidRPr="00120896" w:rsidRDefault="00120896" w:rsidP="00120896">
      <w:pPr>
        <w:pStyle w:val="ListParagraph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kupnja i prodaja robe,</w:t>
      </w:r>
    </w:p>
    <w:p w14:paraId="2DDDA155" w14:textId="2A5D693E" w:rsidR="00120896" w:rsidRPr="00120896" w:rsidRDefault="00120896" w:rsidP="00120896">
      <w:pPr>
        <w:pStyle w:val="ListParagraph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pružanje usluga u trgovini,</w:t>
      </w:r>
    </w:p>
    <w:p w14:paraId="2A82FE4A" w14:textId="4891920A" w:rsidR="00120896" w:rsidRPr="00120896" w:rsidRDefault="00120896" w:rsidP="00120896">
      <w:pPr>
        <w:pStyle w:val="ListParagraph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obavljanje trgovačkog posredovanja na domaćem i inozemnom tržištu,</w:t>
      </w:r>
    </w:p>
    <w:p w14:paraId="7EBB15BA" w14:textId="77777777" w:rsidR="00120896" w:rsidRPr="00120896" w:rsidRDefault="00120896" w:rsidP="00120896">
      <w:pPr>
        <w:pStyle w:val="ListParagraph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izdavačka djelatnost,</w:t>
      </w:r>
    </w:p>
    <w:p w14:paraId="17EB939E" w14:textId="5736C2C1" w:rsidR="00120896" w:rsidRPr="00120896" w:rsidRDefault="00120896" w:rsidP="00120896">
      <w:pPr>
        <w:pStyle w:val="ListParagraph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</w:rPr>
      </w:pPr>
      <w:r w:rsidRPr="00120896">
        <w:rPr>
          <w:rFonts w:ascii="Times New Roman" w:hAnsi="Times New Roman" w:cs="Times New Roman"/>
        </w:rPr>
        <w:t>organiziranje savjetovanja, seminara, poduka, prezentacija, kongresa, promocija, zabavnih manifestacija, izložaba i tribina.</w:t>
      </w:r>
    </w:p>
    <w:p w14:paraId="438AC447" w14:textId="77777777" w:rsidR="00120896" w:rsidRPr="00120896" w:rsidRDefault="00120896" w:rsidP="00120896">
      <w:pPr>
        <w:spacing w:after="0" w:line="240" w:lineRule="auto"/>
        <w:rPr>
          <w:rFonts w:ascii="Times New Roman" w:hAnsi="Times New Roman" w:cs="Times New Roman"/>
          <w:b/>
        </w:rPr>
      </w:pPr>
    </w:p>
    <w:p w14:paraId="59DA1B37" w14:textId="77777777" w:rsidR="00F54A03" w:rsidRPr="00120896" w:rsidRDefault="00F54A03" w:rsidP="00507D50">
      <w:pPr>
        <w:spacing w:after="0" w:line="240" w:lineRule="auto"/>
        <w:rPr>
          <w:rFonts w:ascii="Times New Roman" w:hAnsi="Times New Roman" w:cs="Times New Roman"/>
          <w:b/>
        </w:rPr>
      </w:pPr>
    </w:p>
    <w:p w14:paraId="4C1A24B1" w14:textId="16B9E8CE" w:rsidR="00F54A03" w:rsidRPr="00DD0FA2" w:rsidRDefault="00F54A03" w:rsidP="00507D50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</w:rPr>
      </w:pPr>
      <w:r w:rsidRPr="00DD0FA2">
        <w:rPr>
          <w:rFonts w:ascii="Times New Roman" w:hAnsi="Times New Roman" w:cs="Times New Roman"/>
          <w:b/>
        </w:rPr>
        <w:t>Članak 4.</w:t>
      </w:r>
      <w:r w:rsidRPr="00DD0FA2">
        <w:rPr>
          <w:rFonts w:ascii="Times New Roman" w:hAnsi="Times New Roman" w:cs="Times New Roman"/>
        </w:rPr>
        <w:tab/>
      </w:r>
    </w:p>
    <w:p w14:paraId="21FE7378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39A07BEA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DD0FA2">
        <w:rPr>
          <w:rFonts w:ascii="Times New Roman" w:hAnsi="Times New Roman" w:cs="Times New Roman"/>
        </w:rPr>
        <w:t>U okviru svoje djelatnosti iz članka 3. ove Odluke Ustanova obavlja:</w:t>
      </w:r>
    </w:p>
    <w:p w14:paraId="5CBE981F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1F861797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predstavljanje i zaštitu životinja i njhovih staništa kroz edukaciju i rekreaciju posjetilaca,</w:t>
      </w:r>
    </w:p>
    <w:p w14:paraId="7643C103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osiguranje visokih standarda držanja životinja na način da ih se drži u pojedinim vrstama prilagođenom i obogaćenom prostoru tj. u uvjetima koji zadovoljavaju biološke potrebe pojedinih vrsta i oponašaju njihova prirodna staništa,</w:t>
      </w:r>
    </w:p>
    <w:p w14:paraId="20508308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 xml:space="preserve">osiguranje veterinarske zaštite životinja, </w:t>
      </w:r>
    </w:p>
    <w:p w14:paraId="4BBF95F5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 xml:space="preserve">raspolaganje programom hranidbe životinja u skladu s potrebama svake držane vrste i kategorije životinja, </w:t>
      </w:r>
    </w:p>
    <w:p w14:paraId="0FE8BFDC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 xml:space="preserve">vođenje evidencije o vrstama i broju životinja smještenim u zoološkom vrtu; </w:t>
      </w:r>
    </w:p>
    <w:p w14:paraId="6F1504F4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 xml:space="preserve">prikazivanje stručnog i humanog odnosa prema životinjama, </w:t>
      </w:r>
    </w:p>
    <w:p w14:paraId="146C0106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sudjelovanje u uzgojnim programima ugroženih vrsta,</w:t>
      </w:r>
    </w:p>
    <w:p w14:paraId="0E700ABD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osiguranje zaštite ljudi (osoblja i posjetitelja) od životinja i životinja od ljudi,</w:t>
      </w:r>
    </w:p>
    <w:p w14:paraId="7B58BA0A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vođenje evidencije o promjenama zdravstvenog stanja i ponašanja jedinki, provedenim zdravstvenim pregledima i liječenjima te ostalim poduzetim mjerama,</w:t>
      </w:r>
    </w:p>
    <w:p w14:paraId="15E6197B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educiranje posjetitelja i podizanje svijest javnosti o značaju očuvanja životinjskih vrsta i njihova okoliša te osiguranja dobrobiti životinja, posebice predstavljanjem informacija o izloženim vrstama te njihovim prirodnim staništima,</w:t>
      </w:r>
    </w:p>
    <w:p w14:paraId="376C434C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osiguranje prikladnih mjera kontrole populacije držanih životinja kako bi se spriječilo prekomjerno povećanje njihova broja,</w:t>
      </w:r>
    </w:p>
    <w:p w14:paraId="4F5E9C9D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izmjenjivanje informacija koje se odnose na očuvanje vrsta i zaštitu njihove dobrobiti s drugim akvarijima,</w:t>
      </w:r>
    </w:p>
    <w:p w14:paraId="7BAB2359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  <w:i/>
        </w:rPr>
      </w:pPr>
      <w:r w:rsidRPr="00682C4A">
        <w:rPr>
          <w:rFonts w:ascii="Times New Roman" w:hAnsi="Times New Roman" w:cs="Times New Roman"/>
        </w:rPr>
        <w:t>osiguranje da se jedinke različitih vrsta međusobno ne križaju,</w:t>
      </w:r>
      <w:r w:rsidRPr="00682C4A">
        <w:rPr>
          <w:rFonts w:ascii="Times New Roman" w:hAnsi="Times New Roman" w:cs="Times New Roman"/>
          <w:i/>
        </w:rPr>
        <w:t xml:space="preserve"> </w:t>
      </w:r>
    </w:p>
    <w:p w14:paraId="6F78183F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suradnju sa srodnim znanstvenim ustanovama,</w:t>
      </w:r>
    </w:p>
    <w:p w14:paraId="6D472018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sudjelovanje na skupovima iz područja djelatnosti Ustanove u zemlji i inozemstvu,</w:t>
      </w:r>
    </w:p>
    <w:p w14:paraId="5CA7389F" w14:textId="77777777" w:rsidR="00120896" w:rsidRPr="00682C4A" w:rsidRDefault="00120896" w:rsidP="0012089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uzgoj životinja za potrebe izlaganja u Ustanovi,</w:t>
      </w:r>
    </w:p>
    <w:p w14:paraId="0E77F444" w14:textId="7EF74681" w:rsidR="00F54A03" w:rsidRPr="00120896" w:rsidRDefault="00120896" w:rsidP="00120896">
      <w:pPr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682C4A">
        <w:rPr>
          <w:rFonts w:ascii="Times New Roman" w:hAnsi="Times New Roman" w:cs="Times New Roman"/>
        </w:rPr>
        <w:t>poticanje i organiziranje znanstveno-istraživačkog rada (koji ne uključuje pokuse na životinjama, u skladu sa Zakonom o zaštiti životinja (Narodne novine, broj</w:t>
      </w:r>
      <w:r w:rsidRPr="00120896">
        <w:rPr>
          <w:rFonts w:ascii="Times New Roman" w:hAnsi="Times New Roman" w:cs="Times New Roman"/>
        </w:rPr>
        <w:t xml:space="preserve"> 102/2017 </w:t>
      </w:r>
      <w:r w:rsidRPr="00682C4A">
        <w:rPr>
          <w:rFonts w:ascii="Times New Roman" w:hAnsi="Times New Roman" w:cs="Times New Roman"/>
        </w:rPr>
        <w:t>).</w:t>
      </w:r>
    </w:p>
    <w:p w14:paraId="2AE29C43" w14:textId="77777777" w:rsidR="00F54A03" w:rsidRPr="00120896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52917BB9" w14:textId="77777777" w:rsidR="00F54A03" w:rsidRDefault="00F54A03" w:rsidP="00120896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F54A03">
        <w:rPr>
          <w:rFonts w:ascii="Times New Roman" w:hAnsi="Times New Roman" w:cs="Times New Roman"/>
          <w:b/>
          <w:lang w:val="pl-PL"/>
        </w:rPr>
        <w:t>Članak 5.</w:t>
      </w:r>
    </w:p>
    <w:p w14:paraId="00AFE57D" w14:textId="77777777" w:rsidR="00DD0FA2" w:rsidRPr="00F54A03" w:rsidRDefault="00DD0FA2" w:rsidP="00120896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</w:p>
    <w:p w14:paraId="2F4F0A54" w14:textId="05B83994" w:rsidR="00120896" w:rsidRPr="00DD0FA2" w:rsidRDefault="00120896" w:rsidP="0012089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D0FA2">
        <w:rPr>
          <w:rFonts w:ascii="Times New Roman" w:hAnsi="Times New Roman" w:cs="Times New Roman"/>
        </w:rPr>
        <w:t>Sredstva za osnivanje i početak rada Ustanove osigura</w:t>
      </w:r>
      <w:r w:rsidR="00507D50" w:rsidRPr="00DD0FA2">
        <w:rPr>
          <w:rFonts w:ascii="Times New Roman" w:hAnsi="Times New Roman" w:cs="Times New Roman"/>
        </w:rPr>
        <w:t>o je</w:t>
      </w:r>
      <w:r w:rsidRPr="00DD0FA2">
        <w:rPr>
          <w:rFonts w:ascii="Times New Roman" w:hAnsi="Times New Roman" w:cs="Times New Roman"/>
        </w:rPr>
        <w:t xml:space="preserve"> Osnivač u svom proračunu.</w:t>
      </w:r>
    </w:p>
    <w:p w14:paraId="27483445" w14:textId="77777777" w:rsidR="00BA54C1" w:rsidRPr="00DD0FA2" w:rsidRDefault="00BA54C1" w:rsidP="00BA54C1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567DA84" w14:textId="06C645DA" w:rsidR="00F54A03" w:rsidRPr="00833E82" w:rsidRDefault="00BA54C1" w:rsidP="00833E82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D0FA2">
        <w:rPr>
          <w:rFonts w:ascii="Times New Roman" w:hAnsi="Times New Roman" w:cs="Times New Roman"/>
        </w:rPr>
        <w:t xml:space="preserve">Sukladno Ugovoru o dodjeli bespovratnih sredstava za projekte koji su financirani iz strukturnih fondova i kohezijskog fonda EU u sklopu programa 2007.-2013. (Referentna oznaka: RC.1.1.05-0050), Grad Karlovac kao Osnivač Ustanove </w:t>
      </w:r>
      <w:r w:rsidR="00DD0FA2" w:rsidRPr="00DD0FA2">
        <w:rPr>
          <w:rFonts w:ascii="Times New Roman" w:hAnsi="Times New Roman" w:cs="Times New Roman"/>
        </w:rPr>
        <w:t>prenio je</w:t>
      </w:r>
      <w:r w:rsidRPr="00DD0FA2">
        <w:rPr>
          <w:rFonts w:ascii="Times New Roman" w:hAnsi="Times New Roman" w:cs="Times New Roman"/>
        </w:rPr>
        <w:t xml:space="preserve"> na Ustanovu kao krajnjeg korisnika vlasništvo, kao i pravo vlasništva nad intelektualnim i industrijskim pravima povezanima s rezultatima Projekta, nad izvješćima i svim drugim dokumentima koji se odnose na Projekt.''</w:t>
      </w:r>
    </w:p>
    <w:p w14:paraId="2C36E9A3" w14:textId="77777777" w:rsidR="00F54A03" w:rsidRPr="00DD0FA2" w:rsidRDefault="00F54A03" w:rsidP="00120896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</w:rPr>
      </w:pPr>
      <w:r w:rsidRPr="00DD0FA2">
        <w:rPr>
          <w:rFonts w:ascii="Times New Roman" w:hAnsi="Times New Roman" w:cs="Times New Roman"/>
          <w:b/>
        </w:rPr>
        <w:lastRenderedPageBreak/>
        <w:t>Članak 6.</w:t>
      </w:r>
    </w:p>
    <w:p w14:paraId="51ADCED5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DD0FA2">
        <w:rPr>
          <w:rFonts w:ascii="Times New Roman" w:hAnsi="Times New Roman" w:cs="Times New Roman"/>
        </w:rPr>
        <w:t>Sredstva za rad i obavljanje djelatnosti Ustanove osigurat će se iz proračuna Osnivača, te iz drugih izvora u skladu sa zakonom.</w:t>
      </w:r>
    </w:p>
    <w:p w14:paraId="13E49933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43D5E882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DD0FA2">
        <w:rPr>
          <w:rFonts w:ascii="Times New Roman" w:hAnsi="Times New Roman" w:cs="Times New Roman"/>
        </w:rPr>
        <w:t>Sredstva za rad koja su pribavljena od Osnivača, stečena pružanjem usluga i prodajom proizvoda ili su pribavljena iz drugih izvora čine imovinu Ustanove.</w:t>
      </w:r>
    </w:p>
    <w:p w14:paraId="45AA3F10" w14:textId="77777777" w:rsidR="00120896" w:rsidRPr="00DD0FA2" w:rsidRDefault="00120896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004598CD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DD0FA2">
        <w:rPr>
          <w:rFonts w:ascii="Times New Roman" w:hAnsi="Times New Roman" w:cs="Times New Roman"/>
        </w:rPr>
        <w:t>Ako u obavljanju svoje djelatnosti Ustanova ostvari dobit, ta se dobit upotrebljava isključivo za obavljanje i razvoj djelatnosti Ustanove, u skladu s ovom odlukom i Statutom Ustanove.</w:t>
      </w:r>
    </w:p>
    <w:p w14:paraId="09038E39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6873D874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DD0FA2">
        <w:rPr>
          <w:rFonts w:ascii="Times New Roman" w:hAnsi="Times New Roman" w:cs="Times New Roman"/>
        </w:rPr>
        <w:t>Osnivač može odlučiti da dobit Ustanove upotrijebi za razvoj i obavljanje istovrsne djelatnosti druge ustanove kojoj je osnivač.</w:t>
      </w:r>
    </w:p>
    <w:p w14:paraId="3F43C7C0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2652F7B4" w14:textId="77777777" w:rsidR="00F54A03" w:rsidRPr="00F54A03" w:rsidRDefault="00F54A03" w:rsidP="00BA54C1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F54A03">
        <w:rPr>
          <w:rFonts w:ascii="Times New Roman" w:hAnsi="Times New Roman" w:cs="Times New Roman"/>
          <w:b/>
          <w:lang w:val="pl-PL"/>
        </w:rPr>
        <w:t>Članak 7.</w:t>
      </w:r>
    </w:p>
    <w:p w14:paraId="57F57DE5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Ustanova odgovara za sve svoje obveze cijelom svojom imovinom.</w:t>
      </w:r>
    </w:p>
    <w:p w14:paraId="7FEB9B4B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Osnivač solidarno i neograničeno odgovara za obveze Ustanove.</w:t>
      </w:r>
    </w:p>
    <w:p w14:paraId="0CB19C09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14BBCEA1" w14:textId="77777777" w:rsidR="00F54A03" w:rsidRDefault="00F54A03" w:rsidP="00BA54C1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DD0FA2">
        <w:rPr>
          <w:rFonts w:ascii="Times New Roman" w:hAnsi="Times New Roman" w:cs="Times New Roman"/>
          <w:b/>
          <w:lang w:val="pl-PL"/>
        </w:rPr>
        <w:t>Članak 8.</w:t>
      </w:r>
    </w:p>
    <w:p w14:paraId="0485CC12" w14:textId="77777777" w:rsidR="00872677" w:rsidRPr="00DD0FA2" w:rsidRDefault="00872677" w:rsidP="00BA54C1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</w:p>
    <w:p w14:paraId="03F2A34D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Ustanova ne može bez suglasnosti Osnivača steći, opteretiti ili otuđiti nekretnine.</w:t>
      </w:r>
    </w:p>
    <w:p w14:paraId="0E6F65EA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62A58A89" w14:textId="2C2CB99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 xml:space="preserve">Ustanova ne može bez suglasnosti Osnivača steći, opteretiti ili otuđiti drugu imovinu čija je vrijednost veća od </w:t>
      </w:r>
      <w:r w:rsidR="00BA54C1" w:rsidRPr="00DD0FA2">
        <w:rPr>
          <w:rFonts w:ascii="Times New Roman" w:hAnsi="Times New Roman" w:cs="Times New Roman"/>
          <w:lang w:val="pl-PL"/>
        </w:rPr>
        <w:t>26.540,00 eura.</w:t>
      </w:r>
    </w:p>
    <w:p w14:paraId="03C0A362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10489283" w14:textId="77777777" w:rsidR="00F54A03" w:rsidRDefault="00F54A03" w:rsidP="00BA54C1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F54A03">
        <w:rPr>
          <w:rFonts w:ascii="Times New Roman" w:hAnsi="Times New Roman" w:cs="Times New Roman"/>
          <w:b/>
          <w:lang w:val="pl-PL"/>
        </w:rPr>
        <w:t>Članak 9.</w:t>
      </w:r>
    </w:p>
    <w:p w14:paraId="24107D99" w14:textId="77777777" w:rsidR="00872677" w:rsidRPr="00F54A03" w:rsidRDefault="00872677" w:rsidP="00BA54C1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</w:p>
    <w:p w14:paraId="4B297000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Ustanova se upisuje u sudski registar Trgovačkog suda u Zagrebu, Stalna služba u Karlovcu.</w:t>
      </w:r>
    </w:p>
    <w:p w14:paraId="0FBA83A0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Upisom u sudski registar Ustanova stječe svojstvo pravne osobe.</w:t>
      </w:r>
    </w:p>
    <w:p w14:paraId="01583984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30A32CC2" w14:textId="77777777" w:rsidR="00F54A03" w:rsidRPr="00F54A03" w:rsidRDefault="00F54A03" w:rsidP="00BA54C1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F54A03">
        <w:rPr>
          <w:rFonts w:ascii="Times New Roman" w:hAnsi="Times New Roman" w:cs="Times New Roman"/>
          <w:b/>
          <w:lang w:val="pl-PL"/>
        </w:rPr>
        <w:t>Članak 10.</w:t>
      </w:r>
    </w:p>
    <w:p w14:paraId="7EF8E3F8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79EC85AF" w14:textId="77777777" w:rsidR="00BA54C1" w:rsidRPr="00DD0FA2" w:rsidRDefault="00BA54C1" w:rsidP="00BA54C1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Ustanovom upravlja Upravno vijeće.</w:t>
      </w:r>
    </w:p>
    <w:p w14:paraId="01D17C3F" w14:textId="77777777" w:rsidR="00BA54C1" w:rsidRPr="00DD0FA2" w:rsidRDefault="00BA54C1" w:rsidP="00BA54C1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5C981F21" w14:textId="3E6E80EC" w:rsidR="00BA54C1" w:rsidRPr="00DD0FA2" w:rsidRDefault="00BA54C1" w:rsidP="00BA54C1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Upravno vijeće ima pet (5) članova.</w:t>
      </w:r>
    </w:p>
    <w:p w14:paraId="52EF0F34" w14:textId="77777777" w:rsidR="00BA54C1" w:rsidRPr="00DD0FA2" w:rsidRDefault="00BA54C1" w:rsidP="00BA54C1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3827230B" w14:textId="77777777" w:rsidR="00BA54C1" w:rsidRPr="00DD0FA2" w:rsidRDefault="00BA54C1" w:rsidP="00BA54C1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Četiri (4) člana Upravnog vijeća imenuje i razrješava Gradonačelnik.</w:t>
      </w:r>
    </w:p>
    <w:p w14:paraId="50783F14" w14:textId="77777777" w:rsidR="00BA54C1" w:rsidRPr="00DD0FA2" w:rsidRDefault="00BA54C1" w:rsidP="00BA54C1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ab/>
      </w:r>
      <w:r w:rsidRPr="00DD0FA2">
        <w:rPr>
          <w:rFonts w:ascii="Times New Roman" w:hAnsi="Times New Roman" w:cs="Times New Roman"/>
          <w:lang w:val="pl-PL"/>
        </w:rPr>
        <w:tab/>
      </w:r>
    </w:p>
    <w:p w14:paraId="3018B331" w14:textId="77777777" w:rsidR="00BA54C1" w:rsidRPr="00DD0FA2" w:rsidRDefault="00BA54C1" w:rsidP="00BA54C1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Petog člana Upravnog vijeća imenovat će zaposlenici Ustanove kao svog predstavnika.</w:t>
      </w:r>
    </w:p>
    <w:p w14:paraId="3E9F18DF" w14:textId="77777777" w:rsidR="00BA54C1" w:rsidRPr="00DD0FA2" w:rsidRDefault="00BA54C1" w:rsidP="00BA54C1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ab/>
      </w:r>
      <w:r w:rsidRPr="00DD0FA2">
        <w:rPr>
          <w:rFonts w:ascii="Times New Roman" w:hAnsi="Times New Roman" w:cs="Times New Roman"/>
          <w:lang w:val="pl-PL"/>
        </w:rPr>
        <w:tab/>
      </w:r>
    </w:p>
    <w:p w14:paraId="5D73156F" w14:textId="7889F415" w:rsidR="00F54A03" w:rsidRPr="00DD0FA2" w:rsidRDefault="00BA54C1" w:rsidP="00BA54C1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Mandat predsjednika i članova Upravnog vijeća traje četiri godine i mogu biti ponovno imenovani.</w:t>
      </w:r>
    </w:p>
    <w:p w14:paraId="58D2EE09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b/>
          <w:lang w:val="pl-PL"/>
        </w:rPr>
      </w:pPr>
    </w:p>
    <w:p w14:paraId="2F02BD57" w14:textId="77777777" w:rsidR="00F54A03" w:rsidRPr="00F54A03" w:rsidRDefault="00F54A03" w:rsidP="00BA54C1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F54A03">
        <w:rPr>
          <w:rFonts w:ascii="Times New Roman" w:hAnsi="Times New Roman" w:cs="Times New Roman"/>
          <w:b/>
          <w:lang w:val="pl-PL"/>
        </w:rPr>
        <w:t>Članak 11.</w:t>
      </w:r>
    </w:p>
    <w:p w14:paraId="172685EE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Upravno vijeće obavlja sljedeće poslove:</w:t>
      </w:r>
    </w:p>
    <w:p w14:paraId="3BECAE56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01E8FFE6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1. uz suglasnost Osnivača:</w:t>
      </w:r>
    </w:p>
    <w:p w14:paraId="62ADC82F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- donosi Statut,</w:t>
      </w:r>
    </w:p>
    <w:p w14:paraId="3FE5A4AB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- odlučuje o promjeni djelatnosti Ustanove,</w:t>
      </w:r>
    </w:p>
    <w:p w14:paraId="67EB0CAF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- odlučuje o osnivanju druge pravne osobe,</w:t>
      </w:r>
    </w:p>
    <w:p w14:paraId="3F528A3D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- odlučuje o stjecanju, opterećivanju ili otuđivanju nekretnina,</w:t>
      </w:r>
    </w:p>
    <w:p w14:paraId="5C8E18E1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2. predlaže Osnivaču:</w:t>
      </w:r>
    </w:p>
    <w:p w14:paraId="525D5DF5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- imenovanje i razrješenje ravnatelja Ustanove,</w:t>
      </w:r>
    </w:p>
    <w:p w14:paraId="62EA6142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- promjene naziva i sjedišta Ustanove,</w:t>
      </w:r>
    </w:p>
    <w:p w14:paraId="54A21856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- statusne promjene Ustanove,</w:t>
      </w:r>
    </w:p>
    <w:p w14:paraId="698C82A4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3. samostalno donosi Odluke i obavlja sljedeće poslove:</w:t>
      </w:r>
    </w:p>
    <w:p w14:paraId="4E7CC0E4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lastRenderedPageBreak/>
        <w:t>- donosi druge opće akte utvrđene zakonom i Statutom Ustanove,</w:t>
      </w:r>
    </w:p>
    <w:p w14:paraId="2300D993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- donosi godišnji plan i program rada Ustanove, te nadzire njegovo provođenje,</w:t>
      </w:r>
    </w:p>
    <w:p w14:paraId="72A7A1B5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- donosi financijski plan, godišnji obračun i financijska izvješća Ustanove.</w:t>
      </w:r>
    </w:p>
    <w:p w14:paraId="23F39DA2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53F31383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Upravno vijeće razmatra i odlučuje i o drugim pitanjima u skladu sa zakonom, ovom odlukom, Statutom i drugim općim aktima Ustanove.</w:t>
      </w:r>
    </w:p>
    <w:p w14:paraId="2F406341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542C8636" w14:textId="77777777" w:rsidR="00F54A03" w:rsidRPr="00F54A03" w:rsidRDefault="00F54A03" w:rsidP="00BA54C1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F54A03">
        <w:rPr>
          <w:rFonts w:ascii="Times New Roman" w:hAnsi="Times New Roman" w:cs="Times New Roman"/>
          <w:b/>
          <w:lang w:val="pl-PL"/>
        </w:rPr>
        <w:t>Članak 12.</w:t>
      </w:r>
    </w:p>
    <w:p w14:paraId="4B25980A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7C4689FA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Ravnatelj je poslovodni voditelj Ustanove.</w:t>
      </w:r>
    </w:p>
    <w:p w14:paraId="39282D90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5568BCF6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Za ravnatelja može biti imenovana osoba koja ispunjava zakonom propisane uvjete.</w:t>
      </w:r>
    </w:p>
    <w:p w14:paraId="2E26066E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03D1745E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Ravnatelja imenuje i razrješava Gradsko vijeće Grada Karlovca, na prijedlog Upravnog vijeća Ustanove.</w:t>
      </w:r>
    </w:p>
    <w:p w14:paraId="1569FBCA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ab/>
      </w:r>
    </w:p>
    <w:p w14:paraId="1DED2C5B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Ravnatelj se imenuje na temelju javnog natječaja koji raspisuje Upravno vijeće Ustanove.</w:t>
      </w:r>
    </w:p>
    <w:p w14:paraId="2ECB6CD6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4D1B160C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Ravnatelj se imenuje na četiri godine.</w:t>
      </w:r>
    </w:p>
    <w:p w14:paraId="2329AF11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112DD773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Ugovor o radu s ravnateljem Ustanove zaključuje Upravno vijeće.</w:t>
      </w:r>
    </w:p>
    <w:p w14:paraId="26AF1A11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2687B600" w14:textId="77777777" w:rsidR="00F54A03" w:rsidRPr="00F54A03" w:rsidRDefault="00F54A03" w:rsidP="00F57C5A">
      <w:pPr>
        <w:spacing w:after="0" w:line="240" w:lineRule="auto"/>
        <w:rPr>
          <w:rFonts w:ascii="Times New Roman" w:hAnsi="Times New Roman" w:cs="Times New Roman"/>
          <w:lang w:val="pl-PL"/>
        </w:rPr>
      </w:pPr>
    </w:p>
    <w:p w14:paraId="3F5DDDD7" w14:textId="77777777" w:rsidR="00F54A03" w:rsidRDefault="00F54A03" w:rsidP="00BA54C1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F54A03">
        <w:rPr>
          <w:rFonts w:ascii="Times New Roman" w:hAnsi="Times New Roman" w:cs="Times New Roman"/>
          <w:b/>
          <w:lang w:val="pl-PL"/>
        </w:rPr>
        <w:t>Članak 13.</w:t>
      </w:r>
    </w:p>
    <w:p w14:paraId="51E4CD72" w14:textId="77777777" w:rsidR="00E64272" w:rsidRPr="00F54A03" w:rsidRDefault="00E64272" w:rsidP="00BA54C1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</w:p>
    <w:p w14:paraId="5ED8A3D4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Za ravnatelja ustanove može se imenovati osoba koja ima završen diplomski sveučilišni studij ili</w:t>
      </w:r>
    </w:p>
    <w:p w14:paraId="3811F5C6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integrirani preddiplomski i diplomski sveučilišni studij ili specijalistički diplomski stručni studij ili s</w:t>
      </w:r>
    </w:p>
    <w:p w14:paraId="240E8D24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njim izjednačen studij odnosno visoku stručnu spremu sukladno propisima koji su bili na snazi prije</w:t>
      </w:r>
    </w:p>
    <w:p w14:paraId="5D495A3E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stupanja na snagu Zakona o znanstvenoj djelatnosti i visokom obrazovanju iz znanstvenih područja:</w:t>
      </w:r>
    </w:p>
    <w:p w14:paraId="6217F741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društvene znanosti, humanističke znanosti, tehničke znanosti, biotehničke znanosti i prirodne znanosti.</w:t>
      </w:r>
    </w:p>
    <w:p w14:paraId="4C7566AF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4EF11AE5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Za ravnatelja može se imenovati osobu koja osim općih uvjeta određenih zakonom ispunjava i sljedeće</w:t>
      </w:r>
    </w:p>
    <w:p w14:paraId="12A19C6F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posebne uvjete:</w:t>
      </w:r>
    </w:p>
    <w:p w14:paraId="5CFB0E9C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266C7108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− najmanje 5 godina rada na rukovodećim mjestima</w:t>
      </w:r>
    </w:p>
    <w:p w14:paraId="29390B23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− znanje jednog stranog jezika u govoru i pismu</w:t>
      </w:r>
    </w:p>
    <w:p w14:paraId="0C6CFF48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− poznavanje rada na računalu</w:t>
      </w:r>
    </w:p>
    <w:p w14:paraId="4C8A1E29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− radne, stručne i organizacijske sposobnosti,</w:t>
      </w:r>
    </w:p>
    <w:p w14:paraId="76F176A4" w14:textId="69B3DCCA" w:rsidR="00F54A03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− ishođenje uvjerenja nadležnog suda da se protiv podnositelja prijave ne vodi kazneni postupak (ne starije od 30 dana od posljednjeg dana roka za podnošenje prijava)</w:t>
      </w:r>
    </w:p>
    <w:p w14:paraId="166866FB" w14:textId="77777777" w:rsidR="00982ECC" w:rsidRPr="00DD0FA2" w:rsidRDefault="00982ECC" w:rsidP="00E64272">
      <w:pPr>
        <w:spacing w:after="0" w:line="240" w:lineRule="auto"/>
        <w:ind w:left="-284"/>
        <w:rPr>
          <w:rFonts w:ascii="Times New Roman" w:hAnsi="Times New Roman" w:cs="Times New Roman"/>
          <w:b/>
          <w:lang w:val="pl-PL"/>
        </w:rPr>
      </w:pPr>
    </w:p>
    <w:p w14:paraId="0595BF0D" w14:textId="3E4359CA" w:rsidR="00E64272" w:rsidRDefault="00F54A03" w:rsidP="00982ECC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DD0FA2">
        <w:rPr>
          <w:rFonts w:ascii="Times New Roman" w:hAnsi="Times New Roman" w:cs="Times New Roman"/>
          <w:b/>
          <w:lang w:val="pl-PL"/>
        </w:rPr>
        <w:t>Članak 14.</w:t>
      </w:r>
    </w:p>
    <w:p w14:paraId="619DC8E6" w14:textId="77777777" w:rsidR="00833E82" w:rsidRPr="00DD0FA2" w:rsidRDefault="00833E82" w:rsidP="00982ECC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</w:p>
    <w:p w14:paraId="3E1A4E9C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Ravnatelj organizira i vodi rad i poslovanje Ustanove, predstavlja i zastupa Ustanovu, poduzima sve pravne radnje u ime i za račun Ustanove, odgovara za zakonitost rada Ustanove, te obavlja sve poslove koji su propisani Statutom Ustanove.</w:t>
      </w:r>
    </w:p>
    <w:p w14:paraId="12468B58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053B40EC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Ravnatelj može dati punomoć drugoj osobi da zastupa Ustanovu u pravnom prometu i to samo u granicama svojih ovlasti, a daje ju u obliku pisane punomoći sukladno odredbama zakona kojim se uređuju obvezni odnosi.</w:t>
      </w:r>
    </w:p>
    <w:p w14:paraId="4D3649A4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36B4035A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Punomoćnik može zastupati Ustanovu samo u granicama ovlasti i punomoći.</w:t>
      </w:r>
    </w:p>
    <w:p w14:paraId="32F16751" w14:textId="77777777" w:rsidR="00E64272" w:rsidRPr="00DD0FA2" w:rsidRDefault="00E64272" w:rsidP="00E6427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409AF243" w14:textId="7D311411" w:rsidR="00F54A03" w:rsidRPr="00DD0FA2" w:rsidRDefault="00E64272" w:rsidP="00833E8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Osobe ovlaštene za potpisivanje financijskih dokumenata kod financijskih institucija imenuje ravnatelj.</w:t>
      </w:r>
      <w:r w:rsidR="00F54A03" w:rsidRPr="00DD0FA2">
        <w:rPr>
          <w:rFonts w:ascii="Times New Roman" w:hAnsi="Times New Roman" w:cs="Times New Roman"/>
          <w:lang w:val="pl-PL"/>
        </w:rPr>
        <w:t>Sadržaj i trajanje punomoći određuje ravnatelj pri njenom izdavanju.</w:t>
      </w:r>
    </w:p>
    <w:p w14:paraId="134CC99C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lastRenderedPageBreak/>
        <w:t>O izdavanju generalne punomoći ravnatelj je dužan izvijestiti Upravno vijeće.</w:t>
      </w:r>
    </w:p>
    <w:p w14:paraId="03DF3447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344D9F60" w14:textId="7C980030" w:rsidR="00833E82" w:rsidRDefault="00F54A03" w:rsidP="00833E8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DD0FA2">
        <w:rPr>
          <w:rFonts w:ascii="Times New Roman" w:hAnsi="Times New Roman" w:cs="Times New Roman"/>
          <w:b/>
          <w:lang w:val="pl-PL"/>
        </w:rPr>
        <w:t>Članak 15.</w:t>
      </w:r>
    </w:p>
    <w:p w14:paraId="7AC60195" w14:textId="77777777" w:rsidR="00833E82" w:rsidRPr="00DD0FA2" w:rsidRDefault="00833E82" w:rsidP="00833E8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</w:p>
    <w:p w14:paraId="6169D2BE" w14:textId="174CAEAF" w:rsidR="00F54A03" w:rsidRPr="00DD0FA2" w:rsidRDefault="00F54A03" w:rsidP="00833E82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Ustanova će obavljati svoju djelatnost na temelju godišnjeg plana i programa rada koji se donosi za svaku godinu.</w:t>
      </w:r>
    </w:p>
    <w:p w14:paraId="33C6AC4C" w14:textId="77777777" w:rsidR="00F54A03" w:rsidRPr="00DD0FA2" w:rsidRDefault="00F54A03" w:rsidP="00833E8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DD0FA2">
        <w:rPr>
          <w:rFonts w:ascii="Times New Roman" w:hAnsi="Times New Roman" w:cs="Times New Roman"/>
          <w:b/>
          <w:lang w:val="pl-PL"/>
        </w:rPr>
        <w:t>Članak 16.</w:t>
      </w:r>
    </w:p>
    <w:p w14:paraId="180B8638" w14:textId="77777777" w:rsidR="00982ECC" w:rsidRPr="00DD0FA2" w:rsidRDefault="00982ECC" w:rsidP="00982ECC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6EF60B7B" w14:textId="0B8C6A62" w:rsidR="00E64272" w:rsidRPr="00DD0FA2" w:rsidRDefault="00982ECC" w:rsidP="00644160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DD0FA2">
        <w:rPr>
          <w:rFonts w:ascii="Times New Roman" w:hAnsi="Times New Roman" w:cs="Times New Roman"/>
        </w:rPr>
        <w:t xml:space="preserve">Na međusobna prava i obveze Osnivača i Ustanove, a koja nisu uređena ovom odlukom, primjenjuju se odredbe Zakona o ustanovama (Narodne novine, br. (broj 76/93, 29/97, 47/99, 35/08, 127/19, 151/22), Zakona o zaštiti životinja (Narodne novine, broj 135/06, 37/13 i 125/13, 32/19), Zakona o veterinarstvu (Narodne novine, broj 82/13 i 148/13, 115/18, 52/21,83/22, 152/22,18/23), Pravilnika o uvjetima za osnivanje i rad zooloških vrtova (Narodne novine, broj 67/05, 135/06,102/17) i drugih propisa koji se odnose na djelatnost Ustanove. </w:t>
      </w:r>
    </w:p>
    <w:p w14:paraId="1DC064B2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78E3CDC3" w14:textId="435D8B8C" w:rsidR="00F54A03" w:rsidRPr="00DD0FA2" w:rsidRDefault="00F54A03" w:rsidP="00833E8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DD0FA2">
        <w:rPr>
          <w:rFonts w:ascii="Times New Roman" w:hAnsi="Times New Roman" w:cs="Times New Roman"/>
          <w:b/>
          <w:lang w:val="pl-PL"/>
        </w:rPr>
        <w:t>Članak 1</w:t>
      </w:r>
      <w:r w:rsidR="00E64272" w:rsidRPr="00DD0FA2">
        <w:rPr>
          <w:rFonts w:ascii="Times New Roman" w:hAnsi="Times New Roman" w:cs="Times New Roman"/>
          <w:b/>
          <w:lang w:val="pl-PL"/>
        </w:rPr>
        <w:t>7</w:t>
      </w:r>
      <w:r w:rsidRPr="00DD0FA2">
        <w:rPr>
          <w:rFonts w:ascii="Times New Roman" w:hAnsi="Times New Roman" w:cs="Times New Roman"/>
          <w:b/>
          <w:lang w:val="pl-PL"/>
        </w:rPr>
        <w:t>.</w:t>
      </w:r>
    </w:p>
    <w:p w14:paraId="5659AE85" w14:textId="77777777" w:rsidR="00F54A03" w:rsidRPr="00DD0FA2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DD0FA2">
        <w:rPr>
          <w:rFonts w:ascii="Times New Roman" w:hAnsi="Times New Roman" w:cs="Times New Roman"/>
          <w:lang w:val="pl-PL"/>
        </w:rPr>
        <w:t>Ustanova ima Statut i druge opće akte.</w:t>
      </w:r>
    </w:p>
    <w:p w14:paraId="498907BF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28FB05A7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Statutom Ustanove pobliže se uređuje djelatnost, ustrojstvo, vođenje i upravljanje, djelokrug i način rada pojedinih tijela, zastupanje i predstavljanje, odgovornost za obveze, imovina, opći akti, javnost rada te druga pitanja važna za obavljanje djelatnosti i poslovanje Ustanove.</w:t>
      </w:r>
    </w:p>
    <w:p w14:paraId="41149449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4D898C56" w14:textId="27453152" w:rsidR="00F54A03" w:rsidRDefault="00F54A03" w:rsidP="00833E8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F54A03">
        <w:rPr>
          <w:rFonts w:ascii="Times New Roman" w:hAnsi="Times New Roman" w:cs="Times New Roman"/>
          <w:b/>
          <w:lang w:val="pl-PL"/>
        </w:rPr>
        <w:t>Članak 1</w:t>
      </w:r>
      <w:r w:rsidR="00E64272">
        <w:rPr>
          <w:rFonts w:ascii="Times New Roman" w:hAnsi="Times New Roman" w:cs="Times New Roman"/>
          <w:b/>
          <w:lang w:val="pl-PL"/>
        </w:rPr>
        <w:t>8</w:t>
      </w:r>
      <w:r w:rsidRPr="00F54A03">
        <w:rPr>
          <w:rFonts w:ascii="Times New Roman" w:hAnsi="Times New Roman" w:cs="Times New Roman"/>
          <w:b/>
          <w:lang w:val="pl-PL"/>
        </w:rPr>
        <w:t>.</w:t>
      </w:r>
    </w:p>
    <w:p w14:paraId="74FFE04C" w14:textId="77777777" w:rsidR="00833E82" w:rsidRPr="00F54A03" w:rsidRDefault="00833E82" w:rsidP="00833E8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</w:p>
    <w:p w14:paraId="2C71D4D9" w14:textId="5748C7A5" w:rsidR="00F54A03" w:rsidRPr="00F54A03" w:rsidRDefault="00F54A03" w:rsidP="00D27B81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>Statut Ustanove</w:t>
      </w:r>
      <w:r w:rsidRPr="00F54A03" w:rsidDel="006D4DAA">
        <w:rPr>
          <w:rFonts w:ascii="Times New Roman" w:hAnsi="Times New Roman" w:cs="Times New Roman"/>
          <w:lang w:val="pl-PL"/>
        </w:rPr>
        <w:t xml:space="preserve"> </w:t>
      </w:r>
      <w:r w:rsidRPr="00F54A03">
        <w:rPr>
          <w:rFonts w:ascii="Times New Roman" w:hAnsi="Times New Roman" w:cs="Times New Roman"/>
          <w:lang w:val="pl-PL"/>
        </w:rPr>
        <w:t>donosi Upravno vijeće uz prethodnu suglasnost osnivača Ustanove.</w:t>
      </w:r>
    </w:p>
    <w:p w14:paraId="25FF41B4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4C886B0F" w14:textId="0482C2CB" w:rsidR="00F54A03" w:rsidRDefault="00F54A03" w:rsidP="00833E8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  <w:r w:rsidRPr="00F54A03">
        <w:rPr>
          <w:rFonts w:ascii="Times New Roman" w:hAnsi="Times New Roman" w:cs="Times New Roman"/>
          <w:b/>
          <w:lang w:val="pl-PL"/>
        </w:rPr>
        <w:t xml:space="preserve">Članak </w:t>
      </w:r>
      <w:r w:rsidR="00507D50">
        <w:rPr>
          <w:rFonts w:ascii="Times New Roman" w:hAnsi="Times New Roman" w:cs="Times New Roman"/>
          <w:b/>
          <w:lang w:val="pl-PL"/>
        </w:rPr>
        <w:t>19</w:t>
      </w:r>
      <w:r w:rsidRPr="00F54A03">
        <w:rPr>
          <w:rFonts w:ascii="Times New Roman" w:hAnsi="Times New Roman" w:cs="Times New Roman"/>
          <w:b/>
          <w:lang w:val="pl-PL"/>
        </w:rPr>
        <w:t>.</w:t>
      </w:r>
    </w:p>
    <w:p w14:paraId="2EAE2F67" w14:textId="77777777" w:rsidR="00833E82" w:rsidRPr="00F54A03" w:rsidRDefault="00833E82" w:rsidP="00833E8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lang w:val="pl-PL"/>
        </w:rPr>
      </w:pPr>
    </w:p>
    <w:p w14:paraId="28800208" w14:textId="3B9E6F9A" w:rsid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 w:rsidRPr="00F54A03">
        <w:rPr>
          <w:rFonts w:ascii="Times New Roman" w:hAnsi="Times New Roman" w:cs="Times New Roman"/>
          <w:lang w:val="pl-PL"/>
        </w:rPr>
        <w:t xml:space="preserve">Ova </w:t>
      </w:r>
      <w:r w:rsidR="00982ECC">
        <w:rPr>
          <w:rFonts w:ascii="Times New Roman" w:hAnsi="Times New Roman" w:cs="Times New Roman"/>
          <w:lang w:val="pl-PL"/>
        </w:rPr>
        <w:t>O</w:t>
      </w:r>
      <w:r w:rsidRPr="00F54A03">
        <w:rPr>
          <w:rFonts w:ascii="Times New Roman" w:hAnsi="Times New Roman" w:cs="Times New Roman"/>
          <w:lang w:val="pl-PL"/>
        </w:rPr>
        <w:t>dluka stupa na snagu osmog dana nakon objave u Glasniku Grada Karlovca.</w:t>
      </w:r>
    </w:p>
    <w:p w14:paraId="4A241C2A" w14:textId="77777777" w:rsidR="00644160" w:rsidRDefault="00644160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51DAAFBE" w14:textId="6A275684" w:rsidR="00F54A03" w:rsidRDefault="00EC0699" w:rsidP="00EC0699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  <w:r>
        <w:rPr>
          <w:rFonts w:ascii="Times New Roman" w:hAnsi="Times New Roman" w:cs="Times New Roman"/>
          <w:lang w:val="pl-PL"/>
        </w:rPr>
        <w:t>Stupanjem na snagu ove Odluke, stavlja</w:t>
      </w:r>
      <w:r w:rsidR="00F53DCA">
        <w:rPr>
          <w:rFonts w:ascii="Times New Roman" w:hAnsi="Times New Roman" w:cs="Times New Roman"/>
          <w:lang w:val="pl-PL"/>
        </w:rPr>
        <w:t>ju</w:t>
      </w:r>
      <w:r>
        <w:rPr>
          <w:rFonts w:ascii="Times New Roman" w:hAnsi="Times New Roman" w:cs="Times New Roman"/>
          <w:lang w:val="pl-PL"/>
        </w:rPr>
        <w:t xml:space="preserve"> se van snage Odluka o osnivanju </w:t>
      </w:r>
      <w:r w:rsidRPr="00EC0699">
        <w:rPr>
          <w:rFonts w:ascii="Times New Roman" w:hAnsi="Times New Roman" w:cs="Times New Roman"/>
          <w:lang w:val="pl-PL"/>
        </w:rPr>
        <w:t>javn</w:t>
      </w:r>
      <w:r>
        <w:rPr>
          <w:rFonts w:ascii="Times New Roman" w:hAnsi="Times New Roman" w:cs="Times New Roman"/>
          <w:lang w:val="pl-PL"/>
        </w:rPr>
        <w:t>e</w:t>
      </w:r>
      <w:r w:rsidRPr="00EC0699">
        <w:rPr>
          <w:rFonts w:ascii="Times New Roman" w:hAnsi="Times New Roman" w:cs="Times New Roman"/>
          <w:lang w:val="pl-PL"/>
        </w:rPr>
        <w:t xml:space="preserve"> ustanov</w:t>
      </w:r>
      <w:r>
        <w:rPr>
          <w:rFonts w:ascii="Times New Roman" w:hAnsi="Times New Roman" w:cs="Times New Roman"/>
          <w:lang w:val="pl-PL"/>
        </w:rPr>
        <w:t>e</w:t>
      </w:r>
      <w:r w:rsidRPr="00EC0699">
        <w:rPr>
          <w:rFonts w:ascii="Times New Roman" w:hAnsi="Times New Roman" w:cs="Times New Roman"/>
          <w:lang w:val="pl-PL"/>
        </w:rPr>
        <w:t xml:space="preserve"> AQUATIKA - SLATKOVODNI AKVARIJ KARLOVAC</w:t>
      </w:r>
      <w:r w:rsidR="0010376F">
        <w:rPr>
          <w:rFonts w:ascii="Times New Roman" w:hAnsi="Times New Roman" w:cs="Times New Roman"/>
          <w:lang w:val="pl-PL"/>
        </w:rPr>
        <w:t xml:space="preserve"> (Glasnik Grada Karlovca broj 03/2016) i </w:t>
      </w:r>
      <w:r w:rsidR="00F53DCA" w:rsidRPr="00F53DCA">
        <w:rPr>
          <w:rFonts w:ascii="Times New Roman" w:hAnsi="Times New Roman" w:cs="Times New Roman"/>
          <w:lang w:val="pl-PL"/>
        </w:rPr>
        <w:t>Odluk</w:t>
      </w:r>
      <w:r w:rsidR="00F53DCA">
        <w:rPr>
          <w:rFonts w:ascii="Times New Roman" w:hAnsi="Times New Roman" w:cs="Times New Roman"/>
          <w:lang w:val="pl-PL"/>
        </w:rPr>
        <w:t>a</w:t>
      </w:r>
      <w:r w:rsidR="00F53DCA" w:rsidRPr="00F53DCA">
        <w:rPr>
          <w:rFonts w:ascii="Times New Roman" w:hAnsi="Times New Roman" w:cs="Times New Roman"/>
          <w:lang w:val="pl-PL"/>
        </w:rPr>
        <w:t xml:space="preserve"> o izmjenama i dopunama Odluke o osnivanju Javne ustanove AQUATIKA -SLATKOVODNI AKVARIJ. KARLOVAC (Glasnik grada Karlovca br</w:t>
      </w:r>
      <w:r w:rsidR="00F53DCA">
        <w:rPr>
          <w:rFonts w:ascii="Times New Roman" w:hAnsi="Times New Roman" w:cs="Times New Roman"/>
          <w:lang w:val="pl-PL"/>
        </w:rPr>
        <w:t>oj</w:t>
      </w:r>
      <w:r w:rsidR="00F53DCA" w:rsidRPr="00F53DCA">
        <w:rPr>
          <w:rFonts w:ascii="Times New Roman" w:hAnsi="Times New Roman" w:cs="Times New Roman"/>
          <w:lang w:val="pl-PL"/>
        </w:rPr>
        <w:t xml:space="preserve"> </w:t>
      </w:r>
      <w:r w:rsidR="00F53DCA">
        <w:rPr>
          <w:rFonts w:ascii="Times New Roman" w:hAnsi="Times New Roman" w:cs="Times New Roman"/>
          <w:lang w:val="pl-PL"/>
        </w:rPr>
        <w:t>0</w:t>
      </w:r>
      <w:r w:rsidR="00F53DCA" w:rsidRPr="00F53DCA">
        <w:rPr>
          <w:rFonts w:ascii="Times New Roman" w:hAnsi="Times New Roman" w:cs="Times New Roman"/>
          <w:lang w:val="pl-PL"/>
        </w:rPr>
        <w:t>5/16)</w:t>
      </w:r>
      <w:r w:rsidR="005123CC">
        <w:rPr>
          <w:rFonts w:ascii="Times New Roman" w:hAnsi="Times New Roman" w:cs="Times New Roman"/>
          <w:lang w:val="pl-PL"/>
        </w:rPr>
        <w:t>.</w:t>
      </w:r>
    </w:p>
    <w:p w14:paraId="0AD6C5C7" w14:textId="77777777" w:rsidR="00644160" w:rsidRDefault="00644160" w:rsidP="00EC0699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6AB9DA31" w14:textId="77777777" w:rsidR="00982ECC" w:rsidRPr="00F54A03" w:rsidRDefault="00982ECC" w:rsidP="00F54A03">
      <w:pPr>
        <w:spacing w:after="0" w:line="240" w:lineRule="auto"/>
        <w:ind w:left="-284"/>
        <w:rPr>
          <w:rFonts w:ascii="Times New Roman" w:hAnsi="Times New Roman" w:cs="Times New Roman"/>
          <w:lang w:val="pl-PL"/>
        </w:rPr>
      </w:pPr>
    </w:p>
    <w:p w14:paraId="3E746E31" w14:textId="77777777" w:rsidR="00982ECC" w:rsidRPr="00B17045" w:rsidRDefault="00F54A03" w:rsidP="00982ECC">
      <w:pPr>
        <w:spacing w:after="0" w:line="240" w:lineRule="auto"/>
        <w:ind w:left="5316"/>
        <w:jc w:val="both"/>
        <w:rPr>
          <w:rFonts w:ascii="Times New Roman" w:hAnsi="Times New Roman" w:cs="Times New Roman"/>
        </w:rPr>
      </w:pPr>
      <w:r w:rsidRPr="00F54A03">
        <w:rPr>
          <w:rFonts w:ascii="Times New Roman" w:hAnsi="Times New Roman" w:cs="Times New Roman"/>
        </w:rPr>
        <w:t xml:space="preserve">      </w:t>
      </w:r>
      <w:r w:rsidRPr="00F54A03">
        <w:rPr>
          <w:rFonts w:ascii="Times New Roman" w:hAnsi="Times New Roman" w:cs="Times New Roman"/>
        </w:rPr>
        <w:tab/>
      </w:r>
      <w:r w:rsidRPr="00F54A03">
        <w:rPr>
          <w:rFonts w:ascii="Times New Roman" w:hAnsi="Times New Roman" w:cs="Times New Roman"/>
        </w:rPr>
        <w:tab/>
        <w:t xml:space="preserve"> </w:t>
      </w:r>
      <w:r w:rsidR="00982ECC" w:rsidRPr="00B17045">
        <w:rPr>
          <w:rFonts w:ascii="Times New Roman" w:hAnsi="Times New Roman" w:cs="Times New Roman"/>
        </w:rPr>
        <w:t xml:space="preserve">  PREDSJEDNIK</w:t>
      </w:r>
    </w:p>
    <w:p w14:paraId="13B41968" w14:textId="77777777" w:rsidR="00982ECC" w:rsidRPr="00B17045" w:rsidRDefault="00982ECC" w:rsidP="00982ECC">
      <w:pPr>
        <w:spacing w:after="0" w:line="240" w:lineRule="auto"/>
        <w:ind w:left="360"/>
        <w:jc w:val="both"/>
        <w:rPr>
          <w:rFonts w:ascii="Times New Roman" w:hAnsi="Times New Roman" w:cs="Times New Roman"/>
        </w:rPr>
      </w:pP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  <w:t>GRADSKOG VIJEĆA GRADA KARLOVCA</w:t>
      </w:r>
    </w:p>
    <w:p w14:paraId="7F3F68D1" w14:textId="77777777" w:rsidR="00982ECC" w:rsidRPr="00B17045" w:rsidRDefault="00982ECC" w:rsidP="00982ECC">
      <w:pPr>
        <w:spacing w:after="0" w:line="240" w:lineRule="auto"/>
        <w:ind w:left="360"/>
        <w:jc w:val="both"/>
        <w:rPr>
          <w:rFonts w:ascii="Times New Roman" w:hAnsi="Times New Roman" w:cs="Times New Roman"/>
        </w:rPr>
      </w:pP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</w:r>
      <w:r w:rsidRPr="00B17045">
        <w:rPr>
          <w:rFonts w:ascii="Times New Roman" w:hAnsi="Times New Roman" w:cs="Times New Roman"/>
        </w:rPr>
        <w:tab/>
        <w:t xml:space="preserve">                    </w:t>
      </w:r>
    </w:p>
    <w:p w14:paraId="3EA5296A" w14:textId="791AD99D" w:rsidR="00982ECC" w:rsidRPr="00B17045" w:rsidRDefault="009434E1" w:rsidP="009434E1">
      <w:pPr>
        <w:spacing w:after="0" w:line="240" w:lineRule="auto"/>
        <w:ind w:left="3540"/>
        <w:rPr>
          <w:rFonts w:ascii="Times New Roman" w:hAnsi="Times New Roman" w:cs="Times New Roman"/>
          <w:iCs/>
        </w:rPr>
      </w:pPr>
      <w:r w:rsidRPr="009434E1">
        <w:rPr>
          <w:rFonts w:ascii="Times New Roman" w:hAnsi="Times New Roman" w:cs="Times New Roman"/>
        </w:rPr>
        <w:tab/>
      </w:r>
      <w:r w:rsidRPr="009434E1">
        <w:rPr>
          <w:rFonts w:ascii="Times New Roman" w:hAnsi="Times New Roman" w:cs="Times New Roman"/>
        </w:rPr>
        <w:tab/>
        <w:t>Marin Svetić, dipl.ing. šumarstva, v.r.</w:t>
      </w:r>
    </w:p>
    <w:p w14:paraId="4704317B" w14:textId="61329B5A" w:rsidR="00F54A03" w:rsidRPr="00F54A03" w:rsidRDefault="00F54A03" w:rsidP="00EC0699">
      <w:pPr>
        <w:pStyle w:val="Heading1"/>
      </w:pPr>
    </w:p>
    <w:p w14:paraId="06EB0CAF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2BD191FD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21DA5F4C" w14:textId="77777777" w:rsidR="00F54A03" w:rsidRPr="00F54A03" w:rsidRDefault="00F54A03" w:rsidP="00F54A03">
      <w:pPr>
        <w:spacing w:after="0" w:line="240" w:lineRule="auto"/>
        <w:ind w:left="-284"/>
        <w:rPr>
          <w:rFonts w:ascii="Times New Roman" w:hAnsi="Times New Roman" w:cs="Times New Roman"/>
        </w:rPr>
      </w:pPr>
      <w:r w:rsidRPr="00F54A03">
        <w:rPr>
          <w:rFonts w:ascii="Times New Roman" w:hAnsi="Times New Roman" w:cs="Times New Roman"/>
        </w:rPr>
        <w:t>DOSTAVITI:</w:t>
      </w:r>
    </w:p>
    <w:p w14:paraId="53C36C8A" w14:textId="48514200" w:rsidR="00F54A03" w:rsidRPr="00F57C5A" w:rsidRDefault="00F54A03" w:rsidP="00DD0FA2">
      <w:pPr>
        <w:numPr>
          <w:ilvl w:val="0"/>
          <w:numId w:val="5"/>
        </w:numPr>
        <w:tabs>
          <w:tab w:val="num" w:pos="360"/>
        </w:tabs>
        <w:spacing w:after="0" w:line="240" w:lineRule="auto"/>
        <w:rPr>
          <w:rFonts w:ascii="Times New Roman" w:hAnsi="Times New Roman" w:cs="Times New Roman"/>
        </w:rPr>
      </w:pPr>
      <w:r w:rsidRPr="00F57C5A">
        <w:rPr>
          <w:rFonts w:ascii="Times New Roman" w:hAnsi="Times New Roman" w:cs="Times New Roman"/>
        </w:rPr>
        <w:t>Upravni odjel za poslove Gradonačelnika, ovdj</w:t>
      </w:r>
      <w:r w:rsidR="00DD0FA2" w:rsidRPr="00F57C5A">
        <w:rPr>
          <w:rFonts w:ascii="Times New Roman" w:hAnsi="Times New Roman" w:cs="Times New Roman"/>
        </w:rPr>
        <w:t>e</w:t>
      </w:r>
    </w:p>
    <w:p w14:paraId="5CDF1665" w14:textId="607DE844" w:rsidR="00DD0FA2" w:rsidRPr="00F57C5A" w:rsidRDefault="00F57C5A" w:rsidP="00DD0FA2">
      <w:pPr>
        <w:numPr>
          <w:ilvl w:val="0"/>
          <w:numId w:val="5"/>
        </w:numPr>
        <w:tabs>
          <w:tab w:val="num" w:pos="360"/>
        </w:tabs>
        <w:spacing w:after="0" w:line="240" w:lineRule="auto"/>
        <w:rPr>
          <w:rFonts w:ascii="Times New Roman" w:hAnsi="Times New Roman" w:cs="Times New Roman"/>
        </w:rPr>
      </w:pPr>
      <w:r w:rsidRPr="00F57C5A">
        <w:rPr>
          <w:rFonts w:ascii="Times New Roman" w:hAnsi="Times New Roman" w:cs="Times New Roman"/>
        </w:rPr>
        <w:t>Ministarstvo poljoprivrede, Uprava za ribarstvo, Ulica grada Vukovara 78, 10000 Zagreb</w:t>
      </w:r>
    </w:p>
    <w:p w14:paraId="0B27C4BA" w14:textId="77777777" w:rsidR="00F54A03" w:rsidRPr="00F57C5A" w:rsidRDefault="00F54A03" w:rsidP="00F54A03">
      <w:pPr>
        <w:numPr>
          <w:ilvl w:val="0"/>
          <w:numId w:val="5"/>
        </w:numPr>
        <w:tabs>
          <w:tab w:val="num" w:pos="360"/>
        </w:tabs>
        <w:spacing w:after="0" w:line="240" w:lineRule="auto"/>
        <w:rPr>
          <w:rFonts w:ascii="Times New Roman" w:hAnsi="Times New Roman" w:cs="Times New Roman"/>
        </w:rPr>
      </w:pPr>
      <w:r w:rsidRPr="00F57C5A">
        <w:rPr>
          <w:rFonts w:ascii="Times New Roman" w:hAnsi="Times New Roman" w:cs="Times New Roman"/>
        </w:rPr>
        <w:t>Upravni  odjel za  proračun i  financije, ovdje  (3x)</w:t>
      </w:r>
    </w:p>
    <w:p w14:paraId="56436349" w14:textId="1906E00A" w:rsidR="00F54A03" w:rsidRPr="00F57C5A" w:rsidRDefault="00F54A03" w:rsidP="00DD0FA2">
      <w:pPr>
        <w:numPr>
          <w:ilvl w:val="0"/>
          <w:numId w:val="5"/>
        </w:numPr>
        <w:tabs>
          <w:tab w:val="num" w:pos="360"/>
        </w:tabs>
        <w:spacing w:after="0" w:line="240" w:lineRule="auto"/>
        <w:rPr>
          <w:rFonts w:ascii="Times New Roman" w:hAnsi="Times New Roman" w:cs="Times New Roman"/>
        </w:rPr>
      </w:pPr>
      <w:r w:rsidRPr="00F57C5A">
        <w:rPr>
          <w:rFonts w:ascii="Times New Roman" w:hAnsi="Times New Roman" w:cs="Times New Roman"/>
        </w:rPr>
        <w:t xml:space="preserve">Upravni odjel za </w:t>
      </w:r>
      <w:r w:rsidR="00DD0FA2" w:rsidRPr="00F57C5A">
        <w:rPr>
          <w:rFonts w:ascii="Times New Roman" w:hAnsi="Times New Roman" w:cs="Times New Roman"/>
        </w:rPr>
        <w:t>gospodarstvo, razvoj grada i fondove EU</w:t>
      </w:r>
      <w:r w:rsidRPr="00F57C5A">
        <w:rPr>
          <w:rFonts w:ascii="Times New Roman" w:hAnsi="Times New Roman" w:cs="Times New Roman"/>
        </w:rPr>
        <w:t>, ovdje (3x)</w:t>
      </w:r>
    </w:p>
    <w:p w14:paraId="7244B97D" w14:textId="77777777" w:rsidR="00F54A03" w:rsidRPr="00F57C5A" w:rsidRDefault="00F54A03" w:rsidP="00F54A03">
      <w:pPr>
        <w:numPr>
          <w:ilvl w:val="0"/>
          <w:numId w:val="5"/>
        </w:numPr>
        <w:tabs>
          <w:tab w:val="num" w:pos="360"/>
        </w:tabs>
        <w:spacing w:after="0" w:line="240" w:lineRule="auto"/>
        <w:rPr>
          <w:rFonts w:ascii="Times New Roman" w:hAnsi="Times New Roman" w:cs="Times New Roman"/>
        </w:rPr>
      </w:pPr>
      <w:r w:rsidRPr="00F57C5A">
        <w:rPr>
          <w:rFonts w:ascii="Times New Roman" w:hAnsi="Times New Roman" w:cs="Times New Roman"/>
        </w:rPr>
        <w:t>Predsjednik Gradskog vijeća, ovdje</w:t>
      </w:r>
    </w:p>
    <w:p w14:paraId="518CE5AC" w14:textId="77777777" w:rsidR="00F54A03" w:rsidRPr="00F57C5A" w:rsidRDefault="00F54A03" w:rsidP="00F54A03">
      <w:pPr>
        <w:numPr>
          <w:ilvl w:val="0"/>
          <w:numId w:val="5"/>
        </w:numPr>
        <w:tabs>
          <w:tab w:val="num" w:pos="360"/>
        </w:tabs>
        <w:spacing w:after="0" w:line="240" w:lineRule="auto"/>
        <w:rPr>
          <w:rFonts w:ascii="Times New Roman" w:hAnsi="Times New Roman" w:cs="Times New Roman"/>
        </w:rPr>
      </w:pPr>
      <w:r w:rsidRPr="00F57C5A">
        <w:rPr>
          <w:rFonts w:ascii="Times New Roman" w:hAnsi="Times New Roman" w:cs="Times New Roman"/>
        </w:rPr>
        <w:t>Dokumentacija</w:t>
      </w:r>
    </w:p>
    <w:p w14:paraId="2553DBAA" w14:textId="77777777" w:rsidR="00F54A03" w:rsidRPr="00F57C5A" w:rsidRDefault="00F54A03" w:rsidP="00F54A03">
      <w:pPr>
        <w:numPr>
          <w:ilvl w:val="0"/>
          <w:numId w:val="5"/>
        </w:numPr>
        <w:tabs>
          <w:tab w:val="num" w:pos="360"/>
        </w:tabs>
        <w:spacing w:after="0" w:line="240" w:lineRule="auto"/>
        <w:rPr>
          <w:rFonts w:ascii="Times New Roman" w:hAnsi="Times New Roman" w:cs="Times New Roman"/>
        </w:rPr>
      </w:pPr>
      <w:r w:rsidRPr="00F57C5A">
        <w:rPr>
          <w:rFonts w:ascii="Times New Roman" w:hAnsi="Times New Roman" w:cs="Times New Roman"/>
        </w:rPr>
        <w:t>GGK</w:t>
      </w:r>
    </w:p>
    <w:p w14:paraId="1D1EDCFB" w14:textId="77777777" w:rsidR="00F54A03" w:rsidRPr="00F57C5A" w:rsidRDefault="00F54A03" w:rsidP="00F54A03">
      <w:pPr>
        <w:numPr>
          <w:ilvl w:val="0"/>
          <w:numId w:val="5"/>
        </w:numPr>
        <w:tabs>
          <w:tab w:val="num" w:pos="360"/>
        </w:tabs>
        <w:spacing w:after="0" w:line="240" w:lineRule="auto"/>
        <w:rPr>
          <w:rFonts w:ascii="Times New Roman" w:hAnsi="Times New Roman" w:cs="Times New Roman"/>
        </w:rPr>
      </w:pPr>
      <w:r w:rsidRPr="00F57C5A">
        <w:rPr>
          <w:rFonts w:ascii="Times New Roman" w:hAnsi="Times New Roman" w:cs="Times New Roman"/>
        </w:rPr>
        <w:t>Zapisnik</w:t>
      </w:r>
    </w:p>
    <w:p w14:paraId="7ECE91C9" w14:textId="5ABEAE28" w:rsidR="00C52CDA" w:rsidRDefault="00F54A03" w:rsidP="00833E82">
      <w:pPr>
        <w:numPr>
          <w:ilvl w:val="0"/>
          <w:numId w:val="5"/>
        </w:numPr>
        <w:tabs>
          <w:tab w:val="num" w:pos="360"/>
        </w:tabs>
        <w:spacing w:after="0" w:line="240" w:lineRule="auto"/>
        <w:rPr>
          <w:rFonts w:ascii="Times New Roman" w:hAnsi="Times New Roman" w:cs="Times New Roman"/>
        </w:rPr>
      </w:pPr>
      <w:r w:rsidRPr="00F57C5A">
        <w:rPr>
          <w:rFonts w:ascii="Times New Roman" w:hAnsi="Times New Roman" w:cs="Times New Roman"/>
        </w:rPr>
        <w:t>Pismohrana</w:t>
      </w:r>
    </w:p>
    <w:p w14:paraId="7BBE6C10" w14:textId="77777777" w:rsidR="00021D22" w:rsidRDefault="00021D22" w:rsidP="00021D22">
      <w:pPr>
        <w:spacing w:after="0" w:line="240" w:lineRule="auto"/>
        <w:rPr>
          <w:rFonts w:ascii="Times New Roman" w:hAnsi="Times New Roman" w:cs="Times New Roman"/>
        </w:rPr>
      </w:pPr>
    </w:p>
    <w:p w14:paraId="4FC3C9A9" w14:textId="77777777" w:rsidR="00021D22" w:rsidRPr="00B9066F" w:rsidRDefault="00021D22" w:rsidP="00021D2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9066F">
        <w:rPr>
          <w:rFonts w:ascii="Times New Roman" w:eastAsia="Times New Roman" w:hAnsi="Times New Roman" w:cs="Times New Roman"/>
          <w:b/>
          <w:sz w:val="24"/>
          <w:szCs w:val="24"/>
        </w:rPr>
        <w:t>O b r a z l o ž e n j e</w:t>
      </w:r>
    </w:p>
    <w:p w14:paraId="251C256C" w14:textId="77777777" w:rsidR="00021D22" w:rsidRPr="00B9066F" w:rsidRDefault="00021D22" w:rsidP="00021D2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3D46F95" w14:textId="77777777" w:rsidR="00021D22" w:rsidRPr="00B9066F" w:rsidRDefault="00021D22" w:rsidP="00021D22">
      <w:pPr>
        <w:tabs>
          <w:tab w:val="left" w:pos="5954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7C98EAE" w14:textId="77777777" w:rsidR="00021D22" w:rsidRPr="00B9066F" w:rsidRDefault="00021D22" w:rsidP="00021D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066F">
        <w:rPr>
          <w:rFonts w:ascii="Times New Roman" w:hAnsi="Times New Roman" w:cs="Times New Roman"/>
          <w:sz w:val="24"/>
          <w:szCs w:val="24"/>
        </w:rPr>
        <w:t>Javna ustanova Aquatika – Slatkovodni akvarij Karlovac nastala je u okviru projekta pod nazivom „SLATKOVODNI AKVARIJ I MUZEJ RIJEKA – KAQUARIUM“, kojeg je sufinancirala Europska unija iz Europskog fonda za regionalni razvoj u okviru Operativnog programa Regionalna konkurentnost 2007.- 2013. u iznosu 36.222.282,45 kn, a ukupna vrijednost projekta je 36.691.939,25 kn. Razdoblje monitoringa projekta je trajalo do 30.09.2021. godine.</w:t>
      </w:r>
    </w:p>
    <w:p w14:paraId="1A73841A" w14:textId="77777777" w:rsidR="00021D22" w:rsidRPr="00B9066F" w:rsidRDefault="00021D22" w:rsidP="00021D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C9F9995" w14:textId="77777777" w:rsidR="00021D22" w:rsidRDefault="00021D22" w:rsidP="00021D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066F">
        <w:rPr>
          <w:rFonts w:ascii="Times New Roman" w:hAnsi="Times New Roman" w:cs="Times New Roman"/>
          <w:sz w:val="24"/>
          <w:szCs w:val="24"/>
        </w:rPr>
        <w:t xml:space="preserve">S obzirom na prestanak razdoblja monitoringa i potrebu usklađivanja sa zakonskim propisima, </w:t>
      </w:r>
    </w:p>
    <w:p w14:paraId="71D3D58C" w14:textId="77777777" w:rsidR="00021D22" w:rsidRDefault="00021D22" w:rsidP="00021D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 nakon ishođene Suglasnosti Ministarstva poljoprivrede na Odluku o osnivanju Javne</w:t>
      </w:r>
      <w:r>
        <w:t xml:space="preserve"> </w:t>
      </w:r>
      <w:r w:rsidRPr="006344F0">
        <w:rPr>
          <w:rFonts w:ascii="Times New Roman" w:hAnsi="Times New Roman" w:cs="Times New Roman"/>
          <w:sz w:val="24"/>
          <w:szCs w:val="24"/>
        </w:rPr>
        <w:t>ustano</w:t>
      </w:r>
      <w:r>
        <w:rPr>
          <w:rFonts w:ascii="Times New Roman" w:hAnsi="Times New Roman" w:cs="Times New Roman"/>
          <w:sz w:val="24"/>
          <w:szCs w:val="24"/>
        </w:rPr>
        <w:t xml:space="preserve">ve </w:t>
      </w:r>
      <w:r w:rsidRPr="006344F0">
        <w:rPr>
          <w:rFonts w:ascii="Times New Roman" w:hAnsi="Times New Roman" w:cs="Times New Roman"/>
          <w:sz w:val="24"/>
          <w:szCs w:val="24"/>
        </w:rPr>
        <w:t>Aquatika – Slatkovodni akvarij Karlovac</w:t>
      </w:r>
      <w:r>
        <w:rPr>
          <w:rFonts w:ascii="Times New Roman" w:hAnsi="Times New Roman" w:cs="Times New Roman"/>
          <w:sz w:val="24"/>
          <w:szCs w:val="24"/>
        </w:rPr>
        <w:t xml:space="preserve"> od dana 21. ožujka 2023. godine, KLASA : 324-01/24-01/88, URBROJ: 525-12/734-24-2,</w:t>
      </w:r>
    </w:p>
    <w:p w14:paraId="66B455B1" w14:textId="77777777" w:rsidR="00021D22" w:rsidRPr="00B9066F" w:rsidRDefault="00021D22" w:rsidP="00021D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066F">
        <w:rPr>
          <w:rFonts w:ascii="Times New Roman" w:hAnsi="Times New Roman" w:cs="Times New Roman"/>
          <w:sz w:val="24"/>
          <w:szCs w:val="24"/>
        </w:rPr>
        <w:t xml:space="preserve">predlaže se donošenje izmijenjene Odluke o osnivanju </w:t>
      </w:r>
      <w:r w:rsidRPr="00B9066F">
        <w:rPr>
          <w:rFonts w:ascii="Times New Roman" w:hAnsi="Times New Roman"/>
        </w:rPr>
        <w:t xml:space="preserve">Javne ustanove AQUATIKA - SLATKOVODNI AKVARIJ KARLOVAC. </w:t>
      </w:r>
    </w:p>
    <w:p w14:paraId="2F484EA1" w14:textId="77777777" w:rsidR="00021D22" w:rsidRPr="00B9066F" w:rsidRDefault="00021D22" w:rsidP="00021D22">
      <w:pPr>
        <w:tabs>
          <w:tab w:val="left" w:pos="5954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3FD3C7A" w14:textId="77777777" w:rsidR="00021D22" w:rsidRPr="00B9066F" w:rsidRDefault="00021D22" w:rsidP="00021D22">
      <w:pPr>
        <w:tabs>
          <w:tab w:val="left" w:pos="5954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505BA76" w14:textId="77777777" w:rsidR="00021D22" w:rsidRPr="00B9066F" w:rsidRDefault="00021D22" w:rsidP="00021D22">
      <w:pPr>
        <w:tabs>
          <w:tab w:val="left" w:pos="5954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7CF05CD" w14:textId="77777777" w:rsidR="00021D22" w:rsidRPr="00B9066F" w:rsidRDefault="00021D22" w:rsidP="00021D22">
      <w:pPr>
        <w:tabs>
          <w:tab w:val="left" w:pos="5954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C1E6783" w14:textId="77777777" w:rsidR="00021D22" w:rsidRPr="00B9066F" w:rsidRDefault="00021D22" w:rsidP="00021D22">
      <w:pPr>
        <w:tabs>
          <w:tab w:val="left" w:pos="5954"/>
        </w:tabs>
        <w:spacing w:after="0" w:line="240" w:lineRule="auto"/>
        <w:ind w:left="4956" w:firstLine="708"/>
        <w:rPr>
          <w:rFonts w:ascii="Times New Roman" w:eastAsia="Times New Roman" w:hAnsi="Times New Roman" w:cs="Times New Roman"/>
        </w:rPr>
      </w:pPr>
      <w:r w:rsidRPr="00B9066F">
        <w:rPr>
          <w:rFonts w:ascii="Times New Roman" w:eastAsia="Times New Roman" w:hAnsi="Times New Roman" w:cs="Times New Roman"/>
        </w:rPr>
        <w:t xml:space="preserve">                   Pripremio:</w:t>
      </w:r>
    </w:p>
    <w:p w14:paraId="0575BE7F" w14:textId="77777777" w:rsidR="00021D22" w:rsidRPr="00B9066F" w:rsidRDefault="00021D22" w:rsidP="00021D22">
      <w:pPr>
        <w:tabs>
          <w:tab w:val="left" w:pos="5954"/>
        </w:tabs>
        <w:spacing w:after="0" w:line="240" w:lineRule="auto"/>
        <w:ind w:left="4248" w:firstLine="708"/>
        <w:rPr>
          <w:rFonts w:ascii="Times New Roman" w:eastAsia="Times New Roman" w:hAnsi="Times New Roman" w:cs="Times New Roman"/>
        </w:rPr>
      </w:pPr>
      <w:r w:rsidRPr="00B9066F">
        <w:rPr>
          <w:rFonts w:ascii="Times New Roman" w:eastAsia="Times New Roman" w:hAnsi="Times New Roman" w:cs="Times New Roman"/>
        </w:rPr>
        <w:t xml:space="preserve">               Upravni odjel za gospodarstvo, </w:t>
      </w:r>
    </w:p>
    <w:p w14:paraId="1119C091" w14:textId="77777777" w:rsidR="00021D22" w:rsidRPr="00B9066F" w:rsidRDefault="00021D22" w:rsidP="00021D22">
      <w:pPr>
        <w:spacing w:after="0" w:line="240" w:lineRule="auto"/>
        <w:ind w:left="4248" w:firstLine="708"/>
        <w:rPr>
          <w:rFonts w:ascii="Times New Roman" w:eastAsia="Times New Roman" w:hAnsi="Times New Roman" w:cs="Times New Roman"/>
        </w:rPr>
      </w:pPr>
      <w:r w:rsidRPr="00B9066F">
        <w:rPr>
          <w:rFonts w:ascii="Times New Roman" w:eastAsia="Times New Roman" w:hAnsi="Times New Roman" w:cs="Times New Roman"/>
        </w:rPr>
        <w:t xml:space="preserve">                      poljoprivredu i turizam</w:t>
      </w:r>
    </w:p>
    <w:p w14:paraId="23FD3785" w14:textId="77777777" w:rsidR="00021D22" w:rsidRPr="00B9066F" w:rsidRDefault="00021D22" w:rsidP="00021D22">
      <w:pPr>
        <w:spacing w:after="0" w:line="240" w:lineRule="auto"/>
        <w:ind w:left="5529"/>
        <w:rPr>
          <w:rFonts w:ascii="Times New Roman" w:eastAsia="Times New Roman" w:hAnsi="Times New Roman" w:cs="Times New Roman"/>
        </w:rPr>
      </w:pPr>
      <w:r w:rsidRPr="00B9066F">
        <w:rPr>
          <w:rFonts w:ascii="Times New Roman" w:eastAsia="Times New Roman" w:hAnsi="Times New Roman" w:cs="Times New Roman"/>
        </w:rPr>
        <w:t xml:space="preserve">                      Pročelnica</w:t>
      </w:r>
    </w:p>
    <w:p w14:paraId="3985741A" w14:textId="1A1EAB0B" w:rsidR="00021D22" w:rsidRPr="00833E82" w:rsidRDefault="00021D22" w:rsidP="00021D22">
      <w:pPr>
        <w:spacing w:after="0" w:line="240" w:lineRule="auto"/>
        <w:rPr>
          <w:rFonts w:ascii="Times New Roman" w:hAnsi="Times New Roman" w:cs="Times New Roman"/>
        </w:rPr>
      </w:pPr>
      <w:r w:rsidRPr="00B9066F">
        <w:rPr>
          <w:rFonts w:ascii="Times New Roman" w:eastAsia="Times New Roman" w:hAnsi="Times New Roman" w:cs="Times New Roman"/>
        </w:rPr>
        <w:tab/>
      </w:r>
      <w:r w:rsidRPr="00B9066F">
        <w:rPr>
          <w:rFonts w:ascii="Times New Roman" w:eastAsia="Times New Roman" w:hAnsi="Times New Roman" w:cs="Times New Roman"/>
        </w:rPr>
        <w:tab/>
      </w:r>
      <w:r w:rsidRPr="00B9066F">
        <w:rPr>
          <w:rFonts w:ascii="Times New Roman" w:eastAsia="Times New Roman" w:hAnsi="Times New Roman" w:cs="Times New Roman"/>
        </w:rPr>
        <w:tab/>
      </w:r>
      <w:r w:rsidRPr="00B9066F">
        <w:rPr>
          <w:rFonts w:ascii="Times New Roman" w:eastAsia="Times New Roman" w:hAnsi="Times New Roman" w:cs="Times New Roman"/>
        </w:rPr>
        <w:tab/>
        <w:t xml:space="preserve">      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 w:rsidRPr="00B9066F">
        <w:rPr>
          <w:rFonts w:ascii="Times New Roman" w:eastAsia="Times New Roman" w:hAnsi="Times New Roman" w:cs="Times New Roman"/>
        </w:rPr>
        <w:t>Daniela Peris, stuč.spec.oec.</w:t>
      </w:r>
      <w:r w:rsidRPr="00B9066F">
        <w:rPr>
          <w:rFonts w:ascii="Times New Roman" w:eastAsia="Times New Roman" w:hAnsi="Times New Roman" w:cs="Times New Roman"/>
          <w:sz w:val="24"/>
          <w:szCs w:val="24"/>
        </w:rPr>
        <w:tab/>
      </w:r>
    </w:p>
    <w:sectPr w:rsidR="00021D22" w:rsidRPr="00833E82" w:rsidSect="008A0B09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FEE965" w14:textId="77777777" w:rsidR="008A0B09" w:rsidRDefault="008A0B09" w:rsidP="00883CD4">
      <w:pPr>
        <w:spacing w:after="0" w:line="240" w:lineRule="auto"/>
      </w:pPr>
      <w:r>
        <w:separator/>
      </w:r>
    </w:p>
  </w:endnote>
  <w:endnote w:type="continuationSeparator" w:id="0">
    <w:p w14:paraId="04957C4C" w14:textId="77777777" w:rsidR="008A0B09" w:rsidRDefault="008A0B09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  <w:sig w:usb0="00000007" w:usb1="00000000" w:usb2="00000000" w:usb3="00000000" w:csb0="00000003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bookmarkStart w:id="0" w:name="_Hlk160533609"/>
    <w:bookmarkStart w:id="1" w:name="_Hlk160533610"/>
    <w:bookmarkStart w:id="2" w:name="_Hlk160533611"/>
    <w:bookmarkStart w:id="3" w:name="_Hlk160533612"/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  <w:bookmarkEnd w:id="0"/>
    <w:bookmarkEnd w:id="1"/>
    <w:bookmarkEnd w:id="2"/>
    <w:bookmarkEnd w:id="3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073CCC" w14:textId="77777777" w:rsidR="008A0B09" w:rsidRDefault="008A0B09" w:rsidP="00883CD4">
      <w:pPr>
        <w:spacing w:after="0" w:line="240" w:lineRule="auto"/>
      </w:pPr>
      <w:r>
        <w:separator/>
      </w:r>
    </w:p>
  </w:footnote>
  <w:footnote w:type="continuationSeparator" w:id="0">
    <w:p w14:paraId="4A98891D" w14:textId="77777777" w:rsidR="008A0B09" w:rsidRDefault="008A0B09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1A07E6"/>
    <w:multiLevelType w:val="hybridMultilevel"/>
    <w:tmpl w:val="6BF28B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 w15:restartNumberingAfterBreak="0">
    <w:nsid w:val="4F495879"/>
    <w:multiLevelType w:val="hybridMultilevel"/>
    <w:tmpl w:val="C40217C0"/>
    <w:lvl w:ilvl="0" w:tplc="040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7" w15:restartNumberingAfterBreak="0">
    <w:nsid w:val="55CB20FF"/>
    <w:multiLevelType w:val="hybridMultilevel"/>
    <w:tmpl w:val="1A06D2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6FB214F"/>
    <w:multiLevelType w:val="hybridMultilevel"/>
    <w:tmpl w:val="B4EEB628"/>
    <w:lvl w:ilvl="0" w:tplc="041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920EBFEC">
      <w:numFmt w:val="bullet"/>
      <w:lvlText w:val="•"/>
      <w:lvlJc w:val="left"/>
      <w:pPr>
        <w:ind w:left="1785" w:hanging="705"/>
      </w:pPr>
      <w:rPr>
        <w:rFonts w:ascii="Times New Roman" w:eastAsia="Calibri" w:hAnsi="Times New Roman" w:cs="Times New Roman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1A3CD4"/>
    <w:multiLevelType w:val="hybridMultilevel"/>
    <w:tmpl w:val="9B9C25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43606709">
    <w:abstractNumId w:val="5"/>
  </w:num>
  <w:num w:numId="2" w16cid:durableId="561797968">
    <w:abstractNumId w:val="4"/>
  </w:num>
  <w:num w:numId="3" w16cid:durableId="143133160">
    <w:abstractNumId w:val="1"/>
  </w:num>
  <w:num w:numId="4" w16cid:durableId="1071922334">
    <w:abstractNumId w:val="0"/>
  </w:num>
  <w:num w:numId="5" w16cid:durableId="21489311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038628786">
    <w:abstractNumId w:val="8"/>
  </w:num>
  <w:num w:numId="7" w16cid:durableId="1422871272">
    <w:abstractNumId w:val="8"/>
  </w:num>
  <w:num w:numId="8" w16cid:durableId="1722055422">
    <w:abstractNumId w:val="9"/>
  </w:num>
  <w:num w:numId="9" w16cid:durableId="510527096">
    <w:abstractNumId w:val="2"/>
  </w:num>
  <w:num w:numId="10" w16cid:durableId="1422753702">
    <w:abstractNumId w:val="7"/>
  </w:num>
  <w:num w:numId="11" w16cid:durableId="101797176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1D22"/>
    <w:rsid w:val="000239A7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27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376F"/>
    <w:rsid w:val="00104235"/>
    <w:rsid w:val="00115AD4"/>
    <w:rsid w:val="0011603D"/>
    <w:rsid w:val="00120896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091A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37A8F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779CA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7F90"/>
    <w:rsid w:val="003A001C"/>
    <w:rsid w:val="003A03C1"/>
    <w:rsid w:val="003A39A4"/>
    <w:rsid w:val="003A4DE4"/>
    <w:rsid w:val="003A7B96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D50"/>
    <w:rsid w:val="00507F3E"/>
    <w:rsid w:val="005116B5"/>
    <w:rsid w:val="005123CC"/>
    <w:rsid w:val="00514533"/>
    <w:rsid w:val="00514666"/>
    <w:rsid w:val="0051483F"/>
    <w:rsid w:val="005159D0"/>
    <w:rsid w:val="00515A0F"/>
    <w:rsid w:val="0051785A"/>
    <w:rsid w:val="00517D35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6D7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160"/>
    <w:rsid w:val="00644F48"/>
    <w:rsid w:val="006468DC"/>
    <w:rsid w:val="00647443"/>
    <w:rsid w:val="00650747"/>
    <w:rsid w:val="006551BA"/>
    <w:rsid w:val="00661DF5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2C4A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4B1D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A674E"/>
    <w:rsid w:val="007B00DA"/>
    <w:rsid w:val="007B28CB"/>
    <w:rsid w:val="007B2D14"/>
    <w:rsid w:val="007B64A8"/>
    <w:rsid w:val="007B73C8"/>
    <w:rsid w:val="007C2A14"/>
    <w:rsid w:val="007C2D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3E82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2677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0B09"/>
    <w:rsid w:val="008A1B29"/>
    <w:rsid w:val="008A408C"/>
    <w:rsid w:val="008A6F72"/>
    <w:rsid w:val="008A742E"/>
    <w:rsid w:val="008A7C9B"/>
    <w:rsid w:val="008B03C2"/>
    <w:rsid w:val="008B17BE"/>
    <w:rsid w:val="008B567B"/>
    <w:rsid w:val="008B788D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34E1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2ECC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5ED0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045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54C1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27B81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0FA2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7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0699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3DCA"/>
    <w:rsid w:val="00F54992"/>
    <w:rsid w:val="00F54A03"/>
    <w:rsid w:val="00F54C0F"/>
    <w:rsid w:val="00F56925"/>
    <w:rsid w:val="00F57C5A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8C3E1478-5C88-4FB6-90CE-23D2B5D18B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20896"/>
  </w:style>
  <w:style w:type="paragraph" w:styleId="Heading1">
    <w:name w:val="heading 1"/>
    <w:basedOn w:val="Normal"/>
    <w:next w:val="Normal"/>
    <w:link w:val="Heading1Char"/>
    <w:uiPriority w:val="9"/>
    <w:qFormat/>
    <w:rsid w:val="00EC069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styleId="CommentReference">
    <w:name w:val="annotation reference"/>
    <w:basedOn w:val="DefaultParagraphFont"/>
    <w:uiPriority w:val="99"/>
    <w:semiHidden/>
    <w:unhideWhenUsed/>
    <w:rsid w:val="00BA54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A54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A54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A54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A54C1"/>
    <w:rPr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EC069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85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A50A657F-58FF-48CA-B5A4-5E2F146C3A6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1936</Words>
  <Characters>11040</Characters>
  <Application>Microsoft Office Word</Application>
  <DocSecurity>0</DocSecurity>
  <Lines>92</Lines>
  <Paragraphs>25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3</cp:revision>
  <cp:lastPrinted>2024-03-06T12:32:00Z</cp:lastPrinted>
  <dcterms:created xsi:type="dcterms:W3CDTF">2024-03-29T06:23:00Z</dcterms:created>
  <dcterms:modified xsi:type="dcterms:W3CDTF">2024-04-16T13:30:00Z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